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0"/>
        <w:rPr>
          <w:sz w:val="20"/>
        </w:rPr>
      </w:pPr>
      <w:r>
        <w:rPr>
          <w:sz w:val="20"/>
        </w:rPr>
        <mc:AlternateContent>
          <mc:Choice Requires="wps">
            <w:drawing>
              <wp:anchor distT="0" distB="0" distL="0" distR="0" allowOverlap="1" layoutInCell="1" locked="0" behindDoc="0" simplePos="0" relativeHeight="15735808">
                <wp:simplePos x="0" y="0"/>
                <wp:positionH relativeFrom="page">
                  <wp:posOffset>536448</wp:posOffset>
                </wp:positionH>
                <wp:positionV relativeFrom="page">
                  <wp:posOffset>807668</wp:posOffset>
                </wp:positionV>
                <wp:extent cx="6219190" cy="8115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219190" cy="811530"/>
                          <a:chExt cx="6219190" cy="811530"/>
                        </a:xfrm>
                      </wpg:grpSpPr>
                      <wps:wsp>
                        <wps:cNvPr id="2" name="Graphic 2"/>
                        <wps:cNvSpPr/>
                        <wps:spPr>
                          <a:xfrm>
                            <a:off x="0" y="0"/>
                            <a:ext cx="6219190" cy="811530"/>
                          </a:xfrm>
                          <a:custGeom>
                            <a:avLst/>
                            <a:gdLst/>
                            <a:ahLst/>
                            <a:cxnLst/>
                            <a:rect l="l" t="t" r="r" b="b"/>
                            <a:pathLst>
                              <a:path w="6219190" h="811530">
                                <a:moveTo>
                                  <a:pt x="6219189" y="0"/>
                                </a:moveTo>
                                <a:lnTo>
                                  <a:pt x="0" y="0"/>
                                </a:lnTo>
                                <a:lnTo>
                                  <a:pt x="0" y="811072"/>
                                </a:lnTo>
                                <a:lnTo>
                                  <a:pt x="6219189" y="811072"/>
                                </a:lnTo>
                                <a:lnTo>
                                  <a:pt x="6219189" y="0"/>
                                </a:lnTo>
                                <a:close/>
                              </a:path>
                            </a:pathLst>
                          </a:custGeom>
                          <a:solidFill>
                            <a:srgbClr val="1F4E79"/>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2670936" y="38"/>
                            <a:ext cx="866775" cy="799731"/>
                          </a:xfrm>
                          <a:prstGeom prst="rect">
                            <a:avLst/>
                          </a:prstGeom>
                        </pic:spPr>
                      </pic:pic>
                    </wpg:wgp>
                  </a:graphicData>
                </a:graphic>
              </wp:anchor>
            </w:drawing>
          </mc:Choice>
          <mc:Fallback>
            <w:pict>
              <v:group style="position:absolute;margin-left:42.240002pt;margin-top:63.595982pt;width:489.7pt;height:63.9pt;mso-position-horizontal-relative:page;mso-position-vertical-relative:page;z-index:15735808" id="docshapegroup1" coordorigin="845,1272" coordsize="9794,1278">
                <v:rect style="position:absolute;left:844;top:1271;width:9794;height:1278" id="docshape2" filled="true" fillcolor="#1f4e79" stroked="false">
                  <v:fill type="solid"/>
                </v:rect>
                <v:shape style="position:absolute;left:5051;top:1271;width:1365;height:1260" type="#_x0000_t75" id="docshape3" stroked="false">
                  <v:imagedata r:id="rId5" o:title=""/>
                </v:shape>
                <w10:wrap type="none"/>
              </v:group>
            </w:pict>
          </mc:Fallback>
        </mc:AlternateContent>
      </w:r>
      <w:r>
        <w:rPr>
          <w:sz w:val="20"/>
        </w:rPr>
        <mc:AlternateContent>
          <mc:Choice Requires="wps">
            <w:drawing>
              <wp:anchor distT="0" distB="0" distL="0" distR="0" allowOverlap="1" layoutInCell="1" locked="0" behindDoc="0" simplePos="0" relativeHeight="15736320">
                <wp:simplePos x="0" y="0"/>
                <wp:positionH relativeFrom="page">
                  <wp:posOffset>469391</wp:posOffset>
                </wp:positionH>
                <wp:positionV relativeFrom="page">
                  <wp:posOffset>2072615</wp:posOffset>
                </wp:positionV>
                <wp:extent cx="6090285" cy="282575"/>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6090285" cy="282575"/>
                          <a:chExt cx="6090285" cy="282575"/>
                        </a:xfrm>
                      </wpg:grpSpPr>
                      <pic:pic>
                        <pic:nvPicPr>
                          <pic:cNvPr id="5" name="Image 5"/>
                          <pic:cNvPicPr/>
                        </pic:nvPicPr>
                        <pic:blipFill>
                          <a:blip r:embed="rId6" cstate="print"/>
                          <a:stretch>
                            <a:fillRect/>
                          </a:stretch>
                        </pic:blipFill>
                        <pic:spPr>
                          <a:xfrm>
                            <a:off x="0" y="0"/>
                            <a:ext cx="6089903" cy="281987"/>
                          </a:xfrm>
                          <a:prstGeom prst="rect">
                            <a:avLst/>
                          </a:prstGeom>
                        </pic:spPr>
                      </pic:pic>
                      <pic:pic>
                        <pic:nvPicPr>
                          <pic:cNvPr id="6" name="Image 6"/>
                          <pic:cNvPicPr/>
                        </pic:nvPicPr>
                        <pic:blipFill>
                          <a:blip r:embed="rId7" cstate="print"/>
                          <a:stretch>
                            <a:fillRect/>
                          </a:stretch>
                        </pic:blipFill>
                        <pic:spPr>
                          <a:xfrm>
                            <a:off x="3670" y="7707"/>
                            <a:ext cx="6058230" cy="243077"/>
                          </a:xfrm>
                          <a:prstGeom prst="rect">
                            <a:avLst/>
                          </a:prstGeom>
                        </pic:spPr>
                      </pic:pic>
                    </wpg:wgp>
                  </a:graphicData>
                </a:graphic>
              </wp:anchor>
            </w:drawing>
          </mc:Choice>
          <mc:Fallback>
            <w:pict>
              <v:group style="position:absolute;margin-left:36.959999pt;margin-top:163.198105pt;width:479.55pt;height:22.25pt;mso-position-horizontal-relative:page;mso-position-vertical-relative:page;z-index:15736320" id="docshapegroup4" coordorigin="739,3264" coordsize="9591,445">
                <v:shape style="position:absolute;left:739;top:3263;width:9591;height:445" type="#_x0000_t75" id="docshape5" stroked="false">
                  <v:imagedata r:id="rId6" o:title=""/>
                </v:shape>
                <v:shape style="position:absolute;left:744;top:3276;width:9541;height:383" type="#_x0000_t75" id="docshape6" stroked="false">
                  <v:imagedata r:id="rId7" o:title=""/>
                </v:shape>
                <w10:wrap type="none"/>
              </v:group>
            </w:pict>
          </mc:Fallback>
        </mc:AlternateConten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5"/>
        <w:ind w:left="0"/>
        <w:rPr>
          <w:sz w:val="20"/>
        </w:rPr>
      </w:pPr>
    </w:p>
    <w:p>
      <w:pPr>
        <w:pStyle w:val="BodyText"/>
        <w:ind w:left="1360"/>
        <w:rPr>
          <w:sz w:val="20"/>
        </w:rPr>
      </w:pPr>
      <w:r>
        <w:rPr>
          <w:sz w:val="20"/>
        </w:rPr>
        <mc:AlternateContent>
          <mc:Choice Requires="wps">
            <w:drawing>
              <wp:inline distT="0" distB="0" distL="0" distR="0">
                <wp:extent cx="4428490" cy="336550"/>
                <wp:effectExtent l="0" t="0" r="0" b="6350"/>
                <wp:docPr id="7" name="Group 7"/>
                <wp:cNvGraphicFramePr>
                  <a:graphicFrameLocks/>
                </wp:cNvGraphicFramePr>
                <a:graphic>
                  <a:graphicData uri="http://schemas.microsoft.com/office/word/2010/wordprocessingGroup">
                    <wpg:wgp>
                      <wpg:cNvPr id="7" name="Group 7"/>
                      <wpg:cNvGrpSpPr/>
                      <wpg:grpSpPr>
                        <a:xfrm>
                          <a:off x="0" y="0"/>
                          <a:ext cx="4428490" cy="336550"/>
                          <a:chExt cx="4428490" cy="336550"/>
                        </a:xfrm>
                      </wpg:grpSpPr>
                      <pic:pic>
                        <pic:nvPicPr>
                          <pic:cNvPr id="8" name="Image 8"/>
                          <pic:cNvPicPr/>
                        </pic:nvPicPr>
                        <pic:blipFill>
                          <a:blip r:embed="rId8" cstate="print"/>
                          <a:stretch>
                            <a:fillRect/>
                          </a:stretch>
                        </pic:blipFill>
                        <pic:spPr>
                          <a:xfrm>
                            <a:off x="0" y="0"/>
                            <a:ext cx="4427989" cy="336102"/>
                          </a:xfrm>
                          <a:prstGeom prst="rect">
                            <a:avLst/>
                          </a:prstGeom>
                        </pic:spPr>
                      </pic:pic>
                      <pic:pic>
                        <pic:nvPicPr>
                          <pic:cNvPr id="9" name="Image 9"/>
                          <pic:cNvPicPr/>
                        </pic:nvPicPr>
                        <pic:blipFill>
                          <a:blip r:embed="rId9" cstate="print"/>
                          <a:stretch>
                            <a:fillRect/>
                          </a:stretch>
                        </pic:blipFill>
                        <pic:spPr>
                          <a:xfrm>
                            <a:off x="2735" y="7713"/>
                            <a:ext cx="4395597" cy="299466"/>
                          </a:xfrm>
                          <a:prstGeom prst="rect">
                            <a:avLst/>
                          </a:prstGeom>
                        </pic:spPr>
                      </pic:pic>
                    </wpg:wgp>
                  </a:graphicData>
                </a:graphic>
              </wp:inline>
            </w:drawing>
          </mc:Choice>
          <mc:Fallback>
            <w:pict>
              <v:group style="width:348.7pt;height:26.5pt;mso-position-horizontal-relative:char;mso-position-vertical-relative:line" id="docshapegroup7" coordorigin="0,0" coordsize="6974,530">
                <v:shape style="position:absolute;left:0;top:0;width:6974;height:530" type="#_x0000_t75" id="docshape8" stroked="false">
                  <v:imagedata r:id="rId8" o:title=""/>
                </v:shape>
                <v:shape style="position:absolute;left:4;top:12;width:6923;height:472" type="#_x0000_t75" id="docshape9" stroked="false">
                  <v:imagedata r:id="rId9" o:title=""/>
                </v:shape>
              </v:group>
            </w:pict>
          </mc:Fallback>
        </mc:AlternateContent>
      </w:r>
      <w:r>
        <w:rPr>
          <w:sz w:val="20"/>
        </w:rPr>
      </w:r>
    </w:p>
    <w:p>
      <w:pPr>
        <w:pStyle w:val="BodyText"/>
        <w:spacing w:before="8"/>
        <w:ind w:left="0"/>
        <w:rPr>
          <w:sz w:val="18"/>
        </w:rPr>
      </w:pPr>
      <w:r>
        <w:rPr>
          <w:sz w:val="18"/>
        </w:rPr>
        <mc:AlternateContent>
          <mc:Choice Requires="wps">
            <w:drawing>
              <wp:anchor distT="0" distB="0" distL="0" distR="0" allowOverlap="1" layoutInCell="1" locked="0" behindDoc="1" simplePos="0" relativeHeight="487588352">
                <wp:simplePos x="0" y="0"/>
                <wp:positionH relativeFrom="page">
                  <wp:posOffset>1815078</wp:posOffset>
                </wp:positionH>
                <wp:positionV relativeFrom="paragraph">
                  <wp:posOffset>152366</wp:posOffset>
                </wp:positionV>
                <wp:extent cx="3774440" cy="330200"/>
                <wp:effectExtent l="0" t="0" r="0" b="0"/>
                <wp:wrapTopAndBottom/>
                <wp:docPr id="10" name="Group 10"/>
                <wp:cNvGraphicFramePr>
                  <a:graphicFrameLocks/>
                </wp:cNvGraphicFramePr>
                <a:graphic>
                  <a:graphicData uri="http://schemas.microsoft.com/office/word/2010/wordprocessingGroup">
                    <wpg:wgp>
                      <wpg:cNvPr id="10" name="Group 10"/>
                      <wpg:cNvGrpSpPr/>
                      <wpg:grpSpPr>
                        <a:xfrm>
                          <a:off x="0" y="0"/>
                          <a:ext cx="3774440" cy="330200"/>
                          <a:chExt cx="3774440" cy="330200"/>
                        </a:xfrm>
                      </wpg:grpSpPr>
                      <pic:pic>
                        <pic:nvPicPr>
                          <pic:cNvPr id="11" name="Image 11"/>
                          <pic:cNvPicPr/>
                        </pic:nvPicPr>
                        <pic:blipFill>
                          <a:blip r:embed="rId10" cstate="print"/>
                          <a:stretch>
                            <a:fillRect/>
                          </a:stretch>
                        </pic:blipFill>
                        <pic:spPr>
                          <a:xfrm>
                            <a:off x="0" y="0"/>
                            <a:ext cx="3774194" cy="330059"/>
                          </a:xfrm>
                          <a:prstGeom prst="rect">
                            <a:avLst/>
                          </a:prstGeom>
                        </pic:spPr>
                      </pic:pic>
                      <pic:pic>
                        <pic:nvPicPr>
                          <pic:cNvPr id="12" name="Image 12"/>
                          <pic:cNvPicPr/>
                        </pic:nvPicPr>
                        <pic:blipFill>
                          <a:blip r:embed="rId11" cstate="print"/>
                          <a:stretch>
                            <a:fillRect/>
                          </a:stretch>
                        </pic:blipFill>
                        <pic:spPr>
                          <a:xfrm>
                            <a:off x="3498" y="7746"/>
                            <a:ext cx="3741039" cy="292989"/>
                          </a:xfrm>
                          <a:prstGeom prst="rect">
                            <a:avLst/>
                          </a:prstGeom>
                        </pic:spPr>
                      </pic:pic>
                    </wpg:wgp>
                  </a:graphicData>
                </a:graphic>
              </wp:anchor>
            </w:drawing>
          </mc:Choice>
          <mc:Fallback>
            <w:pict>
              <v:group style="position:absolute;margin-left:142.919571pt;margin-top:11.997382pt;width:297.2pt;height:26pt;mso-position-horizontal-relative:page;mso-position-vertical-relative:paragraph;z-index:-15728128;mso-wrap-distance-left:0;mso-wrap-distance-right:0" id="docshapegroup10" coordorigin="2858,240" coordsize="5944,520">
                <v:shape style="position:absolute;left:2858;top:239;width:5944;height:520" type="#_x0000_t75" id="docshape11" stroked="false">
                  <v:imagedata r:id="rId10" o:title=""/>
                </v:shape>
                <v:shape style="position:absolute;left:2863;top:252;width:5892;height:462" type="#_x0000_t75" id="docshape12" stroked="false">
                  <v:imagedata r:id="rId11" o:title=""/>
                </v:shape>
                <w10:wrap type="topAndBottom"/>
              </v:group>
            </w:pict>
          </mc:Fallback>
        </mc:AlternateContent>
      </w:r>
    </w:p>
    <w:p>
      <w:pPr>
        <w:pStyle w:val="BodyText"/>
        <w:ind w:left="0"/>
        <w:rPr>
          <w:sz w:val="20"/>
        </w:rPr>
      </w:pPr>
    </w:p>
    <w:p>
      <w:pPr>
        <w:pStyle w:val="BodyText"/>
        <w:spacing w:before="164"/>
        <w:ind w:left="0"/>
        <w:rPr>
          <w:sz w:val="20"/>
        </w:rPr>
      </w:pPr>
      <w:r>
        <w:rPr>
          <w:sz w:val="20"/>
        </w:rPr>
        <mc:AlternateContent>
          <mc:Choice Requires="wps">
            <w:drawing>
              <wp:anchor distT="0" distB="0" distL="0" distR="0" allowOverlap="1" layoutInCell="1" locked="0" behindDoc="1" simplePos="0" relativeHeight="487588864">
                <wp:simplePos x="0" y="0"/>
                <wp:positionH relativeFrom="page">
                  <wp:posOffset>912728</wp:posOffset>
                </wp:positionH>
                <wp:positionV relativeFrom="paragraph">
                  <wp:posOffset>265501</wp:posOffset>
                </wp:positionV>
                <wp:extent cx="1539240" cy="225425"/>
                <wp:effectExtent l="0" t="0" r="0" b="0"/>
                <wp:wrapTopAndBottom/>
                <wp:docPr id="13" name="Group 13"/>
                <wp:cNvGraphicFramePr>
                  <a:graphicFrameLocks/>
                </wp:cNvGraphicFramePr>
                <a:graphic>
                  <a:graphicData uri="http://schemas.microsoft.com/office/word/2010/wordprocessingGroup">
                    <wpg:wgp>
                      <wpg:cNvPr id="13" name="Group 13"/>
                      <wpg:cNvGrpSpPr/>
                      <wpg:grpSpPr>
                        <a:xfrm>
                          <a:off x="0" y="0"/>
                          <a:ext cx="1539240" cy="225425"/>
                          <a:chExt cx="1539240" cy="225425"/>
                        </a:xfrm>
                      </wpg:grpSpPr>
                      <pic:pic>
                        <pic:nvPicPr>
                          <pic:cNvPr id="14" name="Image 14"/>
                          <pic:cNvPicPr/>
                        </pic:nvPicPr>
                        <pic:blipFill>
                          <a:blip r:embed="rId12" cstate="print"/>
                          <a:stretch>
                            <a:fillRect/>
                          </a:stretch>
                        </pic:blipFill>
                        <pic:spPr>
                          <a:xfrm>
                            <a:off x="0" y="0"/>
                            <a:ext cx="1538920" cy="199409"/>
                          </a:xfrm>
                          <a:prstGeom prst="rect">
                            <a:avLst/>
                          </a:prstGeom>
                        </pic:spPr>
                      </pic:pic>
                      <wps:wsp>
                        <wps:cNvPr id="15" name="Textbox 15"/>
                        <wps:cNvSpPr txBox="1"/>
                        <wps:spPr>
                          <a:xfrm>
                            <a:off x="0" y="0"/>
                            <a:ext cx="1539240" cy="225425"/>
                          </a:xfrm>
                          <a:prstGeom prst="rect">
                            <a:avLst/>
                          </a:prstGeom>
                        </wps:spPr>
                        <wps:txbx>
                          <w:txbxContent>
                            <w:p>
                              <w:pPr>
                                <w:spacing w:line="354" w:lineRule="exact" w:before="0"/>
                                <w:ind w:left="3" w:right="-15" w:firstLine="0"/>
                                <w:jc w:val="left"/>
                                <w:rPr>
                                  <w:b/>
                                  <w:sz w:val="32"/>
                                </w:rPr>
                              </w:pPr>
                              <w:r>
                                <w:rPr>
                                  <w:b/>
                                  <w:sz w:val="32"/>
                                </w:rPr>
                                <w:t>Ümumi</w:t>
                              </w:r>
                              <w:r>
                                <w:rPr>
                                  <w:b/>
                                  <w:spacing w:val="-12"/>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71.86837pt;margin-top:20.905632pt;width:121.2pt;height:17.75pt;mso-position-horizontal-relative:page;mso-position-vertical-relative:paragraph;z-index:-15727616;mso-wrap-distance-left:0;mso-wrap-distance-right:0" id="docshapegroup13" coordorigin="1437,418" coordsize="2424,355">
                <v:shape style="position:absolute;left:1437;top:418;width:2424;height:315" type="#_x0000_t75" id="docshape14" stroked="false">
                  <v:imagedata r:id="rId12" o:title=""/>
                </v:shape>
                <v:shapetype id="_x0000_t202" o:spt="202" coordsize="21600,21600" path="m,l,21600r21600,l21600,xe">
                  <v:stroke joinstyle="miter"/>
                  <v:path gradientshapeok="t" o:connecttype="rect"/>
                </v:shapetype>
                <v:shape style="position:absolute;left:1437;top:418;width:2424;height:355" type="#_x0000_t202" id="docshape15" filled="false" stroked="false">
                  <v:textbox inset="0,0,0,0">
                    <w:txbxContent>
                      <w:p>
                        <w:pPr>
                          <w:spacing w:line="354" w:lineRule="exact" w:before="0"/>
                          <w:ind w:left="3" w:right="-15" w:firstLine="0"/>
                          <w:jc w:val="left"/>
                          <w:rPr>
                            <w:b/>
                            <w:sz w:val="32"/>
                          </w:rPr>
                        </w:pPr>
                        <w:r>
                          <w:rPr>
                            <w:b/>
                            <w:sz w:val="32"/>
                          </w:rPr>
                          <w:t>Ümumi</w:t>
                        </w:r>
                        <w:r>
                          <w:rPr>
                            <w:b/>
                            <w:spacing w:val="-12"/>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376">
                <wp:simplePos x="0" y="0"/>
                <wp:positionH relativeFrom="page">
                  <wp:posOffset>912859</wp:posOffset>
                </wp:positionH>
                <wp:positionV relativeFrom="paragraph">
                  <wp:posOffset>656143</wp:posOffset>
                </wp:positionV>
                <wp:extent cx="5301615" cy="240029"/>
                <wp:effectExtent l="0" t="0" r="0" b="0"/>
                <wp:wrapTopAndBottom/>
                <wp:docPr id="16" name="Group 16"/>
                <wp:cNvGraphicFramePr>
                  <a:graphicFrameLocks/>
                </wp:cNvGraphicFramePr>
                <a:graphic>
                  <a:graphicData uri="http://schemas.microsoft.com/office/word/2010/wordprocessingGroup">
                    <wpg:wgp>
                      <wpg:cNvPr id="16" name="Group 16"/>
                      <wpg:cNvGrpSpPr/>
                      <wpg:grpSpPr>
                        <a:xfrm>
                          <a:off x="0" y="0"/>
                          <a:ext cx="5301615" cy="240029"/>
                          <a:chExt cx="5301615" cy="240029"/>
                        </a:xfrm>
                      </wpg:grpSpPr>
                      <pic:pic>
                        <pic:nvPicPr>
                          <pic:cNvPr id="17" name="Image 17"/>
                          <pic:cNvPicPr/>
                        </pic:nvPicPr>
                        <pic:blipFill>
                          <a:blip r:embed="rId13" cstate="print"/>
                          <a:stretch>
                            <a:fillRect/>
                          </a:stretch>
                        </pic:blipFill>
                        <pic:spPr>
                          <a:xfrm>
                            <a:off x="0" y="4074"/>
                            <a:ext cx="5289088" cy="235665"/>
                          </a:xfrm>
                          <a:prstGeom prst="rect">
                            <a:avLst/>
                          </a:prstGeom>
                        </pic:spPr>
                      </pic:pic>
                      <pic:pic>
                        <pic:nvPicPr>
                          <pic:cNvPr id="18" name="Image 18"/>
                          <pic:cNvPicPr/>
                        </pic:nvPicPr>
                        <pic:blipFill>
                          <a:blip r:embed="rId14" cstate="print"/>
                          <a:stretch>
                            <a:fillRect/>
                          </a:stretch>
                        </pic:blipFill>
                        <pic:spPr>
                          <a:xfrm>
                            <a:off x="678196" y="190696"/>
                            <a:ext cx="4623054" cy="37423"/>
                          </a:xfrm>
                          <a:prstGeom prst="rect">
                            <a:avLst/>
                          </a:prstGeom>
                        </pic:spPr>
                      </pic:pic>
                      <wps:wsp>
                        <wps:cNvPr id="19" name="Textbox 19"/>
                        <wps:cNvSpPr txBox="1"/>
                        <wps:spPr>
                          <a:xfrm>
                            <a:off x="0" y="0"/>
                            <a:ext cx="5301615" cy="240029"/>
                          </a:xfrm>
                          <a:prstGeom prst="rect">
                            <a:avLst/>
                          </a:prstGeom>
                        </wps:spPr>
                        <wps:txbx>
                          <w:txbxContent>
                            <w:p>
                              <w:pPr>
                                <w:spacing w:line="354" w:lineRule="exact" w:before="0"/>
                                <w:ind w:left="2" w:right="0" w:firstLine="0"/>
                                <w:jc w:val="left"/>
                                <w:rPr>
                                  <w:sz w:val="32"/>
                                </w:rPr>
                              </w:pPr>
                              <w:r>
                                <w:rPr>
                                  <w:sz w:val="32"/>
                                </w:rPr>
                                <w:t>İxtisas:</w:t>
                              </w:r>
                              <w:r>
                                <w:rPr>
                                  <w:spacing w:val="63"/>
                                  <w:sz w:val="32"/>
                                </w:rPr>
                                <w:t> </w:t>
                              </w:r>
                              <w:r>
                                <w:rPr>
                                  <w:sz w:val="32"/>
                                  <w:u w:val="single"/>
                                </w:rPr>
                                <w:t>Tibb</w:t>
                              </w:r>
                              <w:r>
                                <w:rPr>
                                  <w:spacing w:val="-6"/>
                                  <w:sz w:val="32"/>
                                  <w:u w:val="single"/>
                                </w:rPr>
                                <w:t> </w:t>
                              </w:r>
                              <w:r>
                                <w:rPr>
                                  <w:sz w:val="32"/>
                                  <w:u w:val="single"/>
                                </w:rPr>
                                <w:t>bacısı</w:t>
                              </w:r>
                              <w:r>
                                <w:rPr>
                                  <w:spacing w:val="-8"/>
                                  <w:sz w:val="32"/>
                                  <w:u w:val="single"/>
                                </w:rPr>
                                <w:t> </w:t>
                              </w:r>
                              <w:r>
                                <w:rPr>
                                  <w:sz w:val="32"/>
                                  <w:u w:val="single"/>
                                </w:rPr>
                                <w:t>(qardaşı)</w:t>
                              </w:r>
                              <w:r>
                                <w:rPr>
                                  <w:spacing w:val="-5"/>
                                  <w:sz w:val="32"/>
                                  <w:u w:val="single"/>
                                </w:rPr>
                                <w:t> </w:t>
                              </w:r>
                              <w:r>
                                <w:rPr>
                                  <w:sz w:val="32"/>
                                  <w:u w:val="single"/>
                                </w:rPr>
                                <w:t>işi,</w:t>
                              </w:r>
                              <w:r>
                                <w:rPr>
                                  <w:spacing w:val="-7"/>
                                  <w:sz w:val="32"/>
                                  <w:u w:val="single"/>
                                </w:rPr>
                                <w:t> </w:t>
                              </w:r>
                              <w:r>
                                <w:rPr>
                                  <w:sz w:val="32"/>
                                  <w:u w:val="single"/>
                                </w:rPr>
                                <w:t>Mamalıq</w:t>
                              </w:r>
                              <w:r>
                                <w:rPr>
                                  <w:spacing w:val="-7"/>
                                  <w:sz w:val="32"/>
                                  <w:u w:val="single"/>
                                </w:rPr>
                                <w:t> </w:t>
                              </w:r>
                              <w:r>
                                <w:rPr>
                                  <w:sz w:val="32"/>
                                  <w:u w:val="single"/>
                                </w:rPr>
                                <w:t>işi,</w:t>
                              </w:r>
                              <w:r>
                                <w:rPr>
                                  <w:spacing w:val="-6"/>
                                  <w:sz w:val="32"/>
                                  <w:u w:val="single"/>
                                </w:rPr>
                                <w:t> </w:t>
                              </w:r>
                              <w:r>
                                <w:rPr>
                                  <w:sz w:val="32"/>
                                  <w:u w:val="single"/>
                                </w:rPr>
                                <w:t>Müalicə</w:t>
                              </w:r>
                              <w:r>
                                <w:rPr>
                                  <w:spacing w:val="-7"/>
                                  <w:sz w:val="32"/>
                                  <w:u w:val="single"/>
                                </w:rPr>
                                <w:t> </w:t>
                              </w:r>
                              <w:r>
                                <w:rPr>
                                  <w:sz w:val="32"/>
                                  <w:u w:val="single"/>
                                </w:rPr>
                                <w:t>masajı</w:t>
                              </w:r>
                              <w:r>
                                <w:rPr>
                                  <w:spacing w:val="-8"/>
                                  <w:sz w:val="32"/>
                                  <w:u w:val="single"/>
                                </w:rPr>
                                <w:t> </w:t>
                              </w:r>
                              <w:r>
                                <w:rPr>
                                  <w:spacing w:val="-5"/>
                                  <w:sz w:val="32"/>
                                  <w:u w:val="single"/>
                                </w:rPr>
                                <w:t>işi</w:t>
                              </w:r>
                            </w:p>
                          </w:txbxContent>
                        </wps:txbx>
                        <wps:bodyPr wrap="square" lIns="0" tIns="0" rIns="0" bIns="0" rtlCol="0">
                          <a:noAutofit/>
                        </wps:bodyPr>
                      </wps:wsp>
                    </wpg:wgp>
                  </a:graphicData>
                </a:graphic>
              </wp:anchor>
            </w:drawing>
          </mc:Choice>
          <mc:Fallback>
            <w:pict>
              <v:group style="position:absolute;margin-left:71.878685pt;margin-top:51.664822pt;width:417.45pt;height:18.9pt;mso-position-horizontal-relative:page;mso-position-vertical-relative:paragraph;z-index:-15727104;mso-wrap-distance-left:0;mso-wrap-distance-right:0" id="docshapegroup16" coordorigin="1438,1033" coordsize="8349,378">
                <v:shape style="position:absolute;left:1437;top:1039;width:8330;height:372" type="#_x0000_t75" id="docshape17" stroked="false">
                  <v:imagedata r:id="rId13" o:title=""/>
                </v:shape>
                <v:shape style="position:absolute;left:2505;top:1333;width:7281;height:59" type="#_x0000_t75" id="docshape18" stroked="false">
                  <v:imagedata r:id="rId14" o:title=""/>
                </v:shape>
                <v:shape style="position:absolute;left:1437;top:1033;width:8349;height:378" type="#_x0000_t202" id="docshape19" filled="false" stroked="false">
                  <v:textbox inset="0,0,0,0">
                    <w:txbxContent>
                      <w:p>
                        <w:pPr>
                          <w:spacing w:line="354" w:lineRule="exact" w:before="0"/>
                          <w:ind w:left="2" w:right="0" w:firstLine="0"/>
                          <w:jc w:val="left"/>
                          <w:rPr>
                            <w:sz w:val="32"/>
                          </w:rPr>
                        </w:pPr>
                        <w:r>
                          <w:rPr>
                            <w:sz w:val="32"/>
                          </w:rPr>
                          <w:t>İxtisas:</w:t>
                        </w:r>
                        <w:r>
                          <w:rPr>
                            <w:spacing w:val="63"/>
                            <w:sz w:val="32"/>
                          </w:rPr>
                          <w:t> </w:t>
                        </w:r>
                        <w:r>
                          <w:rPr>
                            <w:sz w:val="32"/>
                            <w:u w:val="single"/>
                          </w:rPr>
                          <w:t>Tibb</w:t>
                        </w:r>
                        <w:r>
                          <w:rPr>
                            <w:spacing w:val="-6"/>
                            <w:sz w:val="32"/>
                            <w:u w:val="single"/>
                          </w:rPr>
                          <w:t> </w:t>
                        </w:r>
                        <w:r>
                          <w:rPr>
                            <w:sz w:val="32"/>
                            <w:u w:val="single"/>
                          </w:rPr>
                          <w:t>bacısı</w:t>
                        </w:r>
                        <w:r>
                          <w:rPr>
                            <w:spacing w:val="-8"/>
                            <w:sz w:val="32"/>
                            <w:u w:val="single"/>
                          </w:rPr>
                          <w:t> </w:t>
                        </w:r>
                        <w:r>
                          <w:rPr>
                            <w:sz w:val="32"/>
                            <w:u w:val="single"/>
                          </w:rPr>
                          <w:t>(qardaşı)</w:t>
                        </w:r>
                        <w:r>
                          <w:rPr>
                            <w:spacing w:val="-5"/>
                            <w:sz w:val="32"/>
                            <w:u w:val="single"/>
                          </w:rPr>
                          <w:t> </w:t>
                        </w:r>
                        <w:r>
                          <w:rPr>
                            <w:sz w:val="32"/>
                            <w:u w:val="single"/>
                          </w:rPr>
                          <w:t>işi,</w:t>
                        </w:r>
                        <w:r>
                          <w:rPr>
                            <w:spacing w:val="-7"/>
                            <w:sz w:val="32"/>
                            <w:u w:val="single"/>
                          </w:rPr>
                          <w:t> </w:t>
                        </w:r>
                        <w:r>
                          <w:rPr>
                            <w:sz w:val="32"/>
                            <w:u w:val="single"/>
                          </w:rPr>
                          <w:t>Mamalıq</w:t>
                        </w:r>
                        <w:r>
                          <w:rPr>
                            <w:spacing w:val="-7"/>
                            <w:sz w:val="32"/>
                            <w:u w:val="single"/>
                          </w:rPr>
                          <w:t> </w:t>
                        </w:r>
                        <w:r>
                          <w:rPr>
                            <w:sz w:val="32"/>
                            <w:u w:val="single"/>
                          </w:rPr>
                          <w:t>işi,</w:t>
                        </w:r>
                        <w:r>
                          <w:rPr>
                            <w:spacing w:val="-6"/>
                            <w:sz w:val="32"/>
                            <w:u w:val="single"/>
                          </w:rPr>
                          <w:t> </w:t>
                        </w:r>
                        <w:r>
                          <w:rPr>
                            <w:sz w:val="32"/>
                            <w:u w:val="single"/>
                          </w:rPr>
                          <w:t>Müalicə</w:t>
                        </w:r>
                        <w:r>
                          <w:rPr>
                            <w:spacing w:val="-7"/>
                            <w:sz w:val="32"/>
                            <w:u w:val="single"/>
                          </w:rPr>
                          <w:t> </w:t>
                        </w:r>
                        <w:r>
                          <w:rPr>
                            <w:sz w:val="32"/>
                            <w:u w:val="single"/>
                          </w:rPr>
                          <w:t>masajı</w:t>
                        </w:r>
                        <w:r>
                          <w:rPr>
                            <w:spacing w:val="-8"/>
                            <w:sz w:val="32"/>
                            <w:u w:val="single"/>
                          </w:rPr>
                          <w:t> </w:t>
                        </w:r>
                        <w:r>
                          <w:rPr>
                            <w:spacing w:val="-5"/>
                            <w:sz w:val="32"/>
                            <w:u w:val="single"/>
                          </w:rPr>
                          <w:t>işi</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888">
                <wp:simplePos x="0" y="0"/>
                <wp:positionH relativeFrom="page">
                  <wp:posOffset>912826</wp:posOffset>
                </wp:positionH>
                <wp:positionV relativeFrom="paragraph">
                  <wp:posOffset>1046287</wp:posOffset>
                </wp:positionV>
                <wp:extent cx="5336540" cy="228600"/>
                <wp:effectExtent l="0" t="0" r="0" b="0"/>
                <wp:wrapTopAndBottom/>
                <wp:docPr id="20" name="Group 20"/>
                <wp:cNvGraphicFramePr>
                  <a:graphicFrameLocks/>
                </wp:cNvGraphicFramePr>
                <a:graphic>
                  <a:graphicData uri="http://schemas.microsoft.com/office/word/2010/wordprocessingGroup">
                    <wpg:wgp>
                      <wpg:cNvPr id="20" name="Group 20"/>
                      <wpg:cNvGrpSpPr/>
                      <wpg:grpSpPr>
                        <a:xfrm>
                          <a:off x="0" y="0"/>
                          <a:ext cx="5336540" cy="228600"/>
                          <a:chExt cx="5336540" cy="228600"/>
                        </a:xfrm>
                      </wpg:grpSpPr>
                      <pic:pic>
                        <pic:nvPicPr>
                          <pic:cNvPr id="21" name="Image 21"/>
                          <pic:cNvPicPr/>
                        </pic:nvPicPr>
                        <pic:blipFill>
                          <a:blip r:embed="rId15" cstate="print"/>
                          <a:stretch>
                            <a:fillRect/>
                          </a:stretch>
                        </pic:blipFill>
                        <pic:spPr>
                          <a:xfrm>
                            <a:off x="0" y="35798"/>
                            <a:ext cx="5324232" cy="163153"/>
                          </a:xfrm>
                          <a:prstGeom prst="rect">
                            <a:avLst/>
                          </a:prstGeom>
                        </pic:spPr>
                      </pic:pic>
                      <pic:pic>
                        <pic:nvPicPr>
                          <pic:cNvPr id="22" name="Image 22"/>
                          <pic:cNvPicPr/>
                        </pic:nvPicPr>
                        <pic:blipFill>
                          <a:blip r:embed="rId16" cstate="print"/>
                          <a:stretch>
                            <a:fillRect/>
                          </a:stretch>
                        </pic:blipFill>
                        <pic:spPr>
                          <a:xfrm>
                            <a:off x="1575865" y="190696"/>
                            <a:ext cx="159232" cy="37423"/>
                          </a:xfrm>
                          <a:prstGeom prst="rect">
                            <a:avLst/>
                          </a:prstGeom>
                        </pic:spPr>
                      </pic:pic>
                      <pic:pic>
                        <pic:nvPicPr>
                          <pic:cNvPr id="23" name="Image 23"/>
                          <pic:cNvPicPr/>
                        </pic:nvPicPr>
                        <pic:blipFill>
                          <a:blip r:embed="rId16" cstate="print"/>
                          <a:stretch>
                            <a:fillRect/>
                          </a:stretch>
                        </pic:blipFill>
                        <pic:spPr>
                          <a:xfrm>
                            <a:off x="2462833" y="190696"/>
                            <a:ext cx="159232" cy="37423"/>
                          </a:xfrm>
                          <a:prstGeom prst="rect">
                            <a:avLst/>
                          </a:prstGeom>
                        </pic:spPr>
                      </pic:pic>
                      <pic:pic>
                        <pic:nvPicPr>
                          <pic:cNvPr id="24" name="Image 24"/>
                          <pic:cNvPicPr/>
                        </pic:nvPicPr>
                        <pic:blipFill>
                          <a:blip r:embed="rId17" cstate="print"/>
                          <a:stretch>
                            <a:fillRect/>
                          </a:stretch>
                        </pic:blipFill>
                        <pic:spPr>
                          <a:xfrm>
                            <a:off x="3458005" y="190696"/>
                            <a:ext cx="223253" cy="37423"/>
                          </a:xfrm>
                          <a:prstGeom prst="rect">
                            <a:avLst/>
                          </a:prstGeom>
                        </pic:spPr>
                      </pic:pic>
                      <pic:pic>
                        <pic:nvPicPr>
                          <pic:cNvPr id="25" name="Image 25"/>
                          <pic:cNvPicPr/>
                        </pic:nvPicPr>
                        <pic:blipFill>
                          <a:blip r:embed="rId18" cstate="print"/>
                          <a:stretch>
                            <a:fillRect/>
                          </a:stretch>
                        </pic:blipFill>
                        <pic:spPr>
                          <a:xfrm>
                            <a:off x="4358689" y="190696"/>
                            <a:ext cx="96808" cy="37423"/>
                          </a:xfrm>
                          <a:prstGeom prst="rect">
                            <a:avLst/>
                          </a:prstGeom>
                        </pic:spPr>
                      </pic:pic>
                      <pic:pic>
                        <pic:nvPicPr>
                          <pic:cNvPr id="26" name="Image 26"/>
                          <pic:cNvPicPr/>
                        </pic:nvPicPr>
                        <pic:blipFill>
                          <a:blip r:embed="rId18" cstate="print"/>
                          <a:stretch>
                            <a:fillRect/>
                          </a:stretch>
                        </pic:blipFill>
                        <pic:spPr>
                          <a:xfrm>
                            <a:off x="5239561" y="190696"/>
                            <a:ext cx="96808" cy="37423"/>
                          </a:xfrm>
                          <a:prstGeom prst="rect">
                            <a:avLst/>
                          </a:prstGeom>
                        </pic:spPr>
                      </pic:pic>
                      <wps:wsp>
                        <wps:cNvPr id="27" name="Textbox 27"/>
                        <wps:cNvSpPr txBox="1"/>
                        <wps:spPr>
                          <a:xfrm>
                            <a:off x="1878" y="0"/>
                            <a:ext cx="581660" cy="224790"/>
                          </a:xfrm>
                          <a:prstGeom prst="rect">
                            <a:avLst/>
                          </a:prstGeom>
                        </wps:spPr>
                        <wps:txbx>
                          <w:txbxContent>
                            <w:p>
                              <w:pPr>
                                <w:spacing w:line="353" w:lineRule="exact" w:before="0"/>
                                <w:ind w:left="0" w:right="0" w:firstLine="0"/>
                                <w:jc w:val="left"/>
                                <w:rPr>
                                  <w:sz w:val="32"/>
                                </w:rPr>
                              </w:pPr>
                              <w:r>
                                <w:rPr>
                                  <w:sz w:val="32"/>
                                </w:rPr>
                                <w:t>Kurs:</w:t>
                              </w:r>
                              <w:r>
                                <w:rPr>
                                  <w:spacing w:val="-10"/>
                                  <w:sz w:val="32"/>
                                </w:rPr>
                                <w:t> Ⅰ</w:t>
                              </w:r>
                            </w:p>
                          </w:txbxContent>
                        </wps:txbx>
                        <wps:bodyPr wrap="square" lIns="0" tIns="0" rIns="0" bIns="0" rtlCol="0">
                          <a:noAutofit/>
                        </wps:bodyPr>
                      </wps:wsp>
                      <wps:wsp>
                        <wps:cNvPr id="28" name="Textbox 28"/>
                        <wps:cNvSpPr txBox="1"/>
                        <wps:spPr>
                          <a:xfrm>
                            <a:off x="824787" y="0"/>
                            <a:ext cx="906144" cy="224790"/>
                          </a:xfrm>
                          <a:prstGeom prst="rect">
                            <a:avLst/>
                          </a:prstGeom>
                        </wps:spPr>
                        <wps:txbx>
                          <w:txbxContent>
                            <w:p>
                              <w:pPr>
                                <w:spacing w:line="353" w:lineRule="exact" w:before="0"/>
                                <w:ind w:left="0" w:right="0" w:firstLine="0"/>
                                <w:jc w:val="left"/>
                                <w:rPr>
                                  <w:sz w:val="32"/>
                                </w:rPr>
                              </w:pPr>
                              <w:r>
                                <w:rPr>
                                  <w:sz w:val="32"/>
                                </w:rPr>
                                <w:t>Semestr:</w:t>
                              </w:r>
                              <w:r>
                                <w:rPr>
                                  <w:spacing w:val="-11"/>
                                  <w:sz w:val="32"/>
                                </w:rPr>
                                <w:t> </w:t>
                              </w:r>
                              <w:r>
                                <w:rPr>
                                  <w:spacing w:val="-10"/>
                                  <w:sz w:val="32"/>
                                  <w:u w:val="single"/>
                                </w:rPr>
                                <w:t>Ⅱ</w:t>
                              </w:r>
                            </w:p>
                          </w:txbxContent>
                        </wps:txbx>
                        <wps:bodyPr wrap="square" lIns="0" tIns="0" rIns="0" bIns="0" rtlCol="0">
                          <a:noAutofit/>
                        </wps:bodyPr>
                      </wps:wsp>
                      <wps:wsp>
                        <wps:cNvPr id="29" name="Textbox 29"/>
                        <wps:cNvSpPr txBox="1"/>
                        <wps:spPr>
                          <a:xfrm>
                            <a:off x="1972740" y="0"/>
                            <a:ext cx="3359150" cy="224790"/>
                          </a:xfrm>
                          <a:prstGeom prst="rect">
                            <a:avLst/>
                          </a:prstGeom>
                        </wps:spPr>
                        <wps:txbx>
                          <w:txbxContent>
                            <w:p>
                              <w:pPr>
                                <w:tabs>
                                  <w:tab w:pos="2983" w:val="left" w:leader="none"/>
                                </w:tabs>
                                <w:spacing w:line="353" w:lineRule="exact" w:before="0"/>
                                <w:ind w:left="0" w:right="0" w:firstLine="0"/>
                                <w:jc w:val="left"/>
                                <w:rPr>
                                  <w:sz w:val="32"/>
                                </w:rPr>
                              </w:pPr>
                              <w:r>
                                <w:rPr>
                                  <w:sz w:val="32"/>
                                </w:rPr>
                                <w:t>Kurs:</w:t>
                              </w:r>
                              <w:r>
                                <w:rPr>
                                  <w:spacing w:val="-6"/>
                                  <w:sz w:val="32"/>
                                </w:rPr>
                                <w:t> </w:t>
                              </w:r>
                              <w:r>
                                <w:rPr>
                                  <w:sz w:val="32"/>
                                  <w:u w:val="single"/>
                                </w:rPr>
                                <w:t>Ⅱ</w:t>
                              </w:r>
                              <w:r>
                                <w:rPr>
                                  <w:spacing w:val="71"/>
                                  <w:sz w:val="32"/>
                                </w:rPr>
                                <w:t> </w:t>
                              </w:r>
                              <w:r>
                                <w:rPr>
                                  <w:sz w:val="32"/>
                                </w:rPr>
                                <w:t>Semestr:</w:t>
                              </w:r>
                              <w:r>
                                <w:rPr>
                                  <w:spacing w:val="-6"/>
                                  <w:sz w:val="32"/>
                                </w:rPr>
                                <w:t> </w:t>
                              </w:r>
                              <w:r>
                                <w:rPr>
                                  <w:spacing w:val="-10"/>
                                  <w:sz w:val="32"/>
                                  <w:u w:val="single"/>
                                </w:rPr>
                                <w:t>Ⅲ</w:t>
                              </w:r>
                              <w:r>
                                <w:rPr>
                                  <w:sz w:val="32"/>
                                </w:rPr>
                                <w:tab/>
                                <w:t>Kurs:</w:t>
                              </w:r>
                              <w:r>
                                <w:rPr>
                                  <w:spacing w:val="-7"/>
                                  <w:sz w:val="32"/>
                                </w:rPr>
                                <w:t> </w:t>
                              </w:r>
                              <w:r>
                                <w:rPr>
                                  <w:sz w:val="32"/>
                                  <w:u w:val="single"/>
                                </w:rPr>
                                <w:t>Ⅰ</w:t>
                              </w:r>
                              <w:r>
                                <w:rPr>
                                  <w:spacing w:val="-5"/>
                                  <w:sz w:val="32"/>
                                </w:rPr>
                                <w:t> </w:t>
                              </w:r>
                              <w:r>
                                <w:rPr>
                                  <w:sz w:val="32"/>
                                </w:rPr>
                                <w:t>Semestr:</w:t>
                              </w:r>
                              <w:r>
                                <w:rPr>
                                  <w:spacing w:val="-4"/>
                                  <w:sz w:val="32"/>
                                </w:rPr>
                                <w:t> </w:t>
                              </w:r>
                              <w:r>
                                <w:rPr>
                                  <w:spacing w:val="-10"/>
                                  <w:sz w:val="32"/>
                                  <w:u w:val="single"/>
                                </w:rPr>
                                <w:t>Ⅰ</w:t>
                              </w:r>
                            </w:p>
                          </w:txbxContent>
                        </wps:txbx>
                        <wps:bodyPr wrap="square" lIns="0" tIns="0" rIns="0" bIns="0" rtlCol="0">
                          <a:noAutofit/>
                        </wps:bodyPr>
                      </wps:wsp>
                    </wpg:wgp>
                  </a:graphicData>
                </a:graphic>
              </wp:anchor>
            </w:drawing>
          </mc:Choice>
          <mc:Fallback>
            <w:pict>
              <v:group style="position:absolute;margin-left:71.876083pt;margin-top:82.384819pt;width:420.2pt;height:18pt;mso-position-horizontal-relative:page;mso-position-vertical-relative:paragraph;z-index:-15726592;mso-wrap-distance-left:0;mso-wrap-distance-right:0" id="docshapegroup20" coordorigin="1438,1648" coordsize="8404,360">
                <v:shape style="position:absolute;left:1437;top:1704;width:8385;height:257" type="#_x0000_t75" id="docshape21" stroked="false">
                  <v:imagedata r:id="rId15" o:title=""/>
                </v:shape>
                <v:shape style="position:absolute;left:3919;top:1948;width:251;height:59" type="#_x0000_t75" id="docshape22" stroked="false">
                  <v:imagedata r:id="rId16" o:title=""/>
                </v:shape>
                <v:shape style="position:absolute;left:5316;top:1948;width:251;height:59" type="#_x0000_t75" id="docshape23" stroked="false">
                  <v:imagedata r:id="rId16" o:title=""/>
                </v:shape>
                <v:shape style="position:absolute;left:6883;top:1948;width:352;height:59" type="#_x0000_t75" id="docshape24" stroked="false">
                  <v:imagedata r:id="rId17" o:title=""/>
                </v:shape>
                <v:shape style="position:absolute;left:8301;top:1948;width:153;height:59" type="#_x0000_t75" id="docshape25" stroked="false">
                  <v:imagedata r:id="rId18" o:title=""/>
                </v:shape>
                <v:shape style="position:absolute;left:9688;top:1948;width:153;height:59" type="#_x0000_t75" id="docshape26" stroked="false">
                  <v:imagedata r:id="rId18" o:title=""/>
                </v:shape>
                <v:shape style="position:absolute;left:1440;top:1647;width:916;height:354" type="#_x0000_t202" id="docshape27" filled="false" stroked="false">
                  <v:textbox inset="0,0,0,0">
                    <w:txbxContent>
                      <w:p>
                        <w:pPr>
                          <w:spacing w:line="353" w:lineRule="exact" w:before="0"/>
                          <w:ind w:left="0" w:right="0" w:firstLine="0"/>
                          <w:jc w:val="left"/>
                          <w:rPr>
                            <w:sz w:val="32"/>
                          </w:rPr>
                        </w:pPr>
                        <w:r>
                          <w:rPr>
                            <w:sz w:val="32"/>
                          </w:rPr>
                          <w:t>Kurs:</w:t>
                        </w:r>
                        <w:r>
                          <w:rPr>
                            <w:spacing w:val="-10"/>
                            <w:sz w:val="32"/>
                          </w:rPr>
                          <w:t> Ⅰ</w:t>
                        </w:r>
                      </w:p>
                    </w:txbxContent>
                  </v:textbox>
                  <w10:wrap type="none"/>
                </v:shape>
                <v:shape style="position:absolute;left:2736;top:1647;width:1427;height:354" type="#_x0000_t202" id="docshape28" filled="false" stroked="false">
                  <v:textbox inset="0,0,0,0">
                    <w:txbxContent>
                      <w:p>
                        <w:pPr>
                          <w:spacing w:line="353" w:lineRule="exact" w:before="0"/>
                          <w:ind w:left="0" w:right="0" w:firstLine="0"/>
                          <w:jc w:val="left"/>
                          <w:rPr>
                            <w:sz w:val="32"/>
                          </w:rPr>
                        </w:pPr>
                        <w:r>
                          <w:rPr>
                            <w:sz w:val="32"/>
                          </w:rPr>
                          <w:t>Semestr:</w:t>
                        </w:r>
                        <w:r>
                          <w:rPr>
                            <w:spacing w:val="-11"/>
                            <w:sz w:val="32"/>
                          </w:rPr>
                          <w:t> </w:t>
                        </w:r>
                        <w:r>
                          <w:rPr>
                            <w:spacing w:val="-10"/>
                            <w:sz w:val="32"/>
                            <w:u w:val="single"/>
                          </w:rPr>
                          <w:t>Ⅱ</w:t>
                        </w:r>
                      </w:p>
                    </w:txbxContent>
                  </v:textbox>
                  <w10:wrap type="none"/>
                </v:shape>
                <v:shape style="position:absolute;left:4544;top:1647;width:5290;height:354" type="#_x0000_t202" id="docshape29" filled="false" stroked="false">
                  <v:textbox inset="0,0,0,0">
                    <w:txbxContent>
                      <w:p>
                        <w:pPr>
                          <w:tabs>
                            <w:tab w:pos="2983" w:val="left" w:leader="none"/>
                          </w:tabs>
                          <w:spacing w:line="353" w:lineRule="exact" w:before="0"/>
                          <w:ind w:left="0" w:right="0" w:firstLine="0"/>
                          <w:jc w:val="left"/>
                          <w:rPr>
                            <w:sz w:val="32"/>
                          </w:rPr>
                        </w:pPr>
                        <w:r>
                          <w:rPr>
                            <w:sz w:val="32"/>
                          </w:rPr>
                          <w:t>Kurs:</w:t>
                        </w:r>
                        <w:r>
                          <w:rPr>
                            <w:spacing w:val="-6"/>
                            <w:sz w:val="32"/>
                          </w:rPr>
                          <w:t> </w:t>
                        </w:r>
                        <w:r>
                          <w:rPr>
                            <w:sz w:val="32"/>
                            <w:u w:val="single"/>
                          </w:rPr>
                          <w:t>Ⅱ</w:t>
                        </w:r>
                        <w:r>
                          <w:rPr>
                            <w:spacing w:val="71"/>
                            <w:sz w:val="32"/>
                          </w:rPr>
                          <w:t> </w:t>
                        </w:r>
                        <w:r>
                          <w:rPr>
                            <w:sz w:val="32"/>
                          </w:rPr>
                          <w:t>Semestr:</w:t>
                        </w:r>
                        <w:r>
                          <w:rPr>
                            <w:spacing w:val="-6"/>
                            <w:sz w:val="32"/>
                          </w:rPr>
                          <w:t> </w:t>
                        </w:r>
                        <w:r>
                          <w:rPr>
                            <w:spacing w:val="-10"/>
                            <w:sz w:val="32"/>
                            <w:u w:val="single"/>
                          </w:rPr>
                          <w:t>Ⅲ</w:t>
                        </w:r>
                        <w:r>
                          <w:rPr>
                            <w:sz w:val="32"/>
                          </w:rPr>
                          <w:tab/>
                          <w:t>Kurs:</w:t>
                        </w:r>
                        <w:r>
                          <w:rPr>
                            <w:spacing w:val="-7"/>
                            <w:sz w:val="32"/>
                          </w:rPr>
                          <w:t> </w:t>
                        </w:r>
                        <w:r>
                          <w:rPr>
                            <w:sz w:val="32"/>
                            <w:u w:val="single"/>
                          </w:rPr>
                          <w:t>Ⅰ</w:t>
                        </w:r>
                        <w:r>
                          <w:rPr>
                            <w:spacing w:val="-5"/>
                            <w:sz w:val="32"/>
                          </w:rPr>
                          <w:t> </w:t>
                        </w:r>
                        <w:r>
                          <w:rPr>
                            <w:sz w:val="32"/>
                          </w:rPr>
                          <w:t>Semestr:</w:t>
                        </w:r>
                        <w:r>
                          <w:rPr>
                            <w:spacing w:val="-4"/>
                            <w:sz w:val="32"/>
                          </w:rPr>
                          <w:t> </w:t>
                        </w:r>
                        <w:r>
                          <w:rPr>
                            <w:spacing w:val="-10"/>
                            <w:sz w:val="32"/>
                            <w:u w:val="single"/>
                          </w:rPr>
                          <w:t>Ⅰ</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400">
                <wp:simplePos x="0" y="0"/>
                <wp:positionH relativeFrom="page">
                  <wp:posOffset>912839</wp:posOffset>
                </wp:positionH>
                <wp:positionV relativeFrom="paragraph">
                  <wp:posOffset>1436431</wp:posOffset>
                </wp:positionV>
                <wp:extent cx="2215515" cy="240029"/>
                <wp:effectExtent l="0" t="0" r="0" b="0"/>
                <wp:wrapTopAndBottom/>
                <wp:docPr id="30" name="Group 30"/>
                <wp:cNvGraphicFramePr>
                  <a:graphicFrameLocks/>
                </wp:cNvGraphicFramePr>
                <a:graphic>
                  <a:graphicData uri="http://schemas.microsoft.com/office/word/2010/wordprocessingGroup">
                    <wpg:wgp>
                      <wpg:cNvPr id="30" name="Group 30"/>
                      <wpg:cNvGrpSpPr/>
                      <wpg:grpSpPr>
                        <a:xfrm>
                          <a:off x="0" y="0"/>
                          <a:ext cx="2215515" cy="240029"/>
                          <a:chExt cx="2215515" cy="240029"/>
                        </a:xfrm>
                      </wpg:grpSpPr>
                      <pic:pic>
                        <pic:nvPicPr>
                          <pic:cNvPr id="31" name="Image 31"/>
                          <pic:cNvPicPr/>
                        </pic:nvPicPr>
                        <pic:blipFill>
                          <a:blip r:embed="rId19" cstate="print"/>
                          <a:stretch>
                            <a:fillRect/>
                          </a:stretch>
                        </pic:blipFill>
                        <pic:spPr>
                          <a:xfrm>
                            <a:off x="0" y="31266"/>
                            <a:ext cx="2212185" cy="208473"/>
                          </a:xfrm>
                          <a:prstGeom prst="rect">
                            <a:avLst/>
                          </a:prstGeom>
                        </pic:spPr>
                      </pic:pic>
                      <pic:pic>
                        <pic:nvPicPr>
                          <pic:cNvPr id="32" name="Image 32"/>
                          <pic:cNvPicPr/>
                        </pic:nvPicPr>
                        <pic:blipFill>
                          <a:blip r:embed="rId20" cstate="print"/>
                          <a:stretch>
                            <a:fillRect/>
                          </a:stretch>
                        </pic:blipFill>
                        <pic:spPr>
                          <a:xfrm>
                            <a:off x="1011972" y="190696"/>
                            <a:ext cx="1203198" cy="37423"/>
                          </a:xfrm>
                          <a:prstGeom prst="rect">
                            <a:avLst/>
                          </a:prstGeom>
                        </pic:spPr>
                      </pic:pic>
                      <wps:wsp>
                        <wps:cNvPr id="33" name="Textbox 33"/>
                        <wps:cNvSpPr txBox="1"/>
                        <wps:spPr>
                          <a:xfrm>
                            <a:off x="0" y="0"/>
                            <a:ext cx="2215515" cy="240029"/>
                          </a:xfrm>
                          <a:prstGeom prst="rect">
                            <a:avLst/>
                          </a:prstGeom>
                        </wps:spPr>
                        <wps:txbx>
                          <w:txbxContent>
                            <w:p>
                              <w:pPr>
                                <w:spacing w:line="354" w:lineRule="exact" w:before="0"/>
                                <w:ind w:left="2" w:right="0" w:firstLine="0"/>
                                <w:jc w:val="left"/>
                                <w:rPr>
                                  <w:sz w:val="32"/>
                                </w:rPr>
                              </w:pPr>
                              <w:r>
                                <w:rPr>
                                  <w:sz w:val="32"/>
                                </w:rPr>
                                <w:t>Fənnin</w:t>
                              </w:r>
                              <w:r>
                                <w:rPr>
                                  <w:spacing w:val="-5"/>
                                  <w:sz w:val="32"/>
                                </w:rPr>
                                <w:t> </w:t>
                              </w:r>
                              <w:r>
                                <w:rPr>
                                  <w:sz w:val="32"/>
                                </w:rPr>
                                <w:t>adı:</w:t>
                              </w:r>
                              <w:r>
                                <w:rPr>
                                  <w:spacing w:val="69"/>
                                  <w:sz w:val="32"/>
                                </w:rPr>
                                <w:t> </w:t>
                              </w:r>
                              <w:r>
                                <w:rPr>
                                  <w:spacing w:val="-2"/>
                                  <w:sz w:val="32"/>
                                  <w:u w:val="single"/>
                                </w:rPr>
                                <w:t>Nutrisiologiya</w:t>
                              </w:r>
                            </w:p>
                          </w:txbxContent>
                        </wps:txbx>
                        <wps:bodyPr wrap="square" lIns="0" tIns="0" rIns="0" bIns="0" rtlCol="0">
                          <a:noAutofit/>
                        </wps:bodyPr>
                      </wps:wsp>
                    </wpg:wgp>
                  </a:graphicData>
                </a:graphic>
              </wp:anchor>
            </w:drawing>
          </mc:Choice>
          <mc:Fallback>
            <w:pict>
              <v:group style="position:absolute;margin-left:71.87709pt;margin-top:113.10482pt;width:174.45pt;height:18.9pt;mso-position-horizontal-relative:page;mso-position-vertical-relative:paragraph;z-index:-15726080;mso-wrap-distance-left:0;mso-wrap-distance-right:0" id="docshapegroup30" coordorigin="1438,2262" coordsize="3489,378">
                <v:shape style="position:absolute;left:1437;top:2311;width:3484;height:329" type="#_x0000_t75" id="docshape31" stroked="false">
                  <v:imagedata r:id="rId19" o:title=""/>
                </v:shape>
                <v:shape style="position:absolute;left:3031;top:2562;width:1895;height:59" type="#_x0000_t75" id="docshape32" stroked="false">
                  <v:imagedata r:id="rId20" o:title=""/>
                </v:shape>
                <v:shape style="position:absolute;left:1437;top:2262;width:3489;height:378" type="#_x0000_t202" id="docshape33" filled="false" stroked="false">
                  <v:textbox inset="0,0,0,0">
                    <w:txbxContent>
                      <w:p>
                        <w:pPr>
                          <w:spacing w:line="354" w:lineRule="exact" w:before="0"/>
                          <w:ind w:left="2" w:right="0" w:firstLine="0"/>
                          <w:jc w:val="left"/>
                          <w:rPr>
                            <w:sz w:val="32"/>
                          </w:rPr>
                        </w:pPr>
                        <w:r>
                          <w:rPr>
                            <w:sz w:val="32"/>
                          </w:rPr>
                          <w:t>Fənnin</w:t>
                        </w:r>
                        <w:r>
                          <w:rPr>
                            <w:spacing w:val="-5"/>
                            <w:sz w:val="32"/>
                          </w:rPr>
                          <w:t> </w:t>
                        </w:r>
                        <w:r>
                          <w:rPr>
                            <w:sz w:val="32"/>
                          </w:rPr>
                          <w:t>adı:</w:t>
                        </w:r>
                        <w:r>
                          <w:rPr>
                            <w:spacing w:val="69"/>
                            <w:sz w:val="32"/>
                          </w:rPr>
                          <w:t> </w:t>
                        </w:r>
                        <w:r>
                          <w:rPr>
                            <w:spacing w:val="-2"/>
                            <w:sz w:val="32"/>
                            <w:u w:val="single"/>
                          </w:rPr>
                          <w:t>Nutrisiologiya</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912626</wp:posOffset>
                </wp:positionH>
                <wp:positionV relativeFrom="paragraph">
                  <wp:posOffset>1826303</wp:posOffset>
                </wp:positionV>
                <wp:extent cx="1554480" cy="228600"/>
                <wp:effectExtent l="0" t="0" r="0" b="0"/>
                <wp:wrapTopAndBottom/>
                <wp:docPr id="34" name="Group 34"/>
                <wp:cNvGraphicFramePr>
                  <a:graphicFrameLocks/>
                </wp:cNvGraphicFramePr>
                <a:graphic>
                  <a:graphicData uri="http://schemas.microsoft.com/office/word/2010/wordprocessingGroup">
                    <wpg:wgp>
                      <wpg:cNvPr id="34" name="Group 34"/>
                      <wpg:cNvGrpSpPr/>
                      <wpg:grpSpPr>
                        <a:xfrm>
                          <a:off x="0" y="0"/>
                          <a:ext cx="1554480" cy="228600"/>
                          <a:chExt cx="1554480" cy="228600"/>
                        </a:xfrm>
                      </wpg:grpSpPr>
                      <pic:pic>
                        <pic:nvPicPr>
                          <pic:cNvPr id="35" name="Image 35"/>
                          <pic:cNvPicPr/>
                        </pic:nvPicPr>
                        <pic:blipFill>
                          <a:blip r:embed="rId21" cstate="print"/>
                          <a:stretch>
                            <a:fillRect/>
                          </a:stretch>
                        </pic:blipFill>
                        <pic:spPr>
                          <a:xfrm>
                            <a:off x="0" y="36070"/>
                            <a:ext cx="1542217" cy="163153"/>
                          </a:xfrm>
                          <a:prstGeom prst="rect">
                            <a:avLst/>
                          </a:prstGeom>
                        </pic:spPr>
                      </pic:pic>
                      <pic:pic>
                        <pic:nvPicPr>
                          <pic:cNvPr id="36" name="Image 36"/>
                          <pic:cNvPicPr/>
                        </pic:nvPicPr>
                        <pic:blipFill>
                          <a:blip r:embed="rId22" cstate="print"/>
                          <a:stretch>
                            <a:fillRect/>
                          </a:stretch>
                        </pic:blipFill>
                        <pic:spPr>
                          <a:xfrm>
                            <a:off x="1321557" y="190968"/>
                            <a:ext cx="232397" cy="37423"/>
                          </a:xfrm>
                          <a:prstGeom prst="rect">
                            <a:avLst/>
                          </a:prstGeom>
                        </pic:spPr>
                      </pic:pic>
                      <wps:wsp>
                        <wps:cNvPr id="37" name="Textbox 37"/>
                        <wps:cNvSpPr txBox="1"/>
                        <wps:spPr>
                          <a:xfrm>
                            <a:off x="0" y="0"/>
                            <a:ext cx="1554480" cy="228600"/>
                          </a:xfrm>
                          <a:prstGeom prst="rect">
                            <a:avLst/>
                          </a:prstGeom>
                        </wps:spPr>
                        <wps:txbx>
                          <w:txbxContent>
                            <w:p>
                              <w:pPr>
                                <w:spacing w:line="354" w:lineRule="exact" w:before="0"/>
                                <w:ind w:left="3" w:right="0" w:firstLine="0"/>
                                <w:jc w:val="left"/>
                                <w:rPr>
                                  <w:sz w:val="32"/>
                                </w:rPr>
                              </w:pPr>
                              <w:r>
                                <w:rPr>
                                  <w:sz w:val="32"/>
                                </w:rPr>
                                <w:t>Fənn</w:t>
                              </w:r>
                              <w:r>
                                <w:rPr>
                                  <w:spacing w:val="-6"/>
                                  <w:sz w:val="32"/>
                                </w:rPr>
                                <w:t> </w:t>
                              </w:r>
                              <w:r>
                                <w:rPr>
                                  <w:sz w:val="32"/>
                                </w:rPr>
                                <w:t>üzrə</w:t>
                              </w:r>
                              <w:r>
                                <w:rPr>
                                  <w:spacing w:val="-7"/>
                                  <w:sz w:val="32"/>
                                </w:rPr>
                                <w:t> </w:t>
                              </w:r>
                              <w:r>
                                <w:rPr>
                                  <w:sz w:val="32"/>
                                </w:rPr>
                                <w:t>saat:</w:t>
                              </w:r>
                              <w:r>
                                <w:rPr>
                                  <w:spacing w:val="70"/>
                                  <w:sz w:val="32"/>
                                </w:rPr>
                                <w:t> </w:t>
                              </w:r>
                              <w:r>
                                <w:rPr>
                                  <w:spacing w:val="-5"/>
                                  <w:sz w:val="32"/>
                                  <w:u w:val="single"/>
                                </w:rPr>
                                <w:t>30</w:t>
                              </w:r>
                            </w:p>
                          </w:txbxContent>
                        </wps:txbx>
                        <wps:bodyPr wrap="square" lIns="0" tIns="0" rIns="0" bIns="0" rtlCol="0">
                          <a:noAutofit/>
                        </wps:bodyPr>
                      </wps:wsp>
                    </wpg:wgp>
                  </a:graphicData>
                </a:graphic>
              </wp:anchor>
            </w:drawing>
          </mc:Choice>
          <mc:Fallback>
            <w:pict>
              <v:group style="position:absolute;margin-left:71.860390pt;margin-top:143.803436pt;width:122.4pt;height:18pt;mso-position-horizontal-relative:page;mso-position-vertical-relative:paragraph;z-index:-15725568;mso-wrap-distance-left:0;mso-wrap-distance-right:0" id="docshapegroup34" coordorigin="1437,2876" coordsize="2448,360">
                <v:shape style="position:absolute;left:1437;top:2932;width:2429;height:257" type="#_x0000_t75" id="docshape35" stroked="false">
                  <v:imagedata r:id="rId21" o:title=""/>
                </v:shape>
                <v:shape style="position:absolute;left:3518;top:3176;width:366;height:59" type="#_x0000_t75" id="docshape36" stroked="false">
                  <v:imagedata r:id="rId22" o:title=""/>
                </v:shape>
                <v:shape style="position:absolute;left:1437;top:2876;width:2448;height:360" type="#_x0000_t202" id="docshape37" filled="false" stroked="false">
                  <v:textbox inset="0,0,0,0">
                    <w:txbxContent>
                      <w:p>
                        <w:pPr>
                          <w:spacing w:line="354" w:lineRule="exact" w:before="0"/>
                          <w:ind w:left="3" w:right="0" w:firstLine="0"/>
                          <w:jc w:val="left"/>
                          <w:rPr>
                            <w:sz w:val="32"/>
                          </w:rPr>
                        </w:pPr>
                        <w:r>
                          <w:rPr>
                            <w:sz w:val="32"/>
                          </w:rPr>
                          <w:t>Fənn</w:t>
                        </w:r>
                        <w:r>
                          <w:rPr>
                            <w:spacing w:val="-6"/>
                            <w:sz w:val="32"/>
                          </w:rPr>
                          <w:t> </w:t>
                        </w:r>
                        <w:r>
                          <w:rPr>
                            <w:sz w:val="32"/>
                          </w:rPr>
                          <w:t>üzrə</w:t>
                        </w:r>
                        <w:r>
                          <w:rPr>
                            <w:spacing w:val="-7"/>
                            <w:sz w:val="32"/>
                          </w:rPr>
                          <w:t> </w:t>
                        </w:r>
                        <w:r>
                          <w:rPr>
                            <w:sz w:val="32"/>
                          </w:rPr>
                          <w:t>saat:</w:t>
                        </w:r>
                        <w:r>
                          <w:rPr>
                            <w:spacing w:val="70"/>
                            <w:sz w:val="32"/>
                          </w:rPr>
                          <w:t> </w:t>
                        </w:r>
                        <w:r>
                          <w:rPr>
                            <w:spacing w:val="-5"/>
                            <w:sz w:val="32"/>
                            <w:u w:val="single"/>
                          </w:rPr>
                          <w:t>30</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424">
                <wp:simplePos x="0" y="0"/>
                <wp:positionH relativeFrom="page">
                  <wp:posOffset>917240</wp:posOffset>
                </wp:positionH>
                <wp:positionV relativeFrom="paragraph">
                  <wp:posOffset>2216973</wp:posOffset>
                </wp:positionV>
                <wp:extent cx="2006600" cy="227965"/>
                <wp:effectExtent l="0" t="0" r="0" b="0"/>
                <wp:wrapTopAndBottom/>
                <wp:docPr id="38" name="Group 38"/>
                <wp:cNvGraphicFramePr>
                  <a:graphicFrameLocks/>
                </wp:cNvGraphicFramePr>
                <a:graphic>
                  <a:graphicData uri="http://schemas.microsoft.com/office/word/2010/wordprocessingGroup">
                    <wpg:wgp>
                      <wpg:cNvPr id="38" name="Group 38"/>
                      <wpg:cNvGrpSpPr/>
                      <wpg:grpSpPr>
                        <a:xfrm>
                          <a:off x="0" y="0"/>
                          <a:ext cx="2006600" cy="227965"/>
                          <a:chExt cx="2006600" cy="227965"/>
                        </a:xfrm>
                      </wpg:grpSpPr>
                      <pic:pic>
                        <pic:nvPicPr>
                          <pic:cNvPr id="39" name="Image 39"/>
                          <pic:cNvPicPr/>
                        </pic:nvPicPr>
                        <pic:blipFill>
                          <a:blip r:embed="rId23" cstate="print"/>
                          <a:stretch>
                            <a:fillRect/>
                          </a:stretch>
                        </pic:blipFill>
                        <pic:spPr>
                          <a:xfrm>
                            <a:off x="0" y="31012"/>
                            <a:ext cx="2003847" cy="167685"/>
                          </a:xfrm>
                          <a:prstGeom prst="rect">
                            <a:avLst/>
                          </a:prstGeom>
                        </pic:spPr>
                      </pic:pic>
                      <pic:pic>
                        <pic:nvPicPr>
                          <pic:cNvPr id="40" name="Image 40"/>
                          <pic:cNvPicPr/>
                        </pic:nvPicPr>
                        <pic:blipFill>
                          <a:blip r:embed="rId24" cstate="print"/>
                          <a:stretch>
                            <a:fillRect/>
                          </a:stretch>
                        </pic:blipFill>
                        <pic:spPr>
                          <a:xfrm>
                            <a:off x="1333707" y="190442"/>
                            <a:ext cx="672845" cy="37423"/>
                          </a:xfrm>
                          <a:prstGeom prst="rect">
                            <a:avLst/>
                          </a:prstGeom>
                        </pic:spPr>
                      </pic:pic>
                      <wps:wsp>
                        <wps:cNvPr id="41" name="Textbox 41"/>
                        <wps:cNvSpPr txBox="1"/>
                        <wps:spPr>
                          <a:xfrm>
                            <a:off x="0" y="0"/>
                            <a:ext cx="2006600" cy="227965"/>
                          </a:xfrm>
                          <a:prstGeom prst="rect">
                            <a:avLst/>
                          </a:prstGeom>
                        </wps:spPr>
                        <wps:txbx>
                          <w:txbxContent>
                            <w:p>
                              <w:pPr>
                                <w:spacing w:line="354" w:lineRule="exact" w:before="0"/>
                                <w:ind w:left="-4" w:right="0" w:firstLine="0"/>
                                <w:jc w:val="left"/>
                                <w:rPr>
                                  <w:sz w:val="32"/>
                                </w:rPr>
                              </w:pPr>
                              <w:r>
                                <w:rPr>
                                  <w:sz w:val="32"/>
                                </w:rPr>
                                <w:t>Tədris</w:t>
                              </w:r>
                              <w:r>
                                <w:rPr>
                                  <w:spacing w:val="-10"/>
                                  <w:sz w:val="32"/>
                                </w:rPr>
                                <w:t> </w:t>
                              </w:r>
                              <w:r>
                                <w:rPr>
                                  <w:sz w:val="32"/>
                                </w:rPr>
                                <w:t>forması:</w:t>
                              </w:r>
                              <w:r>
                                <w:rPr>
                                  <w:spacing w:val="65"/>
                                  <w:sz w:val="32"/>
                                </w:rPr>
                                <w:t> </w:t>
                              </w:r>
                              <w:r>
                                <w:rPr>
                                  <w:spacing w:val="-2"/>
                                  <w:sz w:val="32"/>
                                  <w:u w:val="single"/>
                                </w:rPr>
                                <w:t>seminar</w:t>
                              </w:r>
                            </w:p>
                          </w:txbxContent>
                        </wps:txbx>
                        <wps:bodyPr wrap="square" lIns="0" tIns="0" rIns="0" bIns="0" rtlCol="0">
                          <a:noAutofit/>
                        </wps:bodyPr>
                      </wps:wsp>
                    </wpg:wgp>
                  </a:graphicData>
                </a:graphic>
              </wp:anchor>
            </w:drawing>
          </mc:Choice>
          <mc:Fallback>
            <w:pict>
              <v:group style="position:absolute;margin-left:72.223625pt;margin-top:174.564819pt;width:158pt;height:17.95pt;mso-position-horizontal-relative:page;mso-position-vertical-relative:paragraph;z-index:-15725056;mso-wrap-distance-left:0;mso-wrap-distance-right:0" id="docshapegroup38" coordorigin="1444,3491" coordsize="3160,359">
                <v:shape style="position:absolute;left:1444;top:3540;width:3156;height:265" type="#_x0000_t75" id="docshape39" stroked="false">
                  <v:imagedata r:id="rId23" o:title=""/>
                </v:shape>
                <v:shape style="position:absolute;left:3544;top:3791;width:1060;height:59" type="#_x0000_t75" id="docshape40" stroked="false">
                  <v:imagedata r:id="rId24" o:title=""/>
                </v:shape>
                <v:shape style="position:absolute;left:1444;top:3491;width:3160;height:359" type="#_x0000_t202" id="docshape41" filled="false" stroked="false">
                  <v:textbox inset="0,0,0,0">
                    <w:txbxContent>
                      <w:p>
                        <w:pPr>
                          <w:spacing w:line="354" w:lineRule="exact" w:before="0"/>
                          <w:ind w:left="-4" w:right="0" w:firstLine="0"/>
                          <w:jc w:val="left"/>
                          <w:rPr>
                            <w:sz w:val="32"/>
                          </w:rPr>
                        </w:pPr>
                        <w:r>
                          <w:rPr>
                            <w:sz w:val="32"/>
                          </w:rPr>
                          <w:t>Tədris</w:t>
                        </w:r>
                        <w:r>
                          <w:rPr>
                            <w:spacing w:val="-10"/>
                            <w:sz w:val="32"/>
                          </w:rPr>
                          <w:t> </w:t>
                        </w:r>
                        <w:r>
                          <w:rPr>
                            <w:sz w:val="32"/>
                          </w:rPr>
                          <w:t>forması:</w:t>
                        </w:r>
                        <w:r>
                          <w:rPr>
                            <w:spacing w:val="65"/>
                            <w:sz w:val="32"/>
                          </w:rPr>
                          <w:t> </w:t>
                        </w:r>
                        <w:r>
                          <w:rPr>
                            <w:spacing w:val="-2"/>
                            <w:sz w:val="32"/>
                            <w:u w:val="single"/>
                          </w:rPr>
                          <w:t>seminar</w:t>
                        </w:r>
                      </w:p>
                    </w:txbxContent>
                  </v:textbox>
                  <w10:wrap type="none"/>
                </v:shape>
                <w10:wrap type="topAndBottom"/>
              </v:group>
            </w:pict>
          </mc:Fallback>
        </mc:AlternateContent>
      </w:r>
    </w:p>
    <w:p>
      <w:pPr>
        <w:pStyle w:val="BodyText"/>
        <w:spacing w:before="6"/>
        <w:ind w:left="0"/>
        <w:rPr>
          <w:sz w:val="20"/>
        </w:rPr>
      </w:pPr>
    </w:p>
    <w:p>
      <w:pPr>
        <w:pStyle w:val="BodyText"/>
        <w:spacing w:before="5"/>
        <w:ind w:left="0"/>
        <w:rPr>
          <w:sz w:val="18"/>
        </w:rPr>
      </w:pPr>
    </w:p>
    <w:p>
      <w:pPr>
        <w:pStyle w:val="BodyText"/>
        <w:spacing w:before="1"/>
        <w:ind w:left="0"/>
        <w:rPr>
          <w:sz w:val="20"/>
        </w:rPr>
      </w:pPr>
    </w:p>
    <w:p>
      <w:pPr>
        <w:pStyle w:val="BodyText"/>
        <w:spacing w:before="5"/>
        <w:ind w:left="0"/>
        <w:rPr>
          <w:sz w:val="18"/>
        </w:rPr>
      </w:pPr>
    </w:p>
    <w:p>
      <w:pPr>
        <w:pStyle w:val="BodyText"/>
        <w:spacing w:before="1"/>
        <w:ind w:left="0"/>
        <w:rPr>
          <w:sz w:val="20"/>
        </w:rPr>
      </w:pPr>
    </w:p>
    <w:p>
      <w:pPr>
        <w:pStyle w:val="BodyText"/>
        <w:ind w:left="0"/>
        <w:rPr>
          <w:sz w:val="20"/>
        </w:rPr>
      </w:pPr>
    </w:p>
    <w:p>
      <w:pPr>
        <w:pStyle w:val="BodyText"/>
        <w:ind w:left="0"/>
        <w:rPr>
          <w:sz w:val="20"/>
        </w:rPr>
      </w:pPr>
    </w:p>
    <w:p>
      <w:pPr>
        <w:pStyle w:val="BodyText"/>
        <w:spacing w:before="157"/>
        <w:ind w:left="0"/>
        <w:rPr>
          <w:sz w:val="20"/>
        </w:rPr>
      </w:pPr>
      <w:r>
        <w:rPr>
          <w:sz w:val="20"/>
        </w:rPr>
        <mc:AlternateContent>
          <mc:Choice Requires="wps">
            <w:drawing>
              <wp:anchor distT="0" distB="0" distL="0" distR="0" allowOverlap="1" layoutInCell="1" locked="0" behindDoc="1" simplePos="0" relativeHeight="487591936">
                <wp:simplePos x="0" y="0"/>
                <wp:positionH relativeFrom="page">
                  <wp:posOffset>912766</wp:posOffset>
                </wp:positionH>
                <wp:positionV relativeFrom="paragraph">
                  <wp:posOffset>261119</wp:posOffset>
                </wp:positionV>
                <wp:extent cx="2211070" cy="225425"/>
                <wp:effectExtent l="0" t="0" r="0" b="0"/>
                <wp:wrapTopAndBottom/>
                <wp:docPr id="42" name="Group 42"/>
                <wp:cNvGraphicFramePr>
                  <a:graphicFrameLocks/>
                </wp:cNvGraphicFramePr>
                <a:graphic>
                  <a:graphicData uri="http://schemas.microsoft.com/office/word/2010/wordprocessingGroup">
                    <wpg:wgp>
                      <wpg:cNvPr id="42" name="Group 42"/>
                      <wpg:cNvGrpSpPr/>
                      <wpg:grpSpPr>
                        <a:xfrm>
                          <a:off x="0" y="0"/>
                          <a:ext cx="2211070" cy="225425"/>
                          <a:chExt cx="2211070" cy="225425"/>
                        </a:xfrm>
                      </wpg:grpSpPr>
                      <pic:pic>
                        <pic:nvPicPr>
                          <pic:cNvPr id="43" name="Image 43"/>
                          <pic:cNvPicPr/>
                        </pic:nvPicPr>
                        <pic:blipFill>
                          <a:blip r:embed="rId25" cstate="print"/>
                          <a:stretch>
                            <a:fillRect/>
                          </a:stretch>
                        </pic:blipFill>
                        <pic:spPr>
                          <a:xfrm>
                            <a:off x="0" y="0"/>
                            <a:ext cx="2210889" cy="199409"/>
                          </a:xfrm>
                          <a:prstGeom prst="rect">
                            <a:avLst/>
                          </a:prstGeom>
                        </pic:spPr>
                      </pic:pic>
                      <wps:wsp>
                        <wps:cNvPr id="44" name="Textbox 44"/>
                        <wps:cNvSpPr txBox="1"/>
                        <wps:spPr>
                          <a:xfrm>
                            <a:off x="0" y="0"/>
                            <a:ext cx="2211070" cy="225425"/>
                          </a:xfrm>
                          <a:prstGeom prst="rect">
                            <a:avLst/>
                          </a:prstGeom>
                        </wps:spPr>
                        <wps:txbx>
                          <w:txbxContent>
                            <w:p>
                              <w:pPr>
                                <w:spacing w:line="355" w:lineRule="exact" w:before="0"/>
                                <w:ind w:left="3" w:right="-15" w:firstLine="0"/>
                                <w:jc w:val="left"/>
                                <w:rPr>
                                  <w:b/>
                                  <w:sz w:val="32"/>
                                </w:rPr>
                              </w:pPr>
                              <w:r>
                                <w:rPr>
                                  <w:b/>
                                  <w:sz w:val="32"/>
                                </w:rPr>
                                <w:t>İstifadə</w:t>
                              </w:r>
                              <w:r>
                                <w:rPr>
                                  <w:b/>
                                  <w:spacing w:val="-12"/>
                                  <w:sz w:val="32"/>
                                </w:rPr>
                                <w:t> </w:t>
                              </w:r>
                              <w:r>
                                <w:rPr>
                                  <w:b/>
                                  <w:sz w:val="32"/>
                                </w:rPr>
                                <w:t>olunan</w:t>
                              </w:r>
                              <w:r>
                                <w:rPr>
                                  <w:b/>
                                  <w:spacing w:val="-12"/>
                                  <w:sz w:val="32"/>
                                </w:rPr>
                                <w:t> </w:t>
                              </w:r>
                              <w:r>
                                <w:rPr>
                                  <w:b/>
                                  <w:spacing w:val="-2"/>
                                  <w:sz w:val="32"/>
                                </w:rPr>
                                <w:t>resurslar:</w:t>
                              </w:r>
                            </w:p>
                          </w:txbxContent>
                        </wps:txbx>
                        <wps:bodyPr wrap="square" lIns="0" tIns="0" rIns="0" bIns="0" rtlCol="0">
                          <a:noAutofit/>
                        </wps:bodyPr>
                      </wps:wsp>
                    </wpg:wgp>
                  </a:graphicData>
                </a:graphic>
              </wp:anchor>
            </w:drawing>
          </mc:Choice>
          <mc:Fallback>
            <w:pict>
              <v:group style="position:absolute;margin-left:71.871399pt;margin-top:20.560595pt;width:174.1pt;height:17.75pt;mso-position-horizontal-relative:page;mso-position-vertical-relative:paragraph;z-index:-15724544;mso-wrap-distance-left:0;mso-wrap-distance-right:0" id="docshapegroup42" coordorigin="1437,411" coordsize="3482,355">
                <v:shape style="position:absolute;left:1437;top:411;width:3482;height:315" type="#_x0000_t75" id="docshape43" stroked="false">
                  <v:imagedata r:id="rId25" o:title=""/>
                </v:shape>
                <v:shape style="position:absolute;left:1437;top:411;width:3482;height:355" type="#_x0000_t202" id="docshape44" filled="false" stroked="false">
                  <v:textbox inset="0,0,0,0">
                    <w:txbxContent>
                      <w:p>
                        <w:pPr>
                          <w:spacing w:line="355" w:lineRule="exact" w:before="0"/>
                          <w:ind w:left="3" w:right="-15" w:firstLine="0"/>
                          <w:jc w:val="left"/>
                          <w:rPr>
                            <w:b/>
                            <w:sz w:val="32"/>
                          </w:rPr>
                        </w:pPr>
                        <w:r>
                          <w:rPr>
                            <w:b/>
                            <w:sz w:val="32"/>
                          </w:rPr>
                          <w:t>İstifadə</w:t>
                        </w:r>
                        <w:r>
                          <w:rPr>
                            <w:b/>
                            <w:spacing w:val="-12"/>
                            <w:sz w:val="32"/>
                          </w:rPr>
                          <w:t> </w:t>
                        </w:r>
                        <w:r>
                          <w:rPr>
                            <w:b/>
                            <w:sz w:val="32"/>
                          </w:rPr>
                          <w:t>olunan</w:t>
                        </w:r>
                        <w:r>
                          <w:rPr>
                            <w:b/>
                            <w:spacing w:val="-12"/>
                            <w:sz w:val="32"/>
                          </w:rPr>
                          <w:t> </w:t>
                        </w:r>
                        <w:r>
                          <w:rPr>
                            <w:b/>
                            <w:spacing w:val="-2"/>
                            <w:sz w:val="32"/>
                          </w:rPr>
                          <w:t>resurslar:</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448">
                <wp:simplePos x="0" y="0"/>
                <wp:positionH relativeFrom="page">
                  <wp:posOffset>912858</wp:posOffset>
                </wp:positionH>
                <wp:positionV relativeFrom="paragraph">
                  <wp:posOffset>652015</wp:posOffset>
                </wp:positionV>
                <wp:extent cx="5069840" cy="240029"/>
                <wp:effectExtent l="0" t="0" r="0" b="0"/>
                <wp:wrapTopAndBottom/>
                <wp:docPr id="45" name="Group 45"/>
                <wp:cNvGraphicFramePr>
                  <a:graphicFrameLocks/>
                </wp:cNvGraphicFramePr>
                <a:graphic>
                  <a:graphicData uri="http://schemas.microsoft.com/office/word/2010/wordprocessingGroup">
                    <wpg:wgp>
                      <wpg:cNvPr id="45" name="Group 45"/>
                      <wpg:cNvGrpSpPr/>
                      <wpg:grpSpPr>
                        <a:xfrm>
                          <a:off x="0" y="0"/>
                          <a:ext cx="5069840" cy="240029"/>
                          <a:chExt cx="5069840" cy="240029"/>
                        </a:xfrm>
                      </wpg:grpSpPr>
                      <pic:pic>
                        <pic:nvPicPr>
                          <pic:cNvPr id="46" name="Image 46"/>
                          <pic:cNvPicPr/>
                        </pic:nvPicPr>
                        <pic:blipFill>
                          <a:blip r:embed="rId26" cstate="print"/>
                          <a:stretch>
                            <a:fillRect/>
                          </a:stretch>
                        </pic:blipFill>
                        <pic:spPr>
                          <a:xfrm>
                            <a:off x="0" y="31012"/>
                            <a:ext cx="5069628" cy="208473"/>
                          </a:xfrm>
                          <a:prstGeom prst="rect">
                            <a:avLst/>
                          </a:prstGeom>
                        </pic:spPr>
                      </pic:pic>
                      <wps:wsp>
                        <wps:cNvPr id="47" name="Textbox 47"/>
                        <wps:cNvSpPr txBox="1"/>
                        <wps:spPr>
                          <a:xfrm>
                            <a:off x="0" y="0"/>
                            <a:ext cx="5069840" cy="240029"/>
                          </a:xfrm>
                          <a:prstGeom prst="rect">
                            <a:avLst/>
                          </a:prstGeom>
                        </wps:spPr>
                        <wps:txbx>
                          <w:txbxContent>
                            <w:p>
                              <w:pPr>
                                <w:spacing w:line="354" w:lineRule="exact" w:before="0"/>
                                <w:ind w:left="2" w:right="-15" w:firstLine="0"/>
                                <w:jc w:val="left"/>
                                <w:rPr>
                                  <w:sz w:val="32"/>
                                </w:rPr>
                              </w:pPr>
                              <w:r>
                                <w:rPr>
                                  <w:sz w:val="32"/>
                                </w:rPr>
                                <w:t>Əsas</w:t>
                              </w:r>
                              <w:r>
                                <w:rPr>
                                  <w:spacing w:val="-7"/>
                                  <w:sz w:val="32"/>
                                </w:rPr>
                                <w:t> </w:t>
                              </w:r>
                              <w:r>
                                <w:rPr>
                                  <w:sz w:val="32"/>
                                </w:rPr>
                                <w:t>ədəbiyyat:</w:t>
                              </w:r>
                              <w:r>
                                <w:rPr>
                                  <w:spacing w:val="65"/>
                                  <w:sz w:val="32"/>
                                </w:rPr>
                                <w:t> </w:t>
                              </w:r>
                              <w:r>
                                <w:rPr>
                                  <w:sz w:val="32"/>
                                </w:rPr>
                                <w:t>1.</w:t>
                              </w:r>
                              <w:r>
                                <w:rPr>
                                  <w:spacing w:val="-6"/>
                                  <w:sz w:val="32"/>
                                </w:rPr>
                                <w:t> </w:t>
                              </w:r>
                              <w:r>
                                <w:rPr>
                                  <w:sz w:val="32"/>
                                </w:rPr>
                                <w:t>L.Z.Tel,</w:t>
                              </w:r>
                              <w:r>
                                <w:rPr>
                                  <w:spacing w:val="-5"/>
                                  <w:sz w:val="32"/>
                                </w:rPr>
                                <w:t> </w:t>
                              </w:r>
                              <w:r>
                                <w:rPr>
                                  <w:sz w:val="32"/>
                                </w:rPr>
                                <w:t>E.D.Dalenov,</w:t>
                              </w:r>
                              <w:r>
                                <w:rPr>
                                  <w:spacing w:val="-8"/>
                                  <w:sz w:val="32"/>
                                </w:rPr>
                                <w:t> </w:t>
                              </w:r>
                              <w:r>
                                <w:rPr>
                                  <w:sz w:val="32"/>
                                </w:rPr>
                                <w:t>A.A.</w:t>
                              </w:r>
                              <w:r>
                                <w:rPr>
                                  <w:spacing w:val="-5"/>
                                  <w:sz w:val="32"/>
                                </w:rPr>
                                <w:t> </w:t>
                              </w:r>
                              <w:r>
                                <w:rPr>
                                  <w:spacing w:val="-2"/>
                                  <w:sz w:val="32"/>
                                </w:rPr>
                                <w:t>Abduldayeva,</w:t>
                              </w:r>
                            </w:p>
                          </w:txbxContent>
                        </wps:txbx>
                        <wps:bodyPr wrap="square" lIns="0" tIns="0" rIns="0" bIns="0" rtlCol="0">
                          <a:noAutofit/>
                        </wps:bodyPr>
                      </wps:wsp>
                    </wpg:wgp>
                  </a:graphicData>
                </a:graphic>
              </wp:anchor>
            </w:drawing>
          </mc:Choice>
          <mc:Fallback>
            <w:pict>
              <v:group style="position:absolute;margin-left:71.878624pt;margin-top:51.339787pt;width:399.2pt;height:18.9pt;mso-position-horizontal-relative:page;mso-position-vertical-relative:paragraph;z-index:-15724032;mso-wrap-distance-left:0;mso-wrap-distance-right:0" id="docshapegroup45" coordorigin="1438,1027" coordsize="7984,378">
                <v:shape style="position:absolute;left:1437;top:1075;width:7984;height:329" type="#_x0000_t75" id="docshape46" stroked="false">
                  <v:imagedata r:id="rId26" o:title=""/>
                </v:shape>
                <v:shape style="position:absolute;left:1437;top:1026;width:7984;height:378" type="#_x0000_t202" id="docshape47" filled="false" stroked="false">
                  <v:textbox inset="0,0,0,0">
                    <w:txbxContent>
                      <w:p>
                        <w:pPr>
                          <w:spacing w:line="354" w:lineRule="exact" w:before="0"/>
                          <w:ind w:left="2" w:right="-15" w:firstLine="0"/>
                          <w:jc w:val="left"/>
                          <w:rPr>
                            <w:sz w:val="32"/>
                          </w:rPr>
                        </w:pPr>
                        <w:r>
                          <w:rPr>
                            <w:sz w:val="32"/>
                          </w:rPr>
                          <w:t>Əsas</w:t>
                        </w:r>
                        <w:r>
                          <w:rPr>
                            <w:spacing w:val="-7"/>
                            <w:sz w:val="32"/>
                          </w:rPr>
                          <w:t> </w:t>
                        </w:r>
                        <w:r>
                          <w:rPr>
                            <w:sz w:val="32"/>
                          </w:rPr>
                          <w:t>ədəbiyyat:</w:t>
                        </w:r>
                        <w:r>
                          <w:rPr>
                            <w:spacing w:val="65"/>
                            <w:sz w:val="32"/>
                          </w:rPr>
                          <w:t> </w:t>
                        </w:r>
                        <w:r>
                          <w:rPr>
                            <w:sz w:val="32"/>
                          </w:rPr>
                          <w:t>1.</w:t>
                        </w:r>
                        <w:r>
                          <w:rPr>
                            <w:spacing w:val="-6"/>
                            <w:sz w:val="32"/>
                          </w:rPr>
                          <w:t> </w:t>
                        </w:r>
                        <w:r>
                          <w:rPr>
                            <w:sz w:val="32"/>
                          </w:rPr>
                          <w:t>L.Z.Tel,</w:t>
                        </w:r>
                        <w:r>
                          <w:rPr>
                            <w:spacing w:val="-5"/>
                            <w:sz w:val="32"/>
                          </w:rPr>
                          <w:t> </w:t>
                        </w:r>
                        <w:r>
                          <w:rPr>
                            <w:sz w:val="32"/>
                          </w:rPr>
                          <w:t>E.D.Dalenov,</w:t>
                        </w:r>
                        <w:r>
                          <w:rPr>
                            <w:spacing w:val="-8"/>
                            <w:sz w:val="32"/>
                          </w:rPr>
                          <w:t> </w:t>
                        </w:r>
                        <w:r>
                          <w:rPr>
                            <w:sz w:val="32"/>
                          </w:rPr>
                          <w:t>A.A.</w:t>
                        </w:r>
                        <w:r>
                          <w:rPr>
                            <w:spacing w:val="-5"/>
                            <w:sz w:val="32"/>
                          </w:rPr>
                          <w:t> </w:t>
                        </w:r>
                        <w:r>
                          <w:rPr>
                            <w:spacing w:val="-2"/>
                            <w:sz w:val="32"/>
                          </w:rPr>
                          <w:t>Abduldayeva,</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960">
                <wp:simplePos x="0" y="0"/>
                <wp:positionH relativeFrom="page">
                  <wp:posOffset>912708</wp:posOffset>
                </wp:positionH>
                <wp:positionV relativeFrom="paragraph">
                  <wp:posOffset>1042159</wp:posOffset>
                </wp:positionV>
                <wp:extent cx="2461260" cy="240029"/>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2461260" cy="240029"/>
                          <a:chExt cx="2461260" cy="240029"/>
                        </a:xfrm>
                      </wpg:grpSpPr>
                      <pic:pic>
                        <pic:nvPicPr>
                          <pic:cNvPr id="49" name="Image 49"/>
                          <pic:cNvPicPr/>
                        </pic:nvPicPr>
                        <pic:blipFill>
                          <a:blip r:embed="rId27" cstate="print"/>
                          <a:stretch>
                            <a:fillRect/>
                          </a:stretch>
                        </pic:blipFill>
                        <pic:spPr>
                          <a:xfrm>
                            <a:off x="0" y="3820"/>
                            <a:ext cx="2460957" cy="235665"/>
                          </a:xfrm>
                          <a:prstGeom prst="rect">
                            <a:avLst/>
                          </a:prstGeom>
                        </pic:spPr>
                      </pic:pic>
                      <wps:wsp>
                        <wps:cNvPr id="50" name="Textbox 50"/>
                        <wps:cNvSpPr txBox="1"/>
                        <wps:spPr>
                          <a:xfrm>
                            <a:off x="0" y="0"/>
                            <a:ext cx="2461260" cy="240029"/>
                          </a:xfrm>
                          <a:prstGeom prst="rect">
                            <a:avLst/>
                          </a:prstGeom>
                        </wps:spPr>
                        <wps:txbx>
                          <w:txbxContent>
                            <w:p>
                              <w:pPr>
                                <w:spacing w:line="354" w:lineRule="exact" w:before="0"/>
                                <w:ind w:left="3" w:right="0" w:firstLine="0"/>
                                <w:jc w:val="left"/>
                                <w:rPr>
                                  <w:sz w:val="32"/>
                                </w:rPr>
                              </w:pPr>
                              <w:r>
                                <w:rPr>
                                  <w:sz w:val="32"/>
                                </w:rPr>
                                <w:t>İ.E.Koman</w:t>
                              </w:r>
                              <w:r>
                                <w:rPr>
                                  <w:spacing w:val="-10"/>
                                  <w:sz w:val="32"/>
                                </w:rPr>
                                <w:t> </w:t>
                              </w:r>
                              <w:r>
                                <w:rPr>
                                  <w:sz w:val="32"/>
                                </w:rPr>
                                <w:t>–</w:t>
                              </w:r>
                              <w:r>
                                <w:rPr>
                                  <w:spacing w:val="-6"/>
                                  <w:sz w:val="32"/>
                                </w:rPr>
                                <w:t> </w:t>
                              </w:r>
                              <w:r>
                                <w:rPr>
                                  <w:spacing w:val="-2"/>
                                  <w:sz w:val="32"/>
                                </w:rPr>
                                <w:t>“Nutrisiologiya”</w:t>
                              </w:r>
                            </w:p>
                          </w:txbxContent>
                        </wps:txbx>
                        <wps:bodyPr wrap="square" lIns="0" tIns="0" rIns="0" bIns="0" rtlCol="0">
                          <a:noAutofit/>
                        </wps:bodyPr>
                      </wps:wsp>
                    </wpg:wgp>
                  </a:graphicData>
                </a:graphic>
              </wp:anchor>
            </w:drawing>
          </mc:Choice>
          <mc:Fallback>
            <w:pict>
              <v:group style="position:absolute;margin-left:71.866783pt;margin-top:82.059784pt;width:193.8pt;height:18.9pt;mso-position-horizontal-relative:page;mso-position-vertical-relative:paragraph;z-index:-15723520;mso-wrap-distance-left:0;mso-wrap-distance-right:0" id="docshapegroup48" coordorigin="1437,1641" coordsize="3876,378">
                <v:shape style="position:absolute;left:1437;top:1647;width:3876;height:372" type="#_x0000_t75" id="docshape49" stroked="false">
                  <v:imagedata r:id="rId27" o:title=""/>
                </v:shape>
                <v:shape style="position:absolute;left:1437;top:1641;width:3876;height:378" type="#_x0000_t202" id="docshape50" filled="false" stroked="false">
                  <v:textbox inset="0,0,0,0">
                    <w:txbxContent>
                      <w:p>
                        <w:pPr>
                          <w:spacing w:line="354" w:lineRule="exact" w:before="0"/>
                          <w:ind w:left="3" w:right="0" w:firstLine="0"/>
                          <w:jc w:val="left"/>
                          <w:rPr>
                            <w:sz w:val="32"/>
                          </w:rPr>
                        </w:pPr>
                        <w:r>
                          <w:rPr>
                            <w:sz w:val="32"/>
                          </w:rPr>
                          <w:t>İ.E.Koman</w:t>
                        </w:r>
                        <w:r>
                          <w:rPr>
                            <w:spacing w:val="-10"/>
                            <w:sz w:val="32"/>
                          </w:rPr>
                          <w:t> </w:t>
                        </w:r>
                        <w:r>
                          <w:rPr>
                            <w:sz w:val="32"/>
                          </w:rPr>
                          <w:t>–</w:t>
                        </w:r>
                        <w:r>
                          <w:rPr>
                            <w:spacing w:val="-6"/>
                            <w:sz w:val="32"/>
                          </w:rPr>
                          <w:t> </w:t>
                        </w:r>
                        <w:r>
                          <w:rPr>
                            <w:spacing w:val="-2"/>
                            <w:sz w:val="32"/>
                          </w:rPr>
                          <w:t>“Nutrisiologiya”</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3472">
                <wp:simplePos x="0" y="0"/>
                <wp:positionH relativeFrom="page">
                  <wp:posOffset>912757</wp:posOffset>
                </wp:positionH>
                <wp:positionV relativeFrom="paragraph">
                  <wp:posOffset>1432684</wp:posOffset>
                </wp:positionV>
                <wp:extent cx="3544570" cy="234950"/>
                <wp:effectExtent l="0" t="0" r="0" b="0"/>
                <wp:wrapTopAndBottom/>
                <wp:docPr id="51" name="Group 51"/>
                <wp:cNvGraphicFramePr>
                  <a:graphicFrameLocks/>
                </wp:cNvGraphicFramePr>
                <a:graphic>
                  <a:graphicData uri="http://schemas.microsoft.com/office/word/2010/wordprocessingGroup">
                    <wpg:wgp>
                      <wpg:cNvPr id="51" name="Group 51"/>
                      <wpg:cNvGrpSpPr/>
                      <wpg:grpSpPr>
                        <a:xfrm>
                          <a:off x="0" y="0"/>
                          <a:ext cx="3544570" cy="234950"/>
                          <a:chExt cx="3544570" cy="234950"/>
                        </a:xfrm>
                      </wpg:grpSpPr>
                      <pic:pic>
                        <pic:nvPicPr>
                          <pic:cNvPr id="52" name="Image 52"/>
                          <pic:cNvPicPr/>
                        </pic:nvPicPr>
                        <pic:blipFill>
                          <a:blip r:embed="rId28" cstate="print"/>
                          <a:stretch>
                            <a:fillRect/>
                          </a:stretch>
                        </pic:blipFill>
                        <pic:spPr>
                          <a:xfrm>
                            <a:off x="0" y="30631"/>
                            <a:ext cx="3544454" cy="203941"/>
                          </a:xfrm>
                          <a:prstGeom prst="rect">
                            <a:avLst/>
                          </a:prstGeom>
                        </pic:spPr>
                      </pic:pic>
                      <wps:wsp>
                        <wps:cNvPr id="53" name="Textbox 53"/>
                        <wps:cNvSpPr txBox="1"/>
                        <wps:spPr>
                          <a:xfrm>
                            <a:off x="0" y="0"/>
                            <a:ext cx="3544570" cy="234950"/>
                          </a:xfrm>
                          <a:prstGeom prst="rect">
                            <a:avLst/>
                          </a:prstGeom>
                        </wps:spPr>
                        <wps:txbx>
                          <w:txbxContent>
                            <w:p>
                              <w:pPr>
                                <w:spacing w:line="354" w:lineRule="exact" w:before="0"/>
                                <w:ind w:left="3" w:right="-15" w:firstLine="0"/>
                                <w:jc w:val="left"/>
                                <w:rPr>
                                  <w:sz w:val="32"/>
                                </w:rPr>
                              </w:pPr>
                              <w:r>
                                <w:rPr>
                                  <w:sz w:val="32"/>
                                </w:rPr>
                                <w:t>Əlavə</w:t>
                              </w:r>
                              <w:r>
                                <w:rPr>
                                  <w:spacing w:val="-10"/>
                                  <w:sz w:val="32"/>
                                </w:rPr>
                                <w:t> </w:t>
                              </w:r>
                              <w:r>
                                <w:rPr>
                                  <w:sz w:val="32"/>
                                </w:rPr>
                                <w:t>resurslar</w:t>
                              </w:r>
                              <w:r>
                                <w:rPr>
                                  <w:spacing w:val="-8"/>
                                  <w:sz w:val="32"/>
                                </w:rPr>
                                <w:t> </w:t>
                              </w:r>
                              <w:r>
                                <w:rPr>
                                  <w:sz w:val="32"/>
                                </w:rPr>
                                <w:t>(PDF,</w:t>
                              </w:r>
                              <w:r>
                                <w:rPr>
                                  <w:spacing w:val="-11"/>
                                  <w:sz w:val="32"/>
                                </w:rPr>
                                <w:t> </w:t>
                              </w:r>
                              <w:r>
                                <w:rPr>
                                  <w:sz w:val="32"/>
                                </w:rPr>
                                <w:t>elektron</w:t>
                              </w:r>
                              <w:r>
                                <w:rPr>
                                  <w:spacing w:val="-7"/>
                                  <w:sz w:val="32"/>
                                </w:rPr>
                                <w:t> </w:t>
                              </w:r>
                              <w:r>
                                <w:rPr>
                                  <w:spacing w:val="-2"/>
                                  <w:sz w:val="32"/>
                                </w:rPr>
                                <w:t>materiallar):</w:t>
                              </w:r>
                            </w:p>
                          </w:txbxContent>
                        </wps:txbx>
                        <wps:bodyPr wrap="square" lIns="0" tIns="0" rIns="0" bIns="0" rtlCol="0">
                          <a:noAutofit/>
                        </wps:bodyPr>
                      </wps:wsp>
                    </wpg:wgp>
                  </a:graphicData>
                </a:graphic>
              </wp:anchor>
            </w:drawing>
          </mc:Choice>
          <mc:Fallback>
            <w:pict>
              <v:group style="position:absolute;margin-left:71.870636pt;margin-top:112.809784pt;width:279.1pt;height:18.5pt;mso-position-horizontal-relative:page;mso-position-vertical-relative:paragraph;z-index:-15723008;mso-wrap-distance-left:0;mso-wrap-distance-right:0" id="docshapegroup51" coordorigin="1437,2256" coordsize="5582,370">
                <v:shape style="position:absolute;left:1437;top:2304;width:5582;height:322" type="#_x0000_t75" id="docshape52" stroked="false">
                  <v:imagedata r:id="rId28" o:title=""/>
                </v:shape>
                <v:shape style="position:absolute;left:1437;top:2256;width:5582;height:370" type="#_x0000_t202" id="docshape53" filled="false" stroked="false">
                  <v:textbox inset="0,0,0,0">
                    <w:txbxContent>
                      <w:p>
                        <w:pPr>
                          <w:spacing w:line="354" w:lineRule="exact" w:before="0"/>
                          <w:ind w:left="3" w:right="-15" w:firstLine="0"/>
                          <w:jc w:val="left"/>
                          <w:rPr>
                            <w:sz w:val="32"/>
                          </w:rPr>
                        </w:pPr>
                        <w:r>
                          <w:rPr>
                            <w:sz w:val="32"/>
                          </w:rPr>
                          <w:t>Əlavə</w:t>
                        </w:r>
                        <w:r>
                          <w:rPr>
                            <w:spacing w:val="-10"/>
                            <w:sz w:val="32"/>
                          </w:rPr>
                          <w:t> </w:t>
                        </w:r>
                        <w:r>
                          <w:rPr>
                            <w:sz w:val="32"/>
                          </w:rPr>
                          <w:t>resurslar</w:t>
                        </w:r>
                        <w:r>
                          <w:rPr>
                            <w:spacing w:val="-8"/>
                            <w:sz w:val="32"/>
                          </w:rPr>
                          <w:t> </w:t>
                        </w:r>
                        <w:r>
                          <w:rPr>
                            <w:sz w:val="32"/>
                          </w:rPr>
                          <w:t>(PDF,</w:t>
                        </w:r>
                        <w:r>
                          <w:rPr>
                            <w:spacing w:val="-11"/>
                            <w:sz w:val="32"/>
                          </w:rPr>
                          <w:t> </w:t>
                        </w:r>
                        <w:r>
                          <w:rPr>
                            <w:sz w:val="32"/>
                          </w:rPr>
                          <w:t>elektron</w:t>
                        </w:r>
                        <w:r>
                          <w:rPr>
                            <w:spacing w:val="-7"/>
                            <w:sz w:val="32"/>
                          </w:rPr>
                          <w:t> </w:t>
                        </w:r>
                        <w:r>
                          <w:rPr>
                            <w:spacing w:val="-2"/>
                            <w:sz w:val="32"/>
                          </w:rPr>
                          <w:t>materiallar):</w:t>
                        </w:r>
                      </w:p>
                    </w:txbxContent>
                  </v:textbox>
                  <w10:wrap type="none"/>
                </v:shape>
                <w10:wrap type="topAndBottom"/>
              </v:group>
            </w:pict>
          </mc:Fallback>
        </mc:AlternateContent>
      </w:r>
    </w:p>
    <w:p>
      <w:pPr>
        <w:pStyle w:val="BodyText"/>
        <w:spacing w:before="6"/>
        <w:ind w:left="0"/>
        <w:rPr>
          <w:sz w:val="20"/>
        </w:rPr>
      </w:pPr>
    </w:p>
    <w:p>
      <w:pPr>
        <w:pStyle w:val="BodyText"/>
        <w:spacing w:before="6"/>
        <w:ind w:left="0"/>
        <w:rPr>
          <w:sz w:val="18"/>
        </w:rPr>
      </w:pPr>
    </w:p>
    <w:p>
      <w:pPr>
        <w:pStyle w:val="BodyText"/>
        <w:spacing w:before="6"/>
        <w:ind w:left="0"/>
        <w:rPr>
          <w:sz w:val="18"/>
        </w:rPr>
      </w:pPr>
    </w:p>
    <w:p>
      <w:pPr>
        <w:pStyle w:val="BodyText"/>
        <w:ind w:left="0"/>
        <w:rPr>
          <w:sz w:val="20"/>
        </w:rPr>
      </w:pPr>
    </w:p>
    <w:p>
      <w:pPr>
        <w:pStyle w:val="BodyText"/>
        <w:ind w:left="0"/>
        <w:rPr>
          <w:sz w:val="20"/>
        </w:rPr>
      </w:pPr>
    </w:p>
    <w:p>
      <w:pPr>
        <w:pStyle w:val="BodyText"/>
        <w:spacing w:before="147"/>
        <w:ind w:left="0"/>
        <w:rPr>
          <w:sz w:val="20"/>
        </w:rPr>
      </w:pPr>
      <w:r>
        <w:rPr>
          <w:sz w:val="20"/>
        </w:rPr>
        <mc:AlternateContent>
          <mc:Choice Requires="wps">
            <w:drawing>
              <wp:anchor distT="0" distB="0" distL="0" distR="0" allowOverlap="1" layoutInCell="1" locked="0" behindDoc="1" simplePos="0" relativeHeight="487593984">
                <wp:simplePos x="0" y="0"/>
                <wp:positionH relativeFrom="page">
                  <wp:posOffset>912851</wp:posOffset>
                </wp:positionH>
                <wp:positionV relativeFrom="paragraph">
                  <wp:posOffset>255164</wp:posOffset>
                </wp:positionV>
                <wp:extent cx="3492500" cy="239395"/>
                <wp:effectExtent l="0" t="0" r="0" b="0"/>
                <wp:wrapTopAndBottom/>
                <wp:docPr id="54" name="Group 54"/>
                <wp:cNvGraphicFramePr>
                  <a:graphicFrameLocks/>
                </wp:cNvGraphicFramePr>
                <a:graphic>
                  <a:graphicData uri="http://schemas.microsoft.com/office/word/2010/wordprocessingGroup">
                    <wpg:wgp>
                      <wpg:cNvPr id="54" name="Group 54"/>
                      <wpg:cNvGrpSpPr/>
                      <wpg:grpSpPr>
                        <a:xfrm>
                          <a:off x="0" y="0"/>
                          <a:ext cx="3492500" cy="239395"/>
                          <a:chExt cx="3492500" cy="239395"/>
                        </a:xfrm>
                      </wpg:grpSpPr>
                      <pic:pic>
                        <pic:nvPicPr>
                          <pic:cNvPr id="55" name="Image 55"/>
                          <pic:cNvPicPr/>
                        </pic:nvPicPr>
                        <pic:blipFill>
                          <a:blip r:embed="rId29" cstate="print"/>
                          <a:stretch>
                            <a:fillRect/>
                          </a:stretch>
                        </pic:blipFill>
                        <pic:spPr>
                          <a:xfrm>
                            <a:off x="0" y="35123"/>
                            <a:ext cx="3492319" cy="203941"/>
                          </a:xfrm>
                          <a:prstGeom prst="rect">
                            <a:avLst/>
                          </a:prstGeom>
                        </pic:spPr>
                      </pic:pic>
                      <wps:wsp>
                        <wps:cNvPr id="56" name="Textbox 56"/>
                        <wps:cNvSpPr txBox="1"/>
                        <wps:spPr>
                          <a:xfrm>
                            <a:off x="0" y="0"/>
                            <a:ext cx="3492500" cy="239395"/>
                          </a:xfrm>
                          <a:prstGeom prst="rect">
                            <a:avLst/>
                          </a:prstGeom>
                        </wps:spPr>
                        <wps:txbx>
                          <w:txbxContent>
                            <w:p>
                              <w:pPr>
                                <w:spacing w:line="354" w:lineRule="exact" w:before="0"/>
                                <w:ind w:left="2" w:right="-15" w:firstLine="0"/>
                                <w:jc w:val="left"/>
                                <w:rPr>
                                  <w:b/>
                                  <w:sz w:val="32"/>
                                </w:rPr>
                              </w:pPr>
                              <w:r>
                                <w:rPr>
                                  <w:b/>
                                  <w:sz w:val="32"/>
                                </w:rPr>
                                <w:t>Hazırlayan</w:t>
                              </w:r>
                              <w:r>
                                <w:rPr>
                                  <w:b/>
                                  <w:spacing w:val="-14"/>
                                  <w:sz w:val="32"/>
                                </w:rPr>
                                <w:t> </w:t>
                              </w:r>
                              <w:r>
                                <w:rPr>
                                  <w:b/>
                                  <w:sz w:val="32"/>
                                </w:rPr>
                                <w:t>müəllim</w:t>
                              </w:r>
                              <w:r>
                                <w:rPr>
                                  <w:b/>
                                  <w:spacing w:val="-14"/>
                                  <w:sz w:val="32"/>
                                </w:rPr>
                                <w:t> </w:t>
                              </w:r>
                              <w:r>
                                <w:rPr>
                                  <w:b/>
                                  <w:sz w:val="32"/>
                                </w:rPr>
                                <w:t>haqqında</w:t>
                              </w:r>
                              <w:r>
                                <w:rPr>
                                  <w:b/>
                                  <w:spacing w:val="-13"/>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71.878082pt;margin-top:20.09166pt;width:275pt;height:18.850pt;mso-position-horizontal-relative:page;mso-position-vertical-relative:paragraph;z-index:-15722496;mso-wrap-distance-left:0;mso-wrap-distance-right:0" id="docshapegroup54" coordorigin="1438,402" coordsize="5500,377">
                <v:shape style="position:absolute;left:1437;top:457;width:5500;height:322" type="#_x0000_t75" id="docshape55" stroked="false">
                  <v:imagedata r:id="rId29" o:title=""/>
                </v:shape>
                <v:shape style="position:absolute;left:1437;top:401;width:5500;height:377" type="#_x0000_t202" id="docshape56" filled="false" stroked="false">
                  <v:textbox inset="0,0,0,0">
                    <w:txbxContent>
                      <w:p>
                        <w:pPr>
                          <w:spacing w:line="354" w:lineRule="exact" w:before="0"/>
                          <w:ind w:left="2" w:right="-15" w:firstLine="0"/>
                          <w:jc w:val="left"/>
                          <w:rPr>
                            <w:b/>
                            <w:sz w:val="32"/>
                          </w:rPr>
                        </w:pPr>
                        <w:r>
                          <w:rPr>
                            <w:b/>
                            <w:sz w:val="32"/>
                          </w:rPr>
                          <w:t>Hazırlayan</w:t>
                        </w:r>
                        <w:r>
                          <w:rPr>
                            <w:b/>
                            <w:spacing w:val="-14"/>
                            <w:sz w:val="32"/>
                          </w:rPr>
                          <w:t> </w:t>
                        </w:r>
                        <w:r>
                          <w:rPr>
                            <w:b/>
                            <w:sz w:val="32"/>
                          </w:rPr>
                          <w:t>müəllim</w:t>
                        </w:r>
                        <w:r>
                          <w:rPr>
                            <w:b/>
                            <w:spacing w:val="-14"/>
                            <w:sz w:val="32"/>
                          </w:rPr>
                          <w:t> </w:t>
                        </w:r>
                        <w:r>
                          <w:rPr>
                            <w:b/>
                            <w:sz w:val="32"/>
                          </w:rPr>
                          <w:t>haqqında</w:t>
                        </w:r>
                        <w:r>
                          <w:rPr>
                            <w:b/>
                            <w:spacing w:val="-13"/>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4496">
                <wp:simplePos x="0" y="0"/>
                <wp:positionH relativeFrom="page">
                  <wp:posOffset>912860</wp:posOffset>
                </wp:positionH>
                <wp:positionV relativeFrom="paragraph">
                  <wp:posOffset>644712</wp:posOffset>
                </wp:positionV>
                <wp:extent cx="5704205" cy="239395"/>
                <wp:effectExtent l="0" t="0" r="0" b="0"/>
                <wp:wrapTopAndBottom/>
                <wp:docPr id="57" name="Group 57"/>
                <wp:cNvGraphicFramePr>
                  <a:graphicFrameLocks/>
                </wp:cNvGraphicFramePr>
                <a:graphic>
                  <a:graphicData uri="http://schemas.microsoft.com/office/word/2010/wordprocessingGroup">
                    <wpg:wgp>
                      <wpg:cNvPr id="57" name="Group 57"/>
                      <wpg:cNvGrpSpPr/>
                      <wpg:grpSpPr>
                        <a:xfrm>
                          <a:off x="0" y="0"/>
                          <a:ext cx="5704205" cy="239395"/>
                          <a:chExt cx="5704205" cy="239395"/>
                        </a:xfrm>
                      </wpg:grpSpPr>
                      <pic:pic>
                        <pic:nvPicPr>
                          <pic:cNvPr id="58" name="Image 58"/>
                          <pic:cNvPicPr/>
                        </pic:nvPicPr>
                        <pic:blipFill>
                          <a:blip r:embed="rId30" cstate="print"/>
                          <a:stretch>
                            <a:fillRect/>
                          </a:stretch>
                        </pic:blipFill>
                        <pic:spPr>
                          <a:xfrm>
                            <a:off x="0" y="3439"/>
                            <a:ext cx="5695981" cy="235665"/>
                          </a:xfrm>
                          <a:prstGeom prst="rect">
                            <a:avLst/>
                          </a:prstGeom>
                        </pic:spPr>
                      </pic:pic>
                      <pic:pic>
                        <pic:nvPicPr>
                          <pic:cNvPr id="59" name="Image 59"/>
                          <pic:cNvPicPr/>
                        </pic:nvPicPr>
                        <pic:blipFill>
                          <a:blip r:embed="rId31" cstate="print"/>
                          <a:stretch>
                            <a:fillRect/>
                          </a:stretch>
                        </pic:blipFill>
                        <pic:spPr>
                          <a:xfrm>
                            <a:off x="1886727" y="190061"/>
                            <a:ext cx="3816858" cy="37423"/>
                          </a:xfrm>
                          <a:prstGeom prst="rect">
                            <a:avLst/>
                          </a:prstGeom>
                        </pic:spPr>
                      </pic:pic>
                      <wps:wsp>
                        <wps:cNvPr id="60" name="Textbox 60"/>
                        <wps:cNvSpPr txBox="1"/>
                        <wps:spPr>
                          <a:xfrm>
                            <a:off x="0" y="0"/>
                            <a:ext cx="5704205" cy="239395"/>
                          </a:xfrm>
                          <a:prstGeom prst="rect">
                            <a:avLst/>
                          </a:prstGeom>
                        </wps:spPr>
                        <wps:txbx>
                          <w:txbxContent>
                            <w:p>
                              <w:pPr>
                                <w:spacing w:line="354" w:lineRule="exact" w:before="0"/>
                                <w:ind w:left="2" w:right="0" w:firstLine="0"/>
                                <w:jc w:val="left"/>
                                <w:rPr>
                                  <w:sz w:val="32"/>
                                </w:rPr>
                              </w:pPr>
                              <w:r>
                                <w:rPr>
                                  <w:sz w:val="32"/>
                                </w:rPr>
                                <w:t>Müəllimin</w:t>
                              </w:r>
                              <w:r>
                                <w:rPr>
                                  <w:spacing w:val="-7"/>
                                  <w:sz w:val="32"/>
                                </w:rPr>
                                <w:t> </w:t>
                              </w:r>
                              <w:r>
                                <w:rPr>
                                  <w:sz w:val="32"/>
                                </w:rPr>
                                <w:t>adı,</w:t>
                              </w:r>
                              <w:r>
                                <w:rPr>
                                  <w:spacing w:val="-10"/>
                                  <w:sz w:val="32"/>
                                </w:rPr>
                                <w:t> </w:t>
                              </w:r>
                              <w:r>
                                <w:rPr>
                                  <w:sz w:val="32"/>
                                </w:rPr>
                                <w:t>soyadı:</w:t>
                              </w:r>
                              <w:r>
                                <w:rPr>
                                  <w:spacing w:val="-9"/>
                                  <w:sz w:val="32"/>
                                </w:rPr>
                                <w:t> </w:t>
                              </w:r>
                              <w:r>
                                <w:rPr>
                                  <w:sz w:val="32"/>
                                  <w:u w:val="single"/>
                                </w:rPr>
                                <w:t>Daxili</w:t>
                              </w:r>
                              <w:r>
                                <w:rPr>
                                  <w:spacing w:val="-9"/>
                                  <w:sz w:val="32"/>
                                  <w:u w:val="single"/>
                                </w:rPr>
                                <w:t> </w:t>
                              </w:r>
                              <w:r>
                                <w:rPr>
                                  <w:sz w:val="32"/>
                                  <w:u w:val="single"/>
                                </w:rPr>
                                <w:t>xəstəliklər</w:t>
                              </w:r>
                              <w:r>
                                <w:rPr>
                                  <w:spacing w:val="-10"/>
                                  <w:sz w:val="32"/>
                                  <w:u w:val="single"/>
                                </w:rPr>
                                <w:t> </w:t>
                              </w:r>
                              <w:r>
                                <w:rPr>
                                  <w:sz w:val="32"/>
                                  <w:u w:val="single"/>
                                </w:rPr>
                                <w:t>FBK</w:t>
                              </w:r>
                              <w:r>
                                <w:rPr>
                                  <w:spacing w:val="-7"/>
                                  <w:sz w:val="32"/>
                                  <w:u w:val="single"/>
                                </w:rPr>
                                <w:t> </w:t>
                              </w:r>
                              <w:r>
                                <w:rPr>
                                  <w:sz w:val="32"/>
                                  <w:u w:val="single"/>
                                </w:rPr>
                                <w:t>sədri</w:t>
                              </w:r>
                              <w:r>
                                <w:rPr>
                                  <w:spacing w:val="-8"/>
                                  <w:sz w:val="32"/>
                                  <w:u w:val="single"/>
                                </w:rPr>
                                <w:t> </w:t>
                              </w:r>
                              <w:r>
                                <w:rPr>
                                  <w:sz w:val="32"/>
                                  <w:u w:val="single"/>
                                </w:rPr>
                                <w:t>İlhamə</w:t>
                              </w:r>
                              <w:r>
                                <w:rPr>
                                  <w:spacing w:val="-8"/>
                                  <w:sz w:val="32"/>
                                  <w:u w:val="single"/>
                                </w:rPr>
                                <w:t> </w:t>
                              </w:r>
                              <w:r>
                                <w:rPr>
                                  <w:spacing w:val="-2"/>
                                  <w:sz w:val="32"/>
                                  <w:u w:val="single"/>
                                </w:rPr>
                                <w:t>Qasımova</w:t>
                              </w:r>
                            </w:p>
                          </w:txbxContent>
                        </wps:txbx>
                        <wps:bodyPr wrap="square" lIns="0" tIns="0" rIns="0" bIns="0" rtlCol="0">
                          <a:noAutofit/>
                        </wps:bodyPr>
                      </wps:wsp>
                    </wpg:wgp>
                  </a:graphicData>
                </a:graphic>
              </wp:anchor>
            </w:drawing>
          </mc:Choice>
          <mc:Fallback>
            <w:pict>
              <v:group style="position:absolute;margin-left:71.878754pt;margin-top:50.764778pt;width:449.15pt;height:18.850pt;mso-position-horizontal-relative:page;mso-position-vertical-relative:paragraph;z-index:-15721984;mso-wrap-distance-left:0;mso-wrap-distance-right:0" id="docshapegroup57" coordorigin="1438,1015" coordsize="8983,377">
                <v:shape style="position:absolute;left:1437;top:1020;width:8971;height:372" type="#_x0000_t75" id="docshape58" stroked="false">
                  <v:imagedata r:id="rId30" o:title=""/>
                </v:shape>
                <v:shape style="position:absolute;left:4408;top:1314;width:6011;height:59" type="#_x0000_t75" id="docshape59" stroked="false">
                  <v:imagedata r:id="rId31" o:title=""/>
                </v:shape>
                <v:shape style="position:absolute;left:1437;top:1015;width:8983;height:377" type="#_x0000_t202" id="docshape60" filled="false" stroked="false">
                  <v:textbox inset="0,0,0,0">
                    <w:txbxContent>
                      <w:p>
                        <w:pPr>
                          <w:spacing w:line="354" w:lineRule="exact" w:before="0"/>
                          <w:ind w:left="2" w:right="0" w:firstLine="0"/>
                          <w:jc w:val="left"/>
                          <w:rPr>
                            <w:sz w:val="32"/>
                          </w:rPr>
                        </w:pPr>
                        <w:r>
                          <w:rPr>
                            <w:sz w:val="32"/>
                          </w:rPr>
                          <w:t>Müəllimin</w:t>
                        </w:r>
                        <w:r>
                          <w:rPr>
                            <w:spacing w:val="-7"/>
                            <w:sz w:val="32"/>
                          </w:rPr>
                          <w:t> </w:t>
                        </w:r>
                        <w:r>
                          <w:rPr>
                            <w:sz w:val="32"/>
                          </w:rPr>
                          <w:t>adı,</w:t>
                        </w:r>
                        <w:r>
                          <w:rPr>
                            <w:spacing w:val="-10"/>
                            <w:sz w:val="32"/>
                          </w:rPr>
                          <w:t> </w:t>
                        </w:r>
                        <w:r>
                          <w:rPr>
                            <w:sz w:val="32"/>
                          </w:rPr>
                          <w:t>soyadı:</w:t>
                        </w:r>
                        <w:r>
                          <w:rPr>
                            <w:spacing w:val="-9"/>
                            <w:sz w:val="32"/>
                          </w:rPr>
                          <w:t> </w:t>
                        </w:r>
                        <w:r>
                          <w:rPr>
                            <w:sz w:val="32"/>
                            <w:u w:val="single"/>
                          </w:rPr>
                          <w:t>Daxili</w:t>
                        </w:r>
                        <w:r>
                          <w:rPr>
                            <w:spacing w:val="-9"/>
                            <w:sz w:val="32"/>
                            <w:u w:val="single"/>
                          </w:rPr>
                          <w:t> </w:t>
                        </w:r>
                        <w:r>
                          <w:rPr>
                            <w:sz w:val="32"/>
                            <w:u w:val="single"/>
                          </w:rPr>
                          <w:t>xəstəliklər</w:t>
                        </w:r>
                        <w:r>
                          <w:rPr>
                            <w:spacing w:val="-10"/>
                            <w:sz w:val="32"/>
                            <w:u w:val="single"/>
                          </w:rPr>
                          <w:t> </w:t>
                        </w:r>
                        <w:r>
                          <w:rPr>
                            <w:sz w:val="32"/>
                            <w:u w:val="single"/>
                          </w:rPr>
                          <w:t>FBK</w:t>
                        </w:r>
                        <w:r>
                          <w:rPr>
                            <w:spacing w:val="-7"/>
                            <w:sz w:val="32"/>
                            <w:u w:val="single"/>
                          </w:rPr>
                          <w:t> </w:t>
                        </w:r>
                        <w:r>
                          <w:rPr>
                            <w:sz w:val="32"/>
                            <w:u w:val="single"/>
                          </w:rPr>
                          <w:t>sədri</w:t>
                        </w:r>
                        <w:r>
                          <w:rPr>
                            <w:spacing w:val="-8"/>
                            <w:sz w:val="32"/>
                            <w:u w:val="single"/>
                          </w:rPr>
                          <w:t> </w:t>
                        </w:r>
                        <w:r>
                          <w:rPr>
                            <w:sz w:val="32"/>
                            <w:u w:val="single"/>
                          </w:rPr>
                          <w:t>İlhamə</w:t>
                        </w:r>
                        <w:r>
                          <w:rPr>
                            <w:spacing w:val="-8"/>
                            <w:sz w:val="32"/>
                            <w:u w:val="single"/>
                          </w:rPr>
                          <w:t> </w:t>
                        </w:r>
                        <w:r>
                          <w:rPr>
                            <w:spacing w:val="-2"/>
                            <w:sz w:val="32"/>
                            <w:u w:val="single"/>
                          </w:rPr>
                          <w:t>Qasımova</w:t>
                        </w:r>
                      </w:p>
                    </w:txbxContent>
                  </v:textbox>
                  <w10:wrap type="none"/>
                </v:shape>
                <w10:wrap type="topAndBottom"/>
              </v:group>
            </w:pict>
          </mc:Fallback>
        </mc:AlternateContent>
      </w:r>
    </w:p>
    <w:p>
      <w:pPr>
        <w:pStyle w:val="BodyText"/>
        <w:spacing w:before="6"/>
        <w:ind w:left="0"/>
        <w:rPr>
          <w:sz w:val="18"/>
        </w:rPr>
      </w:pPr>
    </w:p>
    <w:p>
      <w:pPr>
        <w:pStyle w:val="BodyText"/>
        <w:spacing w:after="0"/>
        <w:rPr>
          <w:sz w:val="18"/>
        </w:rPr>
        <w:sectPr>
          <w:type w:val="continuous"/>
          <w:pgSz w:w="11910" w:h="16840"/>
          <w:pgMar w:top="1260" w:bottom="280" w:left="992" w:right="566"/>
        </w:sectPr>
      </w:pPr>
    </w:p>
    <w:p>
      <w:pPr>
        <w:spacing w:before="11"/>
        <w:ind w:left="448" w:right="0" w:firstLine="0"/>
        <w:jc w:val="left"/>
        <w:rPr>
          <w:rFonts w:ascii="Calibri Light" w:hAnsi="Calibri Light"/>
          <w:sz w:val="32"/>
        </w:rPr>
      </w:pPr>
      <w:bookmarkStart w:name="_bookmark0" w:id="1"/>
      <w:bookmarkEnd w:id="1"/>
      <w:r>
        <w:rPr/>
      </w:r>
      <w:r>
        <w:rPr>
          <w:rFonts w:ascii="Calibri Light" w:hAnsi="Calibri Light"/>
          <w:color w:val="2E5395"/>
          <w:spacing w:val="-2"/>
          <w:sz w:val="32"/>
        </w:rPr>
        <w:t>Mündəricat</w:t>
      </w:r>
    </w:p>
    <w:p>
      <w:pPr>
        <w:pStyle w:val="BodyText"/>
        <w:tabs>
          <w:tab w:pos="9346" w:val="left" w:leader="dot"/>
        </w:tabs>
        <w:spacing w:before="31"/>
        <w:ind w:left="448"/>
      </w:pPr>
      <w:hyperlink w:history="true" w:anchor="_bookmark0">
        <w:r>
          <w:rPr>
            <w:b/>
          </w:rPr>
          <w:t>Mövzu</w:t>
        </w:r>
        <w:r>
          <w:rPr>
            <w:b/>
            <w:spacing w:val="-3"/>
          </w:rPr>
          <w:t> </w:t>
        </w:r>
        <w:r>
          <w:rPr>
            <w:b/>
          </w:rPr>
          <w:t>1.</w:t>
        </w:r>
      </w:hyperlink>
      <w:r>
        <w:rPr>
          <w:b/>
          <w:spacing w:val="-1"/>
        </w:rPr>
        <w:t> </w:t>
      </w:r>
      <w:hyperlink w:history="true" w:anchor="_bookmark1">
        <w:r>
          <w:rPr/>
          <w:t>Nutrisiologiya</w:t>
        </w:r>
        <w:r>
          <w:rPr>
            <w:spacing w:val="-1"/>
          </w:rPr>
          <w:t> </w:t>
        </w:r>
        <w:r>
          <w:rPr/>
          <w:t>elmi</w:t>
        </w:r>
        <w:r>
          <w:rPr>
            <w:spacing w:val="-1"/>
          </w:rPr>
          <w:t> </w:t>
        </w:r>
        <w:r>
          <w:rPr/>
          <w:t>haqqında</w:t>
        </w:r>
        <w:r>
          <w:rPr>
            <w:spacing w:val="-2"/>
          </w:rPr>
          <w:t> </w:t>
        </w:r>
        <w:r>
          <w:rPr/>
          <w:t>anlayış.</w:t>
        </w:r>
        <w:r>
          <w:rPr>
            <w:spacing w:val="-1"/>
          </w:rPr>
          <w:t> </w:t>
        </w:r>
        <w:r>
          <w:rPr/>
          <w:t>Qidalanma,</w:t>
        </w:r>
        <w:r>
          <w:rPr>
            <w:spacing w:val="-1"/>
          </w:rPr>
          <w:t> </w:t>
        </w:r>
        <w:r>
          <w:rPr/>
          <w:t>fiziologiyası,</w:t>
        </w:r>
        <w:r>
          <w:rPr>
            <w:spacing w:val="-1"/>
          </w:rPr>
          <w:t> </w:t>
        </w:r>
        <w:r>
          <w:rPr>
            <w:spacing w:val="-2"/>
          </w:rPr>
          <w:t>klassifikasiyası.</w:t>
        </w:r>
        <w:r>
          <w:rPr/>
          <w:tab/>
        </w:r>
        <w:r>
          <w:rPr>
            <w:spacing w:val="-10"/>
          </w:rPr>
          <w:t>2</w:t>
        </w:r>
      </w:hyperlink>
    </w:p>
    <w:p>
      <w:pPr>
        <w:pStyle w:val="BodyText"/>
        <w:tabs>
          <w:tab w:pos="9346" w:val="left" w:leader="dot"/>
        </w:tabs>
        <w:spacing w:before="101"/>
        <w:ind w:left="448"/>
      </w:pPr>
      <w:hyperlink w:history="true" w:anchor="_bookmark2">
        <w:r>
          <w:rPr>
            <w:b/>
          </w:rPr>
          <w:t>Mövzu</w:t>
        </w:r>
        <w:r>
          <w:rPr>
            <w:b/>
            <w:spacing w:val="-4"/>
          </w:rPr>
          <w:t> </w:t>
        </w:r>
        <w:r>
          <w:rPr>
            <w:b/>
          </w:rPr>
          <w:t>2.</w:t>
        </w:r>
      </w:hyperlink>
      <w:r>
        <w:rPr>
          <w:b/>
          <w:spacing w:val="-1"/>
        </w:rPr>
        <w:t> </w:t>
      </w:r>
      <w:hyperlink w:history="true" w:anchor="_bookmark3">
        <w:r>
          <w:rPr/>
          <w:t>Ərzaq</w:t>
        </w:r>
        <w:r>
          <w:rPr>
            <w:spacing w:val="-1"/>
          </w:rPr>
          <w:t> </w:t>
        </w:r>
        <w:r>
          <w:rPr/>
          <w:t>məhsulları</w:t>
        </w:r>
        <w:r>
          <w:rPr>
            <w:spacing w:val="-1"/>
          </w:rPr>
          <w:t> </w:t>
        </w:r>
        <w:r>
          <w:rPr/>
          <w:t>və</w:t>
        </w:r>
        <w:r>
          <w:rPr>
            <w:spacing w:val="-2"/>
          </w:rPr>
          <w:t> </w:t>
        </w:r>
        <w:r>
          <w:rPr/>
          <w:t>onların</w:t>
        </w:r>
        <w:r>
          <w:rPr>
            <w:spacing w:val="-1"/>
          </w:rPr>
          <w:t> </w:t>
        </w:r>
        <w:r>
          <w:rPr/>
          <w:t>keyfiyyət</w:t>
        </w:r>
        <w:r>
          <w:rPr>
            <w:spacing w:val="-1"/>
          </w:rPr>
          <w:t> </w:t>
        </w:r>
        <w:r>
          <w:rPr>
            <w:spacing w:val="-2"/>
          </w:rPr>
          <w:t>göstəriciləri.</w:t>
        </w:r>
        <w:r>
          <w:rPr/>
          <w:tab/>
        </w:r>
        <w:r>
          <w:rPr>
            <w:spacing w:val="-10"/>
          </w:rPr>
          <w:t>9</w:t>
        </w:r>
      </w:hyperlink>
    </w:p>
    <w:p>
      <w:pPr>
        <w:pStyle w:val="BodyText"/>
        <w:tabs>
          <w:tab w:pos="9226" w:val="left" w:leader="dot"/>
        </w:tabs>
        <w:spacing w:before="101"/>
        <w:ind w:left="448"/>
      </w:pPr>
      <w:hyperlink w:history="true" w:anchor="_bookmark4">
        <w:r>
          <w:rPr>
            <w:b/>
          </w:rPr>
          <w:t>Mövzu</w:t>
        </w:r>
        <w:r>
          <w:rPr>
            <w:b/>
            <w:spacing w:val="-4"/>
          </w:rPr>
          <w:t> </w:t>
        </w:r>
        <w:r>
          <w:rPr>
            <w:b/>
          </w:rPr>
          <w:t>3.</w:t>
        </w:r>
      </w:hyperlink>
      <w:r>
        <w:rPr>
          <w:b/>
          <w:spacing w:val="-5"/>
        </w:rPr>
        <w:t> </w:t>
      </w:r>
      <w:hyperlink w:history="true" w:anchor="_bookmark5">
        <w:r>
          <w:rPr/>
          <w:t>Minerallar</w:t>
        </w:r>
        <w:r>
          <w:rPr>
            <w:spacing w:val="-1"/>
          </w:rPr>
          <w:t> </w:t>
        </w:r>
        <w:r>
          <w:rPr/>
          <w:t>maddələr,</w:t>
        </w:r>
        <w:r>
          <w:rPr>
            <w:spacing w:val="-1"/>
          </w:rPr>
          <w:t> </w:t>
        </w:r>
        <w:r>
          <w:rPr/>
          <w:t>makronutrientlər və</w:t>
        </w:r>
        <w:r>
          <w:rPr>
            <w:spacing w:val="-2"/>
          </w:rPr>
          <w:t> mikronutrientlər.</w:t>
        </w:r>
        <w:r>
          <w:rPr/>
          <w:tab/>
        </w:r>
        <w:r>
          <w:rPr>
            <w:spacing w:val="-5"/>
          </w:rPr>
          <w:t>12</w:t>
        </w:r>
      </w:hyperlink>
    </w:p>
    <w:p>
      <w:pPr>
        <w:pStyle w:val="BodyText"/>
        <w:tabs>
          <w:tab w:pos="9226" w:val="left" w:leader="dot"/>
        </w:tabs>
        <w:spacing w:before="98"/>
        <w:ind w:left="448"/>
      </w:pPr>
      <w:hyperlink w:history="true" w:anchor="_bookmark6">
        <w:r>
          <w:rPr>
            <w:b/>
          </w:rPr>
          <w:t>Mövzu</w:t>
        </w:r>
        <w:r>
          <w:rPr>
            <w:b/>
            <w:spacing w:val="-1"/>
          </w:rPr>
          <w:t> </w:t>
        </w:r>
        <w:r>
          <w:rPr>
            <w:b/>
          </w:rPr>
          <w:t>4.</w:t>
        </w:r>
      </w:hyperlink>
      <w:r>
        <w:rPr>
          <w:b/>
          <w:spacing w:val="-6"/>
        </w:rPr>
        <w:t> </w:t>
      </w:r>
      <w:hyperlink w:history="true" w:anchor="_bookmark7">
        <w:r>
          <w:rPr/>
          <w:t>Maddələr</w:t>
        </w:r>
        <w:r>
          <w:rPr>
            <w:spacing w:val="-2"/>
          </w:rPr>
          <w:t> </w:t>
        </w:r>
        <w:r>
          <w:rPr/>
          <w:t>mübadiləsi, qida</w:t>
        </w:r>
        <w:r>
          <w:rPr>
            <w:spacing w:val="-2"/>
          </w:rPr>
          <w:t> </w:t>
        </w:r>
        <w:r>
          <w:rPr/>
          <w:t>maddələrinin</w:t>
        </w:r>
        <w:r>
          <w:rPr>
            <w:spacing w:val="-1"/>
          </w:rPr>
          <w:t> </w:t>
        </w:r>
        <w:r>
          <w:rPr/>
          <w:t>enerji dəyəri,</w:t>
        </w:r>
        <w:r>
          <w:rPr>
            <w:spacing w:val="-1"/>
          </w:rPr>
          <w:t> </w:t>
        </w:r>
        <w:r>
          <w:rPr/>
          <w:t>ideal</w:t>
        </w:r>
        <w:r>
          <w:rPr>
            <w:spacing w:val="-1"/>
          </w:rPr>
          <w:t> </w:t>
        </w:r>
        <w:r>
          <w:rPr/>
          <w:t>bədən </w:t>
        </w:r>
        <w:r>
          <w:rPr>
            <w:spacing w:val="-2"/>
          </w:rPr>
          <w:t>çəkisi</w:t>
        </w:r>
        <w:r>
          <w:rPr/>
          <w:tab/>
        </w:r>
        <w:r>
          <w:rPr>
            <w:spacing w:val="-5"/>
          </w:rPr>
          <w:t>21</w:t>
        </w:r>
      </w:hyperlink>
    </w:p>
    <w:p>
      <w:pPr>
        <w:pStyle w:val="BodyText"/>
        <w:tabs>
          <w:tab w:pos="9226" w:val="left" w:leader="dot"/>
        </w:tabs>
        <w:spacing w:before="101"/>
        <w:ind w:left="448"/>
      </w:pPr>
      <w:hyperlink w:history="true" w:anchor="_bookmark8">
        <w:r>
          <w:rPr>
            <w:b/>
          </w:rPr>
          <w:t>Mövzu</w:t>
        </w:r>
        <w:r>
          <w:rPr>
            <w:b/>
            <w:spacing w:val="-1"/>
          </w:rPr>
          <w:t> </w:t>
        </w:r>
        <w:r>
          <w:rPr>
            <w:b/>
          </w:rPr>
          <w:t>5.</w:t>
        </w:r>
      </w:hyperlink>
      <w:r>
        <w:rPr>
          <w:b/>
          <w:spacing w:val="-6"/>
        </w:rPr>
        <w:t> </w:t>
      </w:r>
      <w:hyperlink w:history="true" w:anchor="_bookmark9">
        <w:r>
          <w:rPr/>
          <w:t>Uşaqlarda</w:t>
        </w:r>
        <w:r>
          <w:rPr>
            <w:spacing w:val="-1"/>
          </w:rPr>
          <w:t> </w:t>
        </w:r>
        <w:r>
          <w:rPr/>
          <w:t>və</w:t>
        </w:r>
        <w:r>
          <w:rPr>
            <w:spacing w:val="-2"/>
          </w:rPr>
          <w:t> </w:t>
        </w:r>
        <w:r>
          <w:rPr/>
          <w:t>yeniyetmələrdə</w:t>
        </w:r>
        <w:r>
          <w:rPr>
            <w:spacing w:val="-1"/>
          </w:rPr>
          <w:t> </w:t>
        </w:r>
        <w:r>
          <w:rPr/>
          <w:t>yaşa</w:t>
        </w:r>
        <w:r>
          <w:rPr>
            <w:spacing w:val="-2"/>
          </w:rPr>
          <w:t> </w:t>
        </w:r>
        <w:r>
          <w:rPr/>
          <w:t>görə</w:t>
        </w:r>
        <w:r>
          <w:rPr>
            <w:spacing w:val="1"/>
          </w:rPr>
          <w:t> </w:t>
        </w:r>
        <w:r>
          <w:rPr>
            <w:spacing w:val="-2"/>
          </w:rPr>
          <w:t>qidalanma.</w:t>
        </w:r>
        <w:r>
          <w:rPr/>
          <w:tab/>
        </w:r>
        <w:r>
          <w:rPr>
            <w:spacing w:val="-5"/>
          </w:rPr>
          <w:t>26</w:t>
        </w:r>
      </w:hyperlink>
    </w:p>
    <w:p>
      <w:pPr>
        <w:pStyle w:val="BodyText"/>
        <w:tabs>
          <w:tab w:pos="9226" w:val="left" w:leader="dot"/>
        </w:tabs>
        <w:spacing w:before="101"/>
        <w:ind w:left="448"/>
      </w:pPr>
      <w:hyperlink w:history="true" w:anchor="_bookmark10">
        <w:r>
          <w:rPr>
            <w:b/>
          </w:rPr>
          <w:t>Mövzu</w:t>
        </w:r>
        <w:r>
          <w:rPr>
            <w:b/>
            <w:spacing w:val="-1"/>
          </w:rPr>
          <w:t> </w:t>
        </w:r>
        <w:r>
          <w:rPr>
            <w:b/>
          </w:rPr>
          <w:t>6.</w:t>
        </w:r>
      </w:hyperlink>
      <w:r>
        <w:rPr>
          <w:b/>
          <w:spacing w:val="-5"/>
        </w:rPr>
        <w:t> </w:t>
      </w:r>
      <w:hyperlink w:history="true" w:anchor="_bookmark11">
        <w:r>
          <w:rPr/>
          <w:t>Ahıl</w:t>
        </w:r>
        <w:r>
          <w:rPr>
            <w:spacing w:val="-1"/>
          </w:rPr>
          <w:t> </w:t>
        </w:r>
        <w:r>
          <w:rPr/>
          <w:t>və</w:t>
        </w:r>
        <w:r>
          <w:rPr>
            <w:spacing w:val="-1"/>
          </w:rPr>
          <w:t> </w:t>
        </w:r>
        <w:r>
          <w:rPr/>
          <w:t>qoca</w:t>
        </w:r>
        <w:r>
          <w:rPr>
            <w:spacing w:val="-2"/>
          </w:rPr>
          <w:t> </w:t>
        </w:r>
        <w:r>
          <w:rPr/>
          <w:t>şəxslərdə</w:t>
        </w:r>
        <w:r>
          <w:rPr>
            <w:spacing w:val="-1"/>
          </w:rPr>
          <w:t> </w:t>
        </w:r>
        <w:r>
          <w:rPr>
            <w:spacing w:val="-2"/>
          </w:rPr>
          <w:t>qidalanma.</w:t>
        </w:r>
        <w:r>
          <w:rPr/>
          <w:tab/>
        </w:r>
        <w:r>
          <w:rPr>
            <w:spacing w:val="-5"/>
          </w:rPr>
          <w:t>33</w:t>
        </w:r>
      </w:hyperlink>
    </w:p>
    <w:p>
      <w:pPr>
        <w:pStyle w:val="BodyText"/>
        <w:tabs>
          <w:tab w:pos="9226" w:val="left" w:leader="dot"/>
        </w:tabs>
        <w:spacing w:before="98"/>
        <w:ind w:left="448"/>
      </w:pPr>
      <w:hyperlink w:history="true" w:anchor="_bookmark12">
        <w:r>
          <w:rPr>
            <w:b/>
          </w:rPr>
          <w:t>Mövzu</w:t>
        </w:r>
        <w:r>
          <w:rPr>
            <w:b/>
            <w:spacing w:val="-1"/>
          </w:rPr>
          <w:t> </w:t>
        </w:r>
        <w:r>
          <w:rPr>
            <w:b/>
          </w:rPr>
          <w:t>7.</w:t>
        </w:r>
      </w:hyperlink>
      <w:r>
        <w:rPr>
          <w:b/>
          <w:spacing w:val="-5"/>
        </w:rPr>
        <w:t> </w:t>
      </w:r>
      <w:hyperlink w:history="true" w:anchor="_bookmark13">
        <w:r>
          <w:rPr/>
          <w:t>Hamiləlikdə</w:t>
        </w:r>
        <w:r>
          <w:rPr>
            <w:spacing w:val="-1"/>
          </w:rPr>
          <w:t> </w:t>
        </w:r>
        <w:r>
          <w:rPr/>
          <w:t>və</w:t>
        </w:r>
        <w:r>
          <w:rPr>
            <w:spacing w:val="-2"/>
          </w:rPr>
          <w:t> </w:t>
        </w:r>
        <w:r>
          <w:rPr/>
          <w:t>laktasiya dövründə</w:t>
        </w:r>
        <w:r>
          <w:rPr>
            <w:spacing w:val="-1"/>
          </w:rPr>
          <w:t> </w:t>
        </w:r>
        <w:r>
          <w:rPr>
            <w:spacing w:val="-2"/>
          </w:rPr>
          <w:t>qidalanma.</w:t>
        </w:r>
        <w:r>
          <w:rPr/>
          <w:tab/>
        </w:r>
        <w:r>
          <w:rPr>
            <w:spacing w:val="-5"/>
          </w:rPr>
          <w:t>36</w:t>
        </w:r>
      </w:hyperlink>
    </w:p>
    <w:p>
      <w:pPr>
        <w:pStyle w:val="BodyText"/>
        <w:tabs>
          <w:tab w:pos="9226" w:val="left" w:leader="dot"/>
        </w:tabs>
        <w:spacing w:before="101"/>
        <w:ind w:left="448"/>
      </w:pPr>
      <w:hyperlink w:history="true" w:anchor="_bookmark14">
        <w:r>
          <w:rPr>
            <w:b/>
          </w:rPr>
          <w:t>Mövzu</w:t>
        </w:r>
        <w:r>
          <w:rPr>
            <w:b/>
            <w:spacing w:val="-4"/>
          </w:rPr>
          <w:t> </w:t>
        </w:r>
        <w:r>
          <w:rPr>
            <w:b/>
          </w:rPr>
          <w:t>8.</w:t>
        </w:r>
      </w:hyperlink>
      <w:r>
        <w:rPr>
          <w:b/>
          <w:spacing w:val="-5"/>
        </w:rPr>
        <w:t> </w:t>
      </w:r>
      <w:hyperlink w:history="true" w:anchor="_bookmark15">
        <w:r>
          <w:rPr/>
          <w:t>Bədən</w:t>
        </w:r>
        <w:r>
          <w:rPr>
            <w:spacing w:val="-1"/>
          </w:rPr>
          <w:t> </w:t>
        </w:r>
        <w:r>
          <w:rPr/>
          <w:t>çəkisinin</w:t>
        </w:r>
        <w:r>
          <w:rPr>
            <w:spacing w:val="-1"/>
          </w:rPr>
          <w:t> </w:t>
        </w:r>
        <w:r>
          <w:rPr/>
          <w:t>çatışmazlığı –</w:t>
        </w:r>
        <w:r>
          <w:rPr>
            <w:spacing w:val="-1"/>
          </w:rPr>
          <w:t> </w:t>
        </w:r>
        <w:r>
          <w:rPr/>
          <w:t>anoreksiya</w:t>
        </w:r>
        <w:r>
          <w:rPr>
            <w:spacing w:val="-2"/>
          </w:rPr>
          <w:t> </w:t>
        </w:r>
        <w:r>
          <w:rPr/>
          <w:t>və</w:t>
        </w:r>
        <w:r>
          <w:rPr>
            <w:spacing w:val="-2"/>
          </w:rPr>
          <w:t> </w:t>
        </w:r>
        <w:r>
          <w:rPr/>
          <w:t>qidalanma</w:t>
        </w:r>
        <w:r>
          <w:rPr>
            <w:spacing w:val="-1"/>
          </w:rPr>
          <w:t> </w:t>
        </w:r>
        <w:r>
          <w:rPr>
            <w:spacing w:val="-2"/>
          </w:rPr>
          <w:t>pozğunluqları.</w:t>
        </w:r>
        <w:r>
          <w:rPr/>
          <w:tab/>
        </w:r>
        <w:r>
          <w:rPr>
            <w:spacing w:val="-5"/>
          </w:rPr>
          <w:t>41</w:t>
        </w:r>
      </w:hyperlink>
    </w:p>
    <w:p>
      <w:pPr>
        <w:pStyle w:val="BodyText"/>
        <w:tabs>
          <w:tab w:pos="9226" w:val="left" w:leader="dot"/>
        </w:tabs>
        <w:spacing w:before="99"/>
        <w:ind w:left="448"/>
      </w:pPr>
      <w:hyperlink w:history="true" w:anchor="_bookmark16">
        <w:r>
          <w:rPr>
            <w:b/>
          </w:rPr>
          <w:t>Mövzu</w:t>
        </w:r>
        <w:r>
          <w:rPr>
            <w:b/>
            <w:spacing w:val="-2"/>
          </w:rPr>
          <w:t> </w:t>
        </w:r>
        <w:r>
          <w:rPr>
            <w:b/>
          </w:rPr>
          <w:t>9.</w:t>
        </w:r>
      </w:hyperlink>
      <w:r>
        <w:rPr>
          <w:b/>
          <w:spacing w:val="-6"/>
        </w:rPr>
        <w:t> </w:t>
      </w:r>
      <w:hyperlink w:history="true" w:anchor="_bookmark17">
        <w:r>
          <w:rPr/>
          <w:t>Qidalanma</w:t>
        </w:r>
        <w:r>
          <w:rPr>
            <w:spacing w:val="-2"/>
          </w:rPr>
          <w:t> </w:t>
        </w:r>
        <w:r>
          <w:rPr/>
          <w:t>və dərman</w:t>
        </w:r>
        <w:r>
          <w:rPr>
            <w:spacing w:val="-1"/>
          </w:rPr>
          <w:t> </w:t>
        </w:r>
        <w:r>
          <w:rPr/>
          <w:t>preparatlarının</w:t>
        </w:r>
        <w:r>
          <w:rPr>
            <w:spacing w:val="-1"/>
          </w:rPr>
          <w:t> </w:t>
        </w:r>
        <w:r>
          <w:rPr>
            <w:spacing w:val="-2"/>
          </w:rPr>
          <w:t>qəbulu.</w:t>
        </w:r>
        <w:r>
          <w:rPr/>
          <w:tab/>
        </w:r>
        <w:r>
          <w:rPr>
            <w:spacing w:val="-5"/>
          </w:rPr>
          <w:t>44</w:t>
        </w:r>
      </w:hyperlink>
    </w:p>
    <w:p>
      <w:pPr>
        <w:pStyle w:val="BodyText"/>
        <w:tabs>
          <w:tab w:pos="9226" w:val="left" w:leader="dot"/>
        </w:tabs>
        <w:spacing w:before="100"/>
        <w:ind w:left="448"/>
      </w:pPr>
      <w:hyperlink w:history="true" w:anchor="_bookmark18">
        <w:r>
          <w:rPr>
            <w:b/>
          </w:rPr>
          <w:t>Mövzu</w:t>
        </w:r>
        <w:r>
          <w:rPr>
            <w:b/>
            <w:spacing w:val="-3"/>
          </w:rPr>
          <w:t> </w:t>
        </w:r>
        <w:r>
          <w:rPr>
            <w:b/>
          </w:rPr>
          <w:t>10.</w:t>
        </w:r>
      </w:hyperlink>
      <w:r>
        <w:rPr>
          <w:b/>
          <w:spacing w:val="-6"/>
        </w:rPr>
        <w:t> </w:t>
      </w:r>
      <w:hyperlink w:history="true" w:anchor="_bookmark19">
        <w:r>
          <w:rPr/>
          <w:t>Müalicəvi</w:t>
        </w:r>
        <w:r>
          <w:rPr>
            <w:spacing w:val="-1"/>
          </w:rPr>
          <w:t> </w:t>
        </w:r>
        <w:r>
          <w:rPr/>
          <w:t>qidalanma,</w:t>
        </w:r>
        <w:r>
          <w:rPr>
            <w:spacing w:val="-1"/>
          </w:rPr>
          <w:t> </w:t>
        </w:r>
        <w:r>
          <w:rPr/>
          <w:t>müalicəvi</w:t>
        </w:r>
        <w:r>
          <w:rPr>
            <w:spacing w:val="-1"/>
          </w:rPr>
          <w:t> </w:t>
        </w:r>
        <w:r>
          <w:rPr/>
          <w:t>pəhrizlər</w:t>
        </w:r>
        <w:r>
          <w:rPr>
            <w:spacing w:val="-1"/>
          </w:rPr>
          <w:t> </w:t>
        </w:r>
        <w:r>
          <w:rPr/>
          <w:t>və</w:t>
        </w:r>
        <w:r>
          <w:rPr>
            <w:spacing w:val="-2"/>
          </w:rPr>
          <w:t> </w:t>
        </w:r>
        <w:r>
          <w:rPr/>
          <w:t>səmərəli </w:t>
        </w:r>
        <w:r>
          <w:rPr>
            <w:spacing w:val="-2"/>
          </w:rPr>
          <w:t>qidalanma.</w:t>
        </w:r>
        <w:r>
          <w:rPr/>
          <w:tab/>
        </w:r>
        <w:r>
          <w:rPr>
            <w:spacing w:val="-5"/>
          </w:rPr>
          <w:t>48</w:t>
        </w:r>
      </w:hyperlink>
    </w:p>
    <w:p>
      <w:pPr>
        <w:pStyle w:val="BodyText"/>
        <w:tabs>
          <w:tab w:pos="9226" w:val="left" w:leader="dot"/>
        </w:tabs>
        <w:spacing w:before="102"/>
        <w:ind w:left="448" w:right="879"/>
      </w:pPr>
      <w:hyperlink w:history="true" w:anchor="_bookmark20">
        <w:r>
          <w:rPr>
            <w:b/>
          </w:rPr>
          <w:t>Mövzu 11.</w:t>
        </w:r>
      </w:hyperlink>
      <w:r>
        <w:rPr>
          <w:b/>
        </w:rPr>
        <w:t> </w:t>
      </w:r>
      <w:hyperlink w:history="true" w:anchor="_bookmark21">
        <w:r>
          <w:rPr/>
          <w:t>Həzm sistemi xəstəliklərində (qaraciyər, öd kisəsi, öd yollarının xəstəlikləri)</w:t>
        </w:r>
      </w:hyperlink>
      <w:r>
        <w:rPr/>
        <w:t> </w:t>
      </w:r>
      <w:hyperlink w:history="true" w:anchor="_bookmark21">
        <w:r>
          <w:rPr/>
          <w:t>müalicəvi</w:t>
        </w:r>
        <w:r>
          <w:rPr>
            <w:spacing w:val="-2"/>
          </w:rPr>
          <w:t> qidalanma</w:t>
        </w:r>
        <w:r>
          <w:rPr/>
          <w:tab/>
        </w:r>
        <w:r>
          <w:rPr>
            <w:spacing w:val="-7"/>
          </w:rPr>
          <w:t>52</w:t>
        </w:r>
      </w:hyperlink>
    </w:p>
    <w:p>
      <w:pPr>
        <w:pStyle w:val="BodyText"/>
        <w:tabs>
          <w:tab w:pos="9226" w:val="left" w:leader="dot"/>
        </w:tabs>
        <w:spacing w:before="98"/>
        <w:ind w:left="448"/>
      </w:pPr>
      <w:hyperlink w:history="true" w:anchor="_bookmark22">
        <w:r>
          <w:rPr>
            <w:b/>
          </w:rPr>
          <w:t>Mövzu</w:t>
        </w:r>
        <w:r>
          <w:rPr>
            <w:b/>
            <w:spacing w:val="-4"/>
          </w:rPr>
          <w:t> </w:t>
        </w:r>
        <w:r>
          <w:rPr>
            <w:b/>
          </w:rPr>
          <w:t>12.</w:t>
        </w:r>
      </w:hyperlink>
      <w:r>
        <w:rPr>
          <w:b/>
          <w:spacing w:val="-6"/>
        </w:rPr>
        <w:t> </w:t>
      </w:r>
      <w:hyperlink w:history="true" w:anchor="_bookmark23">
        <w:r>
          <w:rPr/>
          <w:t>Ürək-qan</w:t>
        </w:r>
        <w:r>
          <w:rPr>
            <w:spacing w:val="-1"/>
          </w:rPr>
          <w:t> </w:t>
        </w:r>
        <w:r>
          <w:rPr/>
          <w:t>damar</w:t>
        </w:r>
        <w:r>
          <w:rPr>
            <w:spacing w:val="-3"/>
          </w:rPr>
          <w:t> </w:t>
        </w:r>
        <w:r>
          <w:rPr/>
          <w:t>sistemi</w:t>
        </w:r>
        <w:r>
          <w:rPr>
            <w:spacing w:val="-1"/>
          </w:rPr>
          <w:t> </w:t>
        </w:r>
        <w:r>
          <w:rPr/>
          <w:t>xəstəliklərində</w:t>
        </w:r>
        <w:r>
          <w:rPr>
            <w:spacing w:val="-2"/>
          </w:rPr>
          <w:t> </w:t>
        </w:r>
        <w:r>
          <w:rPr/>
          <w:t>müalicəvi</w:t>
        </w:r>
        <w:r>
          <w:rPr>
            <w:spacing w:val="-1"/>
          </w:rPr>
          <w:t> </w:t>
        </w:r>
        <w:r>
          <w:rPr>
            <w:spacing w:val="-2"/>
          </w:rPr>
          <w:t>qidalanma</w:t>
        </w:r>
        <w:r>
          <w:rPr/>
          <w:tab/>
        </w:r>
        <w:r>
          <w:rPr>
            <w:spacing w:val="-5"/>
          </w:rPr>
          <w:t>54</w:t>
        </w:r>
      </w:hyperlink>
    </w:p>
    <w:p>
      <w:pPr>
        <w:pStyle w:val="BodyText"/>
        <w:tabs>
          <w:tab w:pos="9226" w:val="left" w:leader="dot"/>
        </w:tabs>
        <w:spacing w:before="101"/>
        <w:ind w:left="448" w:right="879"/>
      </w:pPr>
      <w:hyperlink w:history="true" w:anchor="_bookmark24">
        <w:r>
          <w:rPr>
            <w:b/>
          </w:rPr>
          <w:t>Mövzu 13.</w:t>
        </w:r>
      </w:hyperlink>
      <w:r>
        <w:rPr>
          <w:b/>
        </w:rPr>
        <w:t> </w:t>
      </w:r>
      <w:hyperlink w:history="true" w:anchor="_bookmark25">
        <w:r>
          <w:rPr/>
          <w:t>Endokrin sistemi xəstəliklərində (şəkərli diabet, qalxanvari vəzi xəstəlikləri,</w:t>
        </w:r>
      </w:hyperlink>
      <w:r>
        <w:rPr/>
        <w:t> </w:t>
      </w:r>
      <w:hyperlink w:history="true" w:anchor="_bookmark25">
        <w:r>
          <w:rPr/>
          <w:t>piylənmə)</w:t>
        </w:r>
        <w:r>
          <w:rPr>
            <w:spacing w:val="-3"/>
          </w:rPr>
          <w:t> </w:t>
        </w:r>
        <w:r>
          <w:rPr/>
          <w:t>müalicəvi</w:t>
        </w:r>
        <w:r>
          <w:rPr>
            <w:spacing w:val="-2"/>
          </w:rPr>
          <w:t> qidalanma</w:t>
        </w:r>
        <w:r>
          <w:rPr/>
          <w:tab/>
        </w:r>
        <w:r>
          <w:rPr>
            <w:spacing w:val="-5"/>
          </w:rPr>
          <w:t>56</w:t>
        </w:r>
      </w:hyperlink>
    </w:p>
    <w:p>
      <w:pPr>
        <w:pStyle w:val="BodyText"/>
        <w:tabs>
          <w:tab w:pos="9226" w:val="left" w:leader="dot"/>
        </w:tabs>
        <w:spacing w:before="101"/>
        <w:ind w:left="448"/>
      </w:pPr>
      <w:hyperlink w:history="true" w:anchor="_bookmark26">
        <w:r>
          <w:rPr>
            <w:b/>
          </w:rPr>
          <w:t>Mövzu</w:t>
        </w:r>
        <w:r>
          <w:rPr>
            <w:b/>
            <w:spacing w:val="-3"/>
          </w:rPr>
          <w:t> </w:t>
        </w:r>
        <w:r>
          <w:rPr>
            <w:b/>
          </w:rPr>
          <w:t>14.</w:t>
        </w:r>
      </w:hyperlink>
      <w:r>
        <w:rPr>
          <w:b/>
          <w:spacing w:val="-6"/>
        </w:rPr>
        <w:t> </w:t>
      </w:r>
      <w:hyperlink w:history="true" w:anchor="_bookmark27">
        <w:r>
          <w:rPr/>
          <w:t>Böyrək</w:t>
        </w:r>
        <w:r>
          <w:rPr>
            <w:spacing w:val="-1"/>
          </w:rPr>
          <w:t> </w:t>
        </w:r>
        <w:r>
          <w:rPr/>
          <w:t>və</w:t>
        </w:r>
        <w:r>
          <w:rPr>
            <w:spacing w:val="-2"/>
          </w:rPr>
          <w:t> </w:t>
        </w:r>
        <w:r>
          <w:rPr/>
          <w:t>sidik</w:t>
        </w:r>
        <w:r>
          <w:rPr>
            <w:spacing w:val="-1"/>
          </w:rPr>
          <w:t> </w:t>
        </w:r>
        <w:r>
          <w:rPr/>
          <w:t>sistemi</w:t>
        </w:r>
        <w:r>
          <w:rPr>
            <w:spacing w:val="-1"/>
          </w:rPr>
          <w:t> </w:t>
        </w:r>
        <w:r>
          <w:rPr/>
          <w:t>xəstəliklərində</w:t>
        </w:r>
        <w:r>
          <w:rPr>
            <w:spacing w:val="-2"/>
          </w:rPr>
          <w:t> </w:t>
        </w:r>
        <w:r>
          <w:rPr/>
          <w:t>müalicəvi </w:t>
        </w:r>
        <w:r>
          <w:rPr>
            <w:spacing w:val="-2"/>
          </w:rPr>
          <w:t>qidalanma</w:t>
        </w:r>
        <w:r>
          <w:rPr/>
          <w:tab/>
        </w:r>
        <w:r>
          <w:rPr>
            <w:spacing w:val="-5"/>
          </w:rPr>
          <w:t>61</w:t>
        </w:r>
      </w:hyperlink>
    </w:p>
    <w:p>
      <w:pPr>
        <w:pStyle w:val="BodyText"/>
        <w:tabs>
          <w:tab w:pos="9226" w:val="left" w:leader="dot"/>
        </w:tabs>
        <w:spacing w:before="98"/>
        <w:ind w:left="448"/>
      </w:pPr>
      <w:hyperlink w:history="true" w:anchor="_bookmark28">
        <w:r>
          <w:rPr>
            <w:b/>
          </w:rPr>
          <w:t>Mövzu</w:t>
        </w:r>
        <w:r>
          <w:rPr>
            <w:b/>
            <w:spacing w:val="-1"/>
          </w:rPr>
          <w:t> </w:t>
        </w:r>
        <w:r>
          <w:rPr>
            <w:b/>
          </w:rPr>
          <w:t>15.</w:t>
        </w:r>
      </w:hyperlink>
      <w:r>
        <w:rPr>
          <w:b/>
          <w:spacing w:val="-6"/>
        </w:rPr>
        <w:t> </w:t>
      </w:r>
      <w:hyperlink w:history="true" w:anchor="_bookmark29">
        <w:r>
          <w:rPr/>
          <w:t>Qida</w:t>
        </w:r>
        <w:r>
          <w:rPr>
            <w:spacing w:val="-2"/>
          </w:rPr>
          <w:t> </w:t>
        </w:r>
        <w:r>
          <w:rPr/>
          <w:t>zəhərlənmələri</w:t>
        </w:r>
        <w:r>
          <w:rPr>
            <w:spacing w:val="-1"/>
          </w:rPr>
          <w:t> </w:t>
        </w:r>
        <w:r>
          <w:rPr/>
          <w:t>və</w:t>
        </w:r>
        <w:r>
          <w:rPr>
            <w:spacing w:val="-2"/>
          </w:rPr>
          <w:t> </w:t>
        </w:r>
        <w:r>
          <w:rPr/>
          <w:t>qida</w:t>
        </w:r>
        <w:r>
          <w:rPr>
            <w:spacing w:val="-1"/>
          </w:rPr>
          <w:t> </w:t>
        </w:r>
        <w:r>
          <w:rPr/>
          <w:t>allergiyası</w:t>
        </w:r>
        <w:r>
          <w:rPr>
            <w:spacing w:val="-1"/>
          </w:rPr>
          <w:t> </w:t>
        </w:r>
        <w:r>
          <w:rPr/>
          <w:t>zamanı</w:t>
        </w:r>
        <w:r>
          <w:rPr>
            <w:spacing w:val="-1"/>
          </w:rPr>
          <w:t> </w:t>
        </w:r>
        <w:r>
          <w:rPr/>
          <w:t>müalicəvi </w:t>
        </w:r>
        <w:r>
          <w:rPr>
            <w:spacing w:val="-2"/>
          </w:rPr>
          <w:t>qidalanma</w:t>
        </w:r>
        <w:r>
          <w:rPr/>
          <w:tab/>
        </w:r>
        <w:r>
          <w:rPr>
            <w:spacing w:val="-5"/>
          </w:rPr>
          <w:t>64</w:t>
        </w:r>
      </w:hyperlink>
    </w:p>
    <w:p>
      <w:pPr>
        <w:pStyle w:val="BodyText"/>
        <w:spacing w:after="0"/>
        <w:sectPr>
          <w:footerReference w:type="default" r:id="rId32"/>
          <w:pgSz w:w="11910" w:h="16840"/>
          <w:pgMar w:header="0" w:footer="917" w:top="820" w:bottom="1100" w:left="992" w:right="566"/>
          <w:pgNumType w:start="1"/>
        </w:sectPr>
      </w:pPr>
    </w:p>
    <w:p>
      <w:pPr>
        <w:pStyle w:val="Heading1"/>
        <w:spacing w:before="73"/>
      </w:pPr>
      <w:r>
        <w:rPr/>
        <w:t>Mövzu</w:t>
      </w:r>
      <w:r>
        <w:rPr>
          <w:spacing w:val="-5"/>
        </w:rPr>
        <w:t> </w:t>
      </w:r>
      <w:bookmarkStart w:name="_bookmark1" w:id="2"/>
      <w:bookmarkEnd w:id="2"/>
      <w:r>
        <w:rPr>
          <w:spacing w:val="-10"/>
        </w:rPr>
        <w:t>1</w:t>
      </w:r>
    </w:p>
    <w:p>
      <w:pPr>
        <w:pStyle w:val="BodyText"/>
        <w:ind w:left="0"/>
        <w:rPr>
          <w:b/>
          <w:sz w:val="28"/>
        </w:rPr>
      </w:pPr>
    </w:p>
    <w:p>
      <w:pPr>
        <w:spacing w:before="0"/>
        <w:ind w:left="32" w:right="0" w:firstLine="0"/>
        <w:jc w:val="left"/>
        <w:rPr>
          <w:b/>
          <w:sz w:val="28"/>
        </w:rPr>
      </w:pPr>
      <w:r>
        <w:rPr>
          <w:b/>
          <w:sz w:val="28"/>
        </w:rPr>
        <w:t>Nutrisiologiya</w:t>
      </w:r>
      <w:r>
        <w:rPr>
          <w:b/>
          <w:spacing w:val="-11"/>
          <w:sz w:val="28"/>
        </w:rPr>
        <w:t> </w:t>
      </w:r>
      <w:r>
        <w:rPr>
          <w:b/>
          <w:sz w:val="28"/>
        </w:rPr>
        <w:t>elmi</w:t>
      </w:r>
      <w:r>
        <w:rPr>
          <w:b/>
          <w:spacing w:val="-10"/>
          <w:sz w:val="28"/>
        </w:rPr>
        <w:t> </w:t>
      </w:r>
      <w:r>
        <w:rPr>
          <w:b/>
          <w:sz w:val="28"/>
        </w:rPr>
        <w:t>haqqında</w:t>
      </w:r>
      <w:r>
        <w:rPr>
          <w:b/>
          <w:spacing w:val="-12"/>
          <w:sz w:val="28"/>
        </w:rPr>
        <w:t> </w:t>
      </w:r>
      <w:r>
        <w:rPr>
          <w:b/>
          <w:sz w:val="28"/>
        </w:rPr>
        <w:t>anlayış.</w:t>
      </w:r>
      <w:r>
        <w:rPr>
          <w:b/>
          <w:spacing w:val="-10"/>
          <w:sz w:val="28"/>
        </w:rPr>
        <w:t> </w:t>
      </w:r>
      <w:r>
        <w:rPr>
          <w:b/>
          <w:sz w:val="28"/>
        </w:rPr>
        <w:t>Qidalanma,</w:t>
      </w:r>
      <w:r>
        <w:rPr>
          <w:b/>
          <w:spacing w:val="-10"/>
          <w:sz w:val="28"/>
        </w:rPr>
        <w:t> </w:t>
      </w:r>
      <w:r>
        <w:rPr>
          <w:b/>
          <w:sz w:val="28"/>
        </w:rPr>
        <w:t>fiziologiyası,</w:t>
      </w:r>
      <w:r>
        <w:rPr>
          <w:b/>
          <w:spacing w:val="-9"/>
          <w:sz w:val="28"/>
        </w:rPr>
        <w:t> </w:t>
      </w:r>
      <w:r>
        <w:rPr>
          <w:b/>
          <w:spacing w:val="-2"/>
          <w:sz w:val="28"/>
        </w:rPr>
        <w:t>klassifikasiyası.</w:t>
      </w:r>
    </w:p>
    <w:p>
      <w:pPr>
        <w:pStyle w:val="BodyText"/>
        <w:spacing w:before="10"/>
        <w:ind w:left="0"/>
        <w:rPr>
          <w:b/>
          <w:sz w:val="13"/>
        </w:rPr>
      </w:pPr>
      <w:r>
        <w:rPr>
          <w:b/>
          <w:sz w:val="13"/>
        </w:rPr>
        <w:drawing>
          <wp:anchor distT="0" distB="0" distL="0" distR="0" allowOverlap="1" layoutInCell="1" locked="0" behindDoc="1" simplePos="0" relativeHeight="487596032">
            <wp:simplePos x="0" y="0"/>
            <wp:positionH relativeFrom="page">
              <wp:posOffset>2341626</wp:posOffset>
            </wp:positionH>
            <wp:positionV relativeFrom="paragraph">
              <wp:posOffset>117019</wp:posOffset>
            </wp:positionV>
            <wp:extent cx="3062347" cy="3662934"/>
            <wp:effectExtent l="0" t="0" r="0" b="0"/>
            <wp:wrapTopAndBottom/>
            <wp:docPr id="63" name="Image 63"/>
            <wp:cNvGraphicFramePr>
              <a:graphicFrameLocks/>
            </wp:cNvGraphicFramePr>
            <a:graphic>
              <a:graphicData uri="http://schemas.openxmlformats.org/drawingml/2006/picture">
                <pic:pic>
                  <pic:nvPicPr>
                    <pic:cNvPr id="63" name="Image 63"/>
                    <pic:cNvPicPr/>
                  </pic:nvPicPr>
                  <pic:blipFill>
                    <a:blip r:embed="rId33" cstate="print"/>
                    <a:stretch>
                      <a:fillRect/>
                    </a:stretch>
                  </pic:blipFill>
                  <pic:spPr>
                    <a:xfrm>
                      <a:off x="0" y="0"/>
                      <a:ext cx="3062347" cy="3662934"/>
                    </a:xfrm>
                    <a:prstGeom prst="rect">
                      <a:avLst/>
                    </a:prstGeom>
                  </pic:spPr>
                </pic:pic>
              </a:graphicData>
            </a:graphic>
          </wp:anchor>
        </w:drawing>
      </w:r>
    </w:p>
    <w:p>
      <w:pPr>
        <w:pStyle w:val="BodyText"/>
        <w:spacing w:line="276" w:lineRule="auto" w:before="27"/>
        <w:ind w:right="228"/>
      </w:pPr>
      <w:r>
        <w:rPr/>
        <w:t>Məlumdur ki, insan orqanizmi xarici mühitin çox saylı faktorlarına daim məruz qalır. Bu faktorlar arasında</w:t>
      </w:r>
      <w:r>
        <w:rPr>
          <w:spacing w:val="-3"/>
        </w:rPr>
        <w:t> </w:t>
      </w:r>
      <w:r>
        <w:rPr/>
        <w:t>qidalanma</w:t>
      </w:r>
      <w:r>
        <w:rPr>
          <w:spacing w:val="-4"/>
        </w:rPr>
        <w:t> </w:t>
      </w:r>
      <w:r>
        <w:rPr/>
        <w:t>–</w:t>
      </w:r>
      <w:r>
        <w:rPr>
          <w:spacing w:val="-3"/>
        </w:rPr>
        <w:t> </w:t>
      </w:r>
      <w:r>
        <w:rPr/>
        <w:t>orqanizmə</w:t>
      </w:r>
      <w:r>
        <w:rPr>
          <w:spacing w:val="-4"/>
        </w:rPr>
        <w:t> </w:t>
      </w:r>
      <w:r>
        <w:rPr/>
        <w:t>daimi</w:t>
      </w:r>
      <w:r>
        <w:rPr>
          <w:spacing w:val="-3"/>
        </w:rPr>
        <w:t> </w:t>
      </w:r>
      <w:r>
        <w:rPr/>
        <w:t>və</w:t>
      </w:r>
      <w:r>
        <w:rPr>
          <w:spacing w:val="-4"/>
        </w:rPr>
        <w:t> </w:t>
      </w:r>
      <w:r>
        <w:rPr/>
        <w:t>məqsədyönlü</w:t>
      </w:r>
      <w:r>
        <w:rPr>
          <w:spacing w:val="-3"/>
        </w:rPr>
        <w:t> </w:t>
      </w:r>
      <w:r>
        <w:rPr/>
        <w:t>təsir</w:t>
      </w:r>
      <w:r>
        <w:rPr>
          <w:spacing w:val="-3"/>
        </w:rPr>
        <w:t> </w:t>
      </w:r>
      <w:r>
        <w:rPr/>
        <w:t>göstərən</w:t>
      </w:r>
      <w:r>
        <w:rPr>
          <w:spacing w:val="-3"/>
        </w:rPr>
        <w:t> </w:t>
      </w:r>
      <w:r>
        <w:rPr/>
        <w:t>ən</w:t>
      </w:r>
      <w:r>
        <w:rPr>
          <w:spacing w:val="-3"/>
        </w:rPr>
        <w:t> </w:t>
      </w:r>
      <w:r>
        <w:rPr/>
        <w:t>mühüm</w:t>
      </w:r>
      <w:r>
        <w:rPr>
          <w:spacing w:val="-3"/>
        </w:rPr>
        <w:t> </w:t>
      </w:r>
      <w:r>
        <w:rPr/>
        <w:t>amillərdən</w:t>
      </w:r>
      <w:r>
        <w:rPr>
          <w:spacing w:val="-3"/>
        </w:rPr>
        <w:t> </w:t>
      </w:r>
      <w:r>
        <w:rPr/>
        <w:t>biridir.</w:t>
      </w:r>
    </w:p>
    <w:p>
      <w:pPr>
        <w:pStyle w:val="BodyText"/>
        <w:spacing w:line="276" w:lineRule="auto" w:before="2"/>
        <w:ind w:right="228"/>
      </w:pPr>
      <w:r>
        <w:rPr/>
        <w:t>Qidalanma</w:t>
      </w:r>
      <w:r>
        <w:rPr>
          <w:spacing w:val="-4"/>
        </w:rPr>
        <w:t> </w:t>
      </w:r>
      <w:r>
        <w:rPr/>
        <w:t>canlı</w:t>
      </w:r>
      <w:r>
        <w:rPr>
          <w:spacing w:val="-3"/>
        </w:rPr>
        <w:t> </w:t>
      </w:r>
      <w:r>
        <w:rPr/>
        <w:t>orqanizmlə</w:t>
      </w:r>
      <w:r>
        <w:rPr>
          <w:spacing w:val="-4"/>
        </w:rPr>
        <w:t> </w:t>
      </w:r>
      <w:r>
        <w:rPr/>
        <w:t>ətraf</w:t>
      </w:r>
      <w:r>
        <w:rPr>
          <w:spacing w:val="-3"/>
        </w:rPr>
        <w:t> </w:t>
      </w:r>
      <w:r>
        <w:rPr/>
        <w:t>mühit</w:t>
      </w:r>
      <w:r>
        <w:rPr>
          <w:spacing w:val="-3"/>
        </w:rPr>
        <w:t> </w:t>
      </w:r>
      <w:r>
        <w:rPr/>
        <w:t>arasında</w:t>
      </w:r>
      <w:r>
        <w:rPr>
          <w:spacing w:val="-2"/>
        </w:rPr>
        <w:t> </w:t>
      </w:r>
      <w:r>
        <w:rPr/>
        <w:t>davamlı</w:t>
      </w:r>
      <w:r>
        <w:rPr>
          <w:spacing w:val="-3"/>
        </w:rPr>
        <w:t> </w:t>
      </w:r>
      <w:r>
        <w:rPr/>
        <w:t>maddələr</w:t>
      </w:r>
      <w:r>
        <w:rPr>
          <w:spacing w:val="-3"/>
        </w:rPr>
        <w:t> </w:t>
      </w:r>
      <w:r>
        <w:rPr/>
        <w:t>mübadiləsini</w:t>
      </w:r>
      <w:r>
        <w:rPr>
          <w:spacing w:val="-3"/>
        </w:rPr>
        <w:t> </w:t>
      </w:r>
      <w:r>
        <w:rPr/>
        <w:t>təmin</w:t>
      </w:r>
      <w:r>
        <w:rPr>
          <w:spacing w:val="-3"/>
        </w:rPr>
        <w:t> </w:t>
      </w:r>
      <w:r>
        <w:rPr/>
        <w:t>edir</w:t>
      </w:r>
      <w:r>
        <w:rPr>
          <w:spacing w:val="-3"/>
        </w:rPr>
        <w:t> </w:t>
      </w:r>
      <w:r>
        <w:rPr/>
        <w:t>və</w:t>
      </w:r>
      <w:r>
        <w:rPr>
          <w:spacing w:val="-4"/>
        </w:rPr>
        <w:t> </w:t>
      </w:r>
      <w:r>
        <w:rPr/>
        <w:t>bununla da vacib həyati prosesləri dəstəkləyir. Nutrisiologiya qidalanmanın kompleks tədqiqi ilə məşğul olan </w:t>
      </w:r>
      <w:r>
        <w:rPr>
          <w:spacing w:val="-2"/>
        </w:rPr>
        <w:t>elmdir.</w:t>
      </w:r>
    </w:p>
    <w:p>
      <w:pPr>
        <w:pStyle w:val="BodyText"/>
        <w:spacing w:before="41"/>
        <w:ind w:left="0"/>
      </w:pPr>
    </w:p>
    <w:p>
      <w:pPr>
        <w:pStyle w:val="BodyText"/>
        <w:spacing w:line="276" w:lineRule="auto" w:before="1"/>
        <w:ind w:right="228"/>
      </w:pPr>
      <w:r>
        <w:rPr>
          <w:b/>
        </w:rPr>
        <w:t>Nutrisiologiya</w:t>
      </w:r>
      <w:r>
        <w:rPr>
          <w:b/>
          <w:spacing w:val="-3"/>
        </w:rPr>
        <w:t> </w:t>
      </w:r>
      <w:r>
        <w:rPr/>
        <w:t>(latınca</w:t>
      </w:r>
      <w:r>
        <w:rPr>
          <w:spacing w:val="-4"/>
        </w:rPr>
        <w:t> </w:t>
      </w:r>
      <w:r>
        <w:rPr/>
        <w:t>“nutrio”</w:t>
      </w:r>
      <w:r>
        <w:rPr>
          <w:spacing w:val="-3"/>
        </w:rPr>
        <w:t> </w:t>
      </w:r>
      <w:r>
        <w:rPr/>
        <w:t>–</w:t>
      </w:r>
      <w:r>
        <w:rPr>
          <w:spacing w:val="-3"/>
        </w:rPr>
        <w:t> </w:t>
      </w:r>
      <w:r>
        <w:rPr/>
        <w:t>qidalanma</w:t>
      </w:r>
      <w:r>
        <w:rPr>
          <w:spacing w:val="-3"/>
        </w:rPr>
        <w:t> </w:t>
      </w:r>
      <w:r>
        <w:rPr/>
        <w:t>və</w:t>
      </w:r>
      <w:r>
        <w:rPr>
          <w:spacing w:val="-4"/>
        </w:rPr>
        <w:t> </w:t>
      </w:r>
      <w:r>
        <w:rPr/>
        <w:t>yunanca</w:t>
      </w:r>
      <w:r>
        <w:rPr>
          <w:spacing w:val="-2"/>
        </w:rPr>
        <w:t> </w:t>
      </w:r>
      <w:r>
        <w:rPr/>
        <w:t>“loqos”</w:t>
      </w:r>
      <w:r>
        <w:rPr>
          <w:spacing w:val="-3"/>
        </w:rPr>
        <w:t> </w:t>
      </w:r>
      <w:r>
        <w:rPr/>
        <w:t>–</w:t>
      </w:r>
      <w:r>
        <w:rPr>
          <w:spacing w:val="-3"/>
        </w:rPr>
        <w:t> </w:t>
      </w:r>
      <w:r>
        <w:rPr/>
        <w:t>elm,</w:t>
      </w:r>
      <w:r>
        <w:rPr>
          <w:spacing w:val="-3"/>
        </w:rPr>
        <w:t> </w:t>
      </w:r>
      <w:r>
        <w:rPr/>
        <w:t>öyrənmək)</w:t>
      </w:r>
      <w:r>
        <w:rPr>
          <w:spacing w:val="-3"/>
        </w:rPr>
        <w:t> </w:t>
      </w:r>
      <w:r>
        <w:rPr/>
        <w:t>qidalanma</w:t>
      </w:r>
      <w:r>
        <w:rPr>
          <w:spacing w:val="-3"/>
        </w:rPr>
        <w:t> </w:t>
      </w:r>
      <w:r>
        <w:rPr/>
        <w:t>haqqında elm olub, qida maddələrinin qarşılıqlı təsirinin funksional, metobolik, gigiyenik, kiniki aspektlərini və onların orqanizmə təsirini öyrənir. Nutrisiologiya anlayışını dietologiya anlayışından fərqləndirmək</w:t>
      </w:r>
    </w:p>
    <w:p>
      <w:pPr>
        <w:pStyle w:val="BodyText"/>
        <w:spacing w:line="276" w:lineRule="auto"/>
      </w:pPr>
      <w:r>
        <w:rPr/>
        <w:t>lazımdır</w:t>
      </w:r>
      <w:r>
        <w:rPr>
          <w:spacing w:val="-3"/>
        </w:rPr>
        <w:t> </w:t>
      </w:r>
      <w:r>
        <w:rPr/>
        <w:t>(baxmayaraq</w:t>
      </w:r>
      <w:r>
        <w:rPr>
          <w:spacing w:val="-3"/>
        </w:rPr>
        <w:t> </w:t>
      </w:r>
      <w:r>
        <w:rPr/>
        <w:t>ki,</w:t>
      </w:r>
      <w:r>
        <w:rPr>
          <w:spacing w:val="-2"/>
        </w:rPr>
        <w:t> </w:t>
      </w:r>
      <w:r>
        <w:rPr/>
        <w:t>bu</w:t>
      </w:r>
      <w:r>
        <w:rPr>
          <w:spacing w:val="-3"/>
        </w:rPr>
        <w:t> </w:t>
      </w:r>
      <w:r>
        <w:rPr/>
        <w:t>elmlər</w:t>
      </w:r>
      <w:r>
        <w:rPr>
          <w:spacing w:val="-3"/>
        </w:rPr>
        <w:t> </w:t>
      </w:r>
      <w:r>
        <w:rPr/>
        <w:t>bir-biriləri</w:t>
      </w:r>
      <w:r>
        <w:rPr>
          <w:spacing w:val="-3"/>
        </w:rPr>
        <w:t> </w:t>
      </w:r>
      <w:r>
        <w:rPr/>
        <w:t>ilə</w:t>
      </w:r>
      <w:r>
        <w:rPr>
          <w:spacing w:val="-3"/>
        </w:rPr>
        <w:t> </w:t>
      </w:r>
      <w:r>
        <w:rPr/>
        <w:t>kəsişirlər).</w:t>
      </w:r>
      <w:r>
        <w:rPr>
          <w:spacing w:val="-3"/>
        </w:rPr>
        <w:t> </w:t>
      </w:r>
      <w:r>
        <w:rPr/>
        <w:t>Dietologiya</w:t>
      </w:r>
      <w:r>
        <w:rPr>
          <w:spacing w:val="-4"/>
        </w:rPr>
        <w:t> </w:t>
      </w:r>
      <w:r>
        <w:rPr/>
        <w:t>–</w:t>
      </w:r>
      <w:r>
        <w:rPr>
          <w:spacing w:val="-2"/>
        </w:rPr>
        <w:t> </w:t>
      </w:r>
      <w:r>
        <w:rPr/>
        <w:t>nutrisiologiyanın</w:t>
      </w:r>
      <w:r>
        <w:rPr>
          <w:spacing w:val="-3"/>
        </w:rPr>
        <w:t> </w:t>
      </w:r>
      <w:r>
        <w:rPr/>
        <w:t>bir</w:t>
      </w:r>
      <w:r>
        <w:rPr>
          <w:spacing w:val="-3"/>
        </w:rPr>
        <w:t> </w:t>
      </w:r>
      <w:r>
        <w:rPr/>
        <w:t>bölməsi olub, canlı orqanizmin sağlamlığının qorunması üçün müxtəlif patoloji hallarda düzgün qidalanmanın öyrənilməsi, qidanın seçilməsi və əsaslandırılması ilə məşğul olur.</w:t>
      </w:r>
    </w:p>
    <w:p>
      <w:pPr>
        <w:pStyle w:val="BodyText"/>
      </w:pPr>
      <w:r>
        <w:rPr/>
        <w:t>Müasir</w:t>
      </w:r>
      <w:r>
        <w:rPr>
          <w:spacing w:val="-2"/>
        </w:rPr>
        <w:t> </w:t>
      </w:r>
      <w:r>
        <w:rPr/>
        <w:t>nutrisiologiya</w:t>
      </w:r>
      <w:r>
        <w:rPr>
          <w:spacing w:val="-2"/>
        </w:rPr>
        <w:t> </w:t>
      </w:r>
      <w:r>
        <w:rPr/>
        <w:t>qarşısına</w:t>
      </w:r>
      <w:r>
        <w:rPr>
          <w:spacing w:val="-1"/>
        </w:rPr>
        <w:t> </w:t>
      </w:r>
      <w:r>
        <w:rPr/>
        <w:t>aşağıdakı</w:t>
      </w:r>
      <w:r>
        <w:rPr>
          <w:spacing w:val="-1"/>
        </w:rPr>
        <w:t> </w:t>
      </w:r>
      <w:r>
        <w:rPr/>
        <w:t>vəzifələri</w:t>
      </w:r>
      <w:r>
        <w:rPr>
          <w:spacing w:val="-1"/>
        </w:rPr>
        <w:t> </w:t>
      </w:r>
      <w:r>
        <w:rPr>
          <w:spacing w:val="-2"/>
        </w:rPr>
        <w:t>qoyur:</w:t>
      </w:r>
    </w:p>
    <w:p>
      <w:pPr>
        <w:pStyle w:val="ListParagraph"/>
        <w:numPr>
          <w:ilvl w:val="0"/>
          <w:numId w:val="1"/>
        </w:numPr>
        <w:tabs>
          <w:tab w:pos="740" w:val="left" w:leader="none"/>
        </w:tabs>
        <w:spacing w:line="240" w:lineRule="auto" w:before="39" w:after="0"/>
        <w:ind w:left="740" w:right="0" w:hanging="359"/>
        <w:jc w:val="left"/>
        <w:rPr>
          <w:sz w:val="24"/>
        </w:rPr>
      </w:pPr>
      <w:r>
        <w:rPr>
          <w:sz w:val="24"/>
        </w:rPr>
        <w:t>Qidalanma</w:t>
      </w:r>
      <w:r>
        <w:rPr>
          <w:spacing w:val="-4"/>
          <w:sz w:val="24"/>
        </w:rPr>
        <w:t> </w:t>
      </w:r>
      <w:r>
        <w:rPr>
          <w:sz w:val="24"/>
        </w:rPr>
        <w:t>sistemini</w:t>
      </w:r>
      <w:r>
        <w:rPr>
          <w:spacing w:val="-1"/>
          <w:sz w:val="24"/>
        </w:rPr>
        <w:t> </w:t>
      </w:r>
      <w:r>
        <w:rPr>
          <w:sz w:val="24"/>
        </w:rPr>
        <w:t>müəyyən</w:t>
      </w:r>
      <w:r>
        <w:rPr>
          <w:spacing w:val="-1"/>
          <w:sz w:val="24"/>
        </w:rPr>
        <w:t> </w:t>
      </w:r>
      <w:r>
        <w:rPr>
          <w:sz w:val="24"/>
        </w:rPr>
        <w:t>edən</w:t>
      </w:r>
      <w:r>
        <w:rPr>
          <w:spacing w:val="1"/>
          <w:sz w:val="24"/>
        </w:rPr>
        <w:t> </w:t>
      </w:r>
      <w:r>
        <w:rPr>
          <w:sz w:val="24"/>
        </w:rPr>
        <w:t>amillər</w:t>
      </w:r>
      <w:r>
        <w:rPr>
          <w:spacing w:val="-1"/>
          <w:sz w:val="24"/>
        </w:rPr>
        <w:t> </w:t>
      </w:r>
      <w:r>
        <w:rPr>
          <w:sz w:val="24"/>
        </w:rPr>
        <w:t>kompleksini</w:t>
      </w:r>
      <w:r>
        <w:rPr>
          <w:spacing w:val="-1"/>
          <w:sz w:val="24"/>
        </w:rPr>
        <w:t> </w:t>
      </w:r>
      <w:r>
        <w:rPr>
          <w:spacing w:val="-2"/>
          <w:sz w:val="24"/>
        </w:rPr>
        <w:t>öyrənmək;</w:t>
      </w:r>
    </w:p>
    <w:p>
      <w:pPr>
        <w:pStyle w:val="ListParagraph"/>
        <w:numPr>
          <w:ilvl w:val="0"/>
          <w:numId w:val="1"/>
        </w:numPr>
        <w:tabs>
          <w:tab w:pos="740" w:val="left" w:leader="none"/>
        </w:tabs>
        <w:spacing w:line="240" w:lineRule="auto" w:before="42" w:after="0"/>
        <w:ind w:left="740" w:right="0" w:hanging="359"/>
        <w:jc w:val="left"/>
        <w:rPr>
          <w:sz w:val="24"/>
        </w:rPr>
      </w:pPr>
      <w:r>
        <w:rPr>
          <w:sz w:val="24"/>
        </w:rPr>
        <w:t>İnsanın</w:t>
      </w:r>
      <w:r>
        <w:rPr>
          <w:spacing w:val="-2"/>
          <w:sz w:val="24"/>
        </w:rPr>
        <w:t> </w:t>
      </w:r>
      <w:r>
        <w:rPr>
          <w:sz w:val="24"/>
        </w:rPr>
        <w:t>qida</w:t>
      </w:r>
      <w:r>
        <w:rPr>
          <w:spacing w:val="-2"/>
          <w:sz w:val="24"/>
        </w:rPr>
        <w:t> </w:t>
      </w:r>
      <w:r>
        <w:rPr>
          <w:sz w:val="24"/>
        </w:rPr>
        <w:t>seçimindəki</w:t>
      </w:r>
      <w:r>
        <w:rPr>
          <w:spacing w:val="1"/>
          <w:sz w:val="24"/>
        </w:rPr>
        <w:t> </w:t>
      </w:r>
      <w:r>
        <w:rPr>
          <w:sz w:val="24"/>
        </w:rPr>
        <w:t>əsas</w:t>
      </w:r>
      <w:r>
        <w:rPr>
          <w:spacing w:val="-1"/>
          <w:sz w:val="24"/>
        </w:rPr>
        <w:t> </w:t>
      </w:r>
      <w:r>
        <w:rPr>
          <w:sz w:val="24"/>
        </w:rPr>
        <w:t>səbəbləri</w:t>
      </w:r>
      <w:r>
        <w:rPr>
          <w:spacing w:val="-1"/>
          <w:sz w:val="24"/>
        </w:rPr>
        <w:t> </w:t>
      </w:r>
      <w:r>
        <w:rPr>
          <w:sz w:val="24"/>
        </w:rPr>
        <w:t>və</w:t>
      </w:r>
      <w:r>
        <w:rPr>
          <w:spacing w:val="-2"/>
          <w:sz w:val="24"/>
        </w:rPr>
        <w:t> </w:t>
      </w:r>
      <w:r>
        <w:rPr>
          <w:sz w:val="24"/>
        </w:rPr>
        <w:t>bu</w:t>
      </w:r>
      <w:r>
        <w:rPr>
          <w:spacing w:val="-1"/>
          <w:sz w:val="24"/>
        </w:rPr>
        <w:t> </w:t>
      </w:r>
      <w:r>
        <w:rPr>
          <w:sz w:val="24"/>
        </w:rPr>
        <w:t>seçimin</w:t>
      </w:r>
      <w:r>
        <w:rPr>
          <w:spacing w:val="-1"/>
          <w:sz w:val="24"/>
        </w:rPr>
        <w:t> </w:t>
      </w:r>
      <w:r>
        <w:rPr>
          <w:sz w:val="24"/>
        </w:rPr>
        <w:t>orqanizmə</w:t>
      </w:r>
      <w:r>
        <w:rPr>
          <w:spacing w:val="-2"/>
          <w:sz w:val="24"/>
        </w:rPr>
        <w:t> </w:t>
      </w:r>
      <w:r>
        <w:rPr>
          <w:sz w:val="24"/>
        </w:rPr>
        <w:t>təsir</w:t>
      </w:r>
      <w:r>
        <w:rPr>
          <w:spacing w:val="-1"/>
          <w:sz w:val="24"/>
        </w:rPr>
        <w:t> </w:t>
      </w:r>
      <w:r>
        <w:rPr>
          <w:sz w:val="24"/>
        </w:rPr>
        <w:t>mexanizmlərini</w:t>
      </w:r>
      <w:r>
        <w:rPr>
          <w:spacing w:val="-1"/>
          <w:sz w:val="24"/>
        </w:rPr>
        <w:t> </w:t>
      </w:r>
      <w:r>
        <w:rPr>
          <w:spacing w:val="-2"/>
          <w:sz w:val="24"/>
        </w:rPr>
        <w:t>öyrənmək;</w:t>
      </w:r>
    </w:p>
    <w:p>
      <w:pPr>
        <w:pStyle w:val="ListParagraph"/>
        <w:numPr>
          <w:ilvl w:val="0"/>
          <w:numId w:val="1"/>
        </w:numPr>
        <w:tabs>
          <w:tab w:pos="740" w:val="left" w:leader="none"/>
        </w:tabs>
        <w:spacing w:line="240" w:lineRule="auto" w:before="43" w:after="0"/>
        <w:ind w:left="740" w:right="0" w:hanging="359"/>
        <w:jc w:val="left"/>
        <w:rPr>
          <w:sz w:val="24"/>
        </w:rPr>
      </w:pPr>
      <w:r>
        <w:rPr>
          <w:sz w:val="24"/>
        </w:rPr>
        <w:t>Qida</w:t>
      </w:r>
      <w:r>
        <w:rPr>
          <w:spacing w:val="-2"/>
          <w:sz w:val="24"/>
        </w:rPr>
        <w:t> </w:t>
      </w:r>
      <w:r>
        <w:rPr>
          <w:sz w:val="24"/>
        </w:rPr>
        <w:t>maddələrinin</w:t>
      </w:r>
      <w:r>
        <w:rPr>
          <w:spacing w:val="-1"/>
          <w:sz w:val="24"/>
        </w:rPr>
        <w:t> </w:t>
      </w:r>
      <w:r>
        <w:rPr>
          <w:sz w:val="24"/>
        </w:rPr>
        <w:t>insan orqanizminə</w:t>
      </w:r>
      <w:r>
        <w:rPr>
          <w:spacing w:val="-1"/>
          <w:sz w:val="24"/>
        </w:rPr>
        <w:t> </w:t>
      </w:r>
      <w:r>
        <w:rPr>
          <w:sz w:val="24"/>
        </w:rPr>
        <w:t>təsir</w:t>
      </w:r>
      <w:r>
        <w:rPr>
          <w:spacing w:val="-1"/>
          <w:sz w:val="24"/>
        </w:rPr>
        <w:t> </w:t>
      </w:r>
      <w:r>
        <w:rPr>
          <w:sz w:val="24"/>
        </w:rPr>
        <w:t>mexanizmlərini</w:t>
      </w:r>
      <w:r>
        <w:rPr>
          <w:spacing w:val="-1"/>
          <w:sz w:val="24"/>
        </w:rPr>
        <w:t> </w:t>
      </w:r>
      <w:r>
        <w:rPr>
          <w:spacing w:val="-2"/>
          <w:sz w:val="24"/>
        </w:rPr>
        <w:t>öyrənmək;</w:t>
      </w:r>
    </w:p>
    <w:p>
      <w:pPr>
        <w:pStyle w:val="ListParagraph"/>
        <w:numPr>
          <w:ilvl w:val="0"/>
          <w:numId w:val="1"/>
        </w:numPr>
        <w:tabs>
          <w:tab w:pos="740" w:val="left" w:leader="none"/>
        </w:tabs>
        <w:spacing w:line="240" w:lineRule="auto" w:before="41" w:after="0"/>
        <w:ind w:left="740" w:right="0" w:hanging="359"/>
        <w:jc w:val="left"/>
        <w:rPr>
          <w:sz w:val="24"/>
        </w:rPr>
      </w:pPr>
      <w:r>
        <w:rPr>
          <w:sz w:val="24"/>
        </w:rPr>
        <w:t>Qidanın</w:t>
      </w:r>
      <w:r>
        <w:rPr>
          <w:spacing w:val="-2"/>
          <w:sz w:val="24"/>
        </w:rPr>
        <w:t> </w:t>
      </w:r>
      <w:r>
        <w:rPr>
          <w:sz w:val="24"/>
        </w:rPr>
        <w:t>mənimsənilməsi,</w:t>
      </w:r>
      <w:r>
        <w:rPr>
          <w:spacing w:val="-1"/>
          <w:sz w:val="24"/>
        </w:rPr>
        <w:t> </w:t>
      </w:r>
      <w:r>
        <w:rPr>
          <w:sz w:val="24"/>
        </w:rPr>
        <w:t>həzmi,</w:t>
      </w:r>
      <w:r>
        <w:rPr>
          <w:spacing w:val="-1"/>
          <w:sz w:val="24"/>
        </w:rPr>
        <w:t> </w:t>
      </w:r>
      <w:r>
        <w:rPr>
          <w:sz w:val="24"/>
        </w:rPr>
        <w:t>orqanizmdən</w:t>
      </w:r>
      <w:r>
        <w:rPr>
          <w:spacing w:val="-1"/>
          <w:sz w:val="24"/>
        </w:rPr>
        <w:t> </w:t>
      </w:r>
      <w:r>
        <w:rPr>
          <w:sz w:val="24"/>
        </w:rPr>
        <w:t>xaric</w:t>
      </w:r>
      <w:r>
        <w:rPr>
          <w:spacing w:val="-1"/>
          <w:sz w:val="24"/>
        </w:rPr>
        <w:t> </w:t>
      </w:r>
      <w:r>
        <w:rPr>
          <w:sz w:val="24"/>
        </w:rPr>
        <w:t>olması</w:t>
      </w:r>
      <w:r>
        <w:rPr>
          <w:spacing w:val="-1"/>
          <w:sz w:val="24"/>
        </w:rPr>
        <w:t> </w:t>
      </w:r>
      <w:r>
        <w:rPr>
          <w:sz w:val="24"/>
        </w:rPr>
        <w:t>yollarını</w:t>
      </w:r>
      <w:r>
        <w:rPr>
          <w:spacing w:val="-1"/>
          <w:sz w:val="24"/>
        </w:rPr>
        <w:t> </w:t>
      </w:r>
      <w:r>
        <w:rPr>
          <w:sz w:val="24"/>
        </w:rPr>
        <w:t>müəyyən</w:t>
      </w:r>
      <w:r>
        <w:rPr>
          <w:spacing w:val="-1"/>
          <w:sz w:val="24"/>
        </w:rPr>
        <w:t> </w:t>
      </w:r>
      <w:r>
        <w:rPr>
          <w:spacing w:val="-2"/>
          <w:sz w:val="24"/>
        </w:rPr>
        <w:t>etmək;</w:t>
      </w:r>
    </w:p>
    <w:p>
      <w:pPr>
        <w:pStyle w:val="ListParagraph"/>
        <w:numPr>
          <w:ilvl w:val="0"/>
          <w:numId w:val="1"/>
        </w:numPr>
        <w:tabs>
          <w:tab w:pos="740" w:val="left" w:leader="none"/>
        </w:tabs>
        <w:spacing w:line="240" w:lineRule="auto" w:before="41" w:after="0"/>
        <w:ind w:left="740" w:right="0" w:hanging="359"/>
        <w:jc w:val="left"/>
        <w:rPr>
          <w:sz w:val="24"/>
        </w:rPr>
      </w:pPr>
      <w:r>
        <w:rPr>
          <w:sz w:val="24"/>
        </w:rPr>
        <w:t>Sağlam</w:t>
      </w:r>
      <w:r>
        <w:rPr>
          <w:spacing w:val="-1"/>
          <w:sz w:val="24"/>
        </w:rPr>
        <w:t> </w:t>
      </w:r>
      <w:r>
        <w:rPr>
          <w:sz w:val="24"/>
        </w:rPr>
        <w:t>qidalanma</w:t>
      </w:r>
      <w:r>
        <w:rPr>
          <w:spacing w:val="-1"/>
          <w:sz w:val="24"/>
        </w:rPr>
        <w:t> </w:t>
      </w:r>
      <w:r>
        <w:rPr>
          <w:sz w:val="24"/>
        </w:rPr>
        <w:t>mexanizimlərini </w:t>
      </w:r>
      <w:r>
        <w:rPr>
          <w:spacing w:val="-2"/>
          <w:sz w:val="24"/>
        </w:rPr>
        <w:t>öyrənmək;</w:t>
      </w:r>
    </w:p>
    <w:p>
      <w:pPr>
        <w:pStyle w:val="ListParagraph"/>
        <w:numPr>
          <w:ilvl w:val="0"/>
          <w:numId w:val="1"/>
        </w:numPr>
        <w:tabs>
          <w:tab w:pos="740" w:val="left" w:leader="none"/>
        </w:tabs>
        <w:spacing w:line="240" w:lineRule="auto" w:before="40" w:after="0"/>
        <w:ind w:left="740" w:right="0" w:hanging="359"/>
        <w:jc w:val="left"/>
        <w:rPr>
          <w:sz w:val="24"/>
        </w:rPr>
      </w:pPr>
      <w:r>
        <w:rPr>
          <w:sz w:val="24"/>
        </w:rPr>
        <w:t>İnsanın</w:t>
      </w:r>
      <w:r>
        <w:rPr>
          <w:spacing w:val="-3"/>
          <w:sz w:val="24"/>
        </w:rPr>
        <w:t> </w:t>
      </w:r>
      <w:r>
        <w:rPr>
          <w:sz w:val="24"/>
        </w:rPr>
        <w:t>rasional</w:t>
      </w:r>
      <w:r>
        <w:rPr>
          <w:spacing w:val="-2"/>
          <w:sz w:val="24"/>
        </w:rPr>
        <w:t> </w:t>
      </w:r>
      <w:r>
        <w:rPr>
          <w:sz w:val="24"/>
        </w:rPr>
        <w:t>qidalanma</w:t>
      </w:r>
      <w:r>
        <w:rPr>
          <w:spacing w:val="-2"/>
          <w:sz w:val="24"/>
        </w:rPr>
        <w:t> </w:t>
      </w:r>
      <w:r>
        <w:rPr>
          <w:sz w:val="24"/>
        </w:rPr>
        <w:t>strategiyasını </w:t>
      </w:r>
      <w:r>
        <w:rPr>
          <w:spacing w:val="-2"/>
          <w:sz w:val="24"/>
        </w:rPr>
        <w:t>əsaslandırmaq;</w:t>
      </w:r>
    </w:p>
    <w:p>
      <w:pPr>
        <w:pStyle w:val="ListParagraph"/>
        <w:numPr>
          <w:ilvl w:val="0"/>
          <w:numId w:val="1"/>
        </w:numPr>
        <w:tabs>
          <w:tab w:pos="741" w:val="left" w:leader="none"/>
        </w:tabs>
        <w:spacing w:line="276" w:lineRule="auto" w:before="44" w:after="0"/>
        <w:ind w:left="741" w:right="1112" w:hanging="360"/>
        <w:jc w:val="left"/>
        <w:rPr>
          <w:sz w:val="24"/>
        </w:rPr>
      </w:pPr>
      <w:r>
        <w:rPr>
          <w:sz w:val="24"/>
        </w:rPr>
        <w:t>Qidalanmadan</w:t>
      </w:r>
      <w:r>
        <w:rPr>
          <w:spacing w:val="-3"/>
          <w:sz w:val="24"/>
        </w:rPr>
        <w:t> </w:t>
      </w:r>
      <w:r>
        <w:rPr>
          <w:sz w:val="24"/>
        </w:rPr>
        <w:t>asılı</w:t>
      </w:r>
      <w:r>
        <w:rPr>
          <w:spacing w:val="-4"/>
          <w:sz w:val="24"/>
        </w:rPr>
        <w:t> </w:t>
      </w:r>
      <w:r>
        <w:rPr>
          <w:sz w:val="24"/>
        </w:rPr>
        <w:t>alimentar</w:t>
      </w:r>
      <w:r>
        <w:rPr>
          <w:spacing w:val="-6"/>
          <w:sz w:val="24"/>
        </w:rPr>
        <w:t> </w:t>
      </w:r>
      <w:r>
        <w:rPr>
          <w:sz w:val="24"/>
        </w:rPr>
        <w:t>xəstəliklərin</w:t>
      </w:r>
      <w:r>
        <w:rPr>
          <w:spacing w:val="-4"/>
          <w:sz w:val="24"/>
        </w:rPr>
        <w:t> </w:t>
      </w:r>
      <w:r>
        <w:rPr>
          <w:sz w:val="24"/>
        </w:rPr>
        <w:t>profilaktikası</w:t>
      </w:r>
      <w:r>
        <w:rPr>
          <w:spacing w:val="-4"/>
          <w:sz w:val="24"/>
        </w:rPr>
        <w:t> </w:t>
      </w:r>
      <w:r>
        <w:rPr>
          <w:sz w:val="24"/>
        </w:rPr>
        <w:t>və</w:t>
      </w:r>
      <w:r>
        <w:rPr>
          <w:spacing w:val="-5"/>
          <w:sz w:val="24"/>
        </w:rPr>
        <w:t> </w:t>
      </w:r>
      <w:r>
        <w:rPr>
          <w:sz w:val="24"/>
        </w:rPr>
        <w:t>onların</w:t>
      </w:r>
      <w:r>
        <w:rPr>
          <w:spacing w:val="-4"/>
          <w:sz w:val="24"/>
        </w:rPr>
        <w:t> </w:t>
      </w:r>
      <w:r>
        <w:rPr>
          <w:sz w:val="24"/>
        </w:rPr>
        <w:t>müalicə</w:t>
      </w:r>
      <w:r>
        <w:rPr>
          <w:spacing w:val="-4"/>
          <w:sz w:val="24"/>
        </w:rPr>
        <w:t> </w:t>
      </w:r>
      <w:r>
        <w:rPr>
          <w:sz w:val="24"/>
        </w:rPr>
        <w:t>prinsiplərini </w:t>
      </w:r>
      <w:r>
        <w:rPr>
          <w:spacing w:val="-2"/>
          <w:sz w:val="24"/>
        </w:rPr>
        <w:t>öyrənmək.</w:t>
      </w:r>
    </w:p>
    <w:p>
      <w:pPr>
        <w:pStyle w:val="BodyText"/>
        <w:spacing w:before="39"/>
        <w:ind w:left="0"/>
      </w:pPr>
    </w:p>
    <w:p>
      <w:pPr>
        <w:pStyle w:val="BodyText"/>
      </w:pPr>
      <w:r>
        <w:rPr/>
        <w:t>Nutrisiologiyanın</w:t>
      </w:r>
      <w:r>
        <w:rPr>
          <w:spacing w:val="-1"/>
        </w:rPr>
        <w:t> </w:t>
      </w:r>
      <w:r>
        <w:rPr/>
        <w:t>iki bölməsi</w:t>
      </w:r>
      <w:r>
        <w:rPr>
          <w:spacing w:val="-1"/>
        </w:rPr>
        <w:t> </w:t>
      </w:r>
      <w:r>
        <w:rPr/>
        <w:t>ayırd </w:t>
      </w:r>
      <w:r>
        <w:rPr>
          <w:spacing w:val="-2"/>
        </w:rPr>
        <w:t>edilir:</w:t>
      </w:r>
    </w:p>
    <w:p>
      <w:pPr>
        <w:pStyle w:val="BodyText"/>
        <w:spacing w:after="0"/>
        <w:sectPr>
          <w:pgSz w:w="11910" w:h="16840"/>
          <w:pgMar w:header="0" w:footer="917" w:top="760" w:bottom="1100" w:left="992" w:right="566"/>
        </w:sectPr>
      </w:pPr>
    </w:p>
    <w:p>
      <w:pPr>
        <w:pStyle w:val="Heading2"/>
        <w:numPr>
          <w:ilvl w:val="0"/>
          <w:numId w:val="2"/>
        </w:numPr>
        <w:tabs>
          <w:tab w:pos="741" w:val="left" w:leader="none"/>
        </w:tabs>
        <w:spacing w:line="240" w:lineRule="auto" w:before="72" w:after="0"/>
        <w:ind w:left="741" w:right="0" w:hanging="360"/>
        <w:jc w:val="left"/>
        <w:rPr>
          <w:b w:val="0"/>
        </w:rPr>
      </w:pPr>
      <w:r>
        <w:rPr/>
        <w:t>Ümumi</w:t>
      </w:r>
      <w:r>
        <w:rPr>
          <w:spacing w:val="-1"/>
        </w:rPr>
        <w:t> </w:t>
      </w:r>
      <w:r>
        <w:rPr>
          <w:spacing w:val="-2"/>
        </w:rPr>
        <w:t>bölmə</w:t>
      </w:r>
      <w:r>
        <w:rPr>
          <w:b w:val="0"/>
          <w:spacing w:val="-2"/>
        </w:rPr>
        <w:t>.</w:t>
      </w:r>
    </w:p>
    <w:p>
      <w:pPr>
        <w:pStyle w:val="ListParagraph"/>
        <w:numPr>
          <w:ilvl w:val="0"/>
          <w:numId w:val="2"/>
        </w:numPr>
        <w:tabs>
          <w:tab w:pos="741" w:val="left" w:leader="none"/>
        </w:tabs>
        <w:spacing w:line="240" w:lineRule="auto" w:before="0" w:after="0"/>
        <w:ind w:left="741" w:right="0" w:hanging="360"/>
        <w:jc w:val="left"/>
        <w:rPr>
          <w:sz w:val="24"/>
        </w:rPr>
      </w:pPr>
      <w:r>
        <w:rPr>
          <w:b/>
          <w:sz w:val="24"/>
        </w:rPr>
        <w:t>Xüsusi</w:t>
      </w:r>
      <w:r>
        <w:rPr>
          <w:b/>
          <w:spacing w:val="1"/>
          <w:sz w:val="24"/>
        </w:rPr>
        <w:t> </w:t>
      </w:r>
      <w:r>
        <w:rPr>
          <w:b/>
          <w:spacing w:val="-2"/>
          <w:sz w:val="24"/>
        </w:rPr>
        <w:t>bölmə</w:t>
      </w:r>
      <w:r>
        <w:rPr>
          <w:spacing w:val="-2"/>
          <w:sz w:val="24"/>
        </w:rPr>
        <w:t>.</w:t>
      </w:r>
    </w:p>
    <w:p>
      <w:pPr>
        <w:pStyle w:val="BodyText"/>
        <w:spacing w:before="1"/>
        <w:ind w:left="0"/>
      </w:pPr>
    </w:p>
    <w:p>
      <w:pPr>
        <w:pStyle w:val="BodyText"/>
        <w:spacing w:line="276" w:lineRule="auto"/>
        <w:ind w:right="228"/>
      </w:pPr>
      <w:r>
        <w:rPr>
          <w:b/>
        </w:rPr>
        <w:t>Ümumi</w:t>
      </w:r>
      <w:r>
        <w:rPr>
          <w:b/>
          <w:spacing w:val="-3"/>
        </w:rPr>
        <w:t> </w:t>
      </w:r>
      <w:r>
        <w:rPr>
          <w:b/>
        </w:rPr>
        <w:t>bölmədə</w:t>
      </w:r>
      <w:r>
        <w:rPr>
          <w:b/>
          <w:spacing w:val="-4"/>
        </w:rPr>
        <w:t> </w:t>
      </w:r>
      <w:r>
        <w:rPr>
          <w:b/>
        </w:rPr>
        <w:t>–</w:t>
      </w:r>
      <w:r>
        <w:rPr>
          <w:b/>
          <w:spacing w:val="-3"/>
        </w:rPr>
        <w:t> </w:t>
      </w:r>
      <w:r>
        <w:rPr/>
        <w:t>qida</w:t>
      </w:r>
      <w:r>
        <w:rPr>
          <w:spacing w:val="-3"/>
        </w:rPr>
        <w:t> </w:t>
      </w:r>
      <w:r>
        <w:rPr/>
        <w:t>məhsullarının</w:t>
      </w:r>
      <w:r>
        <w:rPr>
          <w:spacing w:val="-3"/>
        </w:rPr>
        <w:t> </w:t>
      </w:r>
      <w:r>
        <w:rPr/>
        <w:t>tərkibinə</w:t>
      </w:r>
      <w:r>
        <w:rPr>
          <w:spacing w:val="-4"/>
        </w:rPr>
        <w:t> </w:t>
      </w:r>
      <w:r>
        <w:rPr/>
        <w:t>daxil</w:t>
      </w:r>
      <w:r>
        <w:rPr>
          <w:spacing w:val="-3"/>
        </w:rPr>
        <w:t> </w:t>
      </w:r>
      <w:r>
        <w:rPr/>
        <w:t>olan</w:t>
      </w:r>
      <w:r>
        <w:rPr>
          <w:spacing w:val="-3"/>
        </w:rPr>
        <w:t> </w:t>
      </w:r>
      <w:r>
        <w:rPr/>
        <w:t>maddələr</w:t>
      </w:r>
      <w:r>
        <w:rPr>
          <w:spacing w:val="-3"/>
        </w:rPr>
        <w:t> </w:t>
      </w:r>
      <w:r>
        <w:rPr/>
        <w:t>və</w:t>
      </w:r>
      <w:r>
        <w:rPr>
          <w:spacing w:val="-4"/>
        </w:rPr>
        <w:t> </w:t>
      </w:r>
      <w:r>
        <w:rPr/>
        <w:t>komponentlər,</w:t>
      </w:r>
      <w:r>
        <w:rPr>
          <w:spacing w:val="-3"/>
        </w:rPr>
        <w:t> </w:t>
      </w:r>
      <w:r>
        <w:rPr/>
        <w:t>onların</w:t>
      </w:r>
      <w:r>
        <w:rPr>
          <w:spacing w:val="-3"/>
        </w:rPr>
        <w:t> </w:t>
      </w:r>
      <w:r>
        <w:rPr/>
        <w:t>kəmiyyət və keyfiyyət xassələri, düzgün qidalanma qaydaları, qida maddələrinin qarşılıqlı əlaqəsi və onların orqanizmə təsiri öyrənilir.</w:t>
      </w:r>
    </w:p>
    <w:p>
      <w:pPr>
        <w:pStyle w:val="BodyText"/>
        <w:spacing w:before="41"/>
        <w:ind w:left="0"/>
      </w:pPr>
    </w:p>
    <w:p>
      <w:pPr>
        <w:pStyle w:val="BodyText"/>
        <w:spacing w:line="276" w:lineRule="auto"/>
        <w:ind w:right="228"/>
      </w:pPr>
      <w:r>
        <w:rPr>
          <w:b/>
        </w:rPr>
        <w:t>Xüsusi</w:t>
      </w:r>
      <w:r>
        <w:rPr>
          <w:b/>
          <w:spacing w:val="-3"/>
        </w:rPr>
        <w:t> </w:t>
      </w:r>
      <w:r>
        <w:rPr>
          <w:b/>
        </w:rPr>
        <w:t>bölmə</w:t>
      </w:r>
      <w:r>
        <w:rPr>
          <w:b/>
          <w:spacing w:val="-4"/>
        </w:rPr>
        <w:t> </w:t>
      </w:r>
      <w:r>
        <w:rPr>
          <w:b/>
        </w:rPr>
        <w:t>–</w:t>
      </w:r>
      <w:r>
        <w:rPr>
          <w:b/>
          <w:spacing w:val="-3"/>
        </w:rPr>
        <w:t> </w:t>
      </w:r>
      <w:r>
        <w:rPr/>
        <w:t>yaşdan,</w:t>
      </w:r>
      <w:r>
        <w:rPr>
          <w:spacing w:val="-3"/>
        </w:rPr>
        <w:t> </w:t>
      </w:r>
      <w:r>
        <w:rPr/>
        <w:t>cinsdən</w:t>
      </w:r>
      <w:r>
        <w:rPr>
          <w:spacing w:val="-3"/>
        </w:rPr>
        <w:t> </w:t>
      </w:r>
      <w:r>
        <w:rPr/>
        <w:t>və</w:t>
      </w:r>
      <w:r>
        <w:rPr>
          <w:spacing w:val="-4"/>
        </w:rPr>
        <w:t> </w:t>
      </w:r>
      <w:r>
        <w:rPr/>
        <w:t>peşədən</w:t>
      </w:r>
      <w:r>
        <w:rPr>
          <w:spacing w:val="-3"/>
        </w:rPr>
        <w:t> </w:t>
      </w:r>
      <w:r>
        <w:rPr/>
        <w:t>asılı</w:t>
      </w:r>
      <w:r>
        <w:rPr>
          <w:spacing w:val="-1"/>
        </w:rPr>
        <w:t> </w:t>
      </w:r>
      <w:r>
        <w:rPr/>
        <w:t>olaraq</w:t>
      </w:r>
      <w:r>
        <w:rPr>
          <w:spacing w:val="-3"/>
        </w:rPr>
        <w:t> </w:t>
      </w:r>
      <w:r>
        <w:rPr/>
        <w:t>qidalanma</w:t>
      </w:r>
      <w:r>
        <w:rPr>
          <w:spacing w:val="-3"/>
        </w:rPr>
        <w:t> </w:t>
      </w:r>
      <w:r>
        <w:rPr/>
        <w:t>məsələlərini,</w:t>
      </w:r>
      <w:r>
        <w:rPr>
          <w:spacing w:val="-3"/>
        </w:rPr>
        <w:t> </w:t>
      </w:r>
      <w:r>
        <w:rPr/>
        <w:t>eləcə</w:t>
      </w:r>
      <w:r>
        <w:rPr>
          <w:spacing w:val="-4"/>
        </w:rPr>
        <w:t> </w:t>
      </w:r>
      <w:r>
        <w:rPr/>
        <w:t>də</w:t>
      </w:r>
      <w:r>
        <w:rPr>
          <w:spacing w:val="-4"/>
        </w:rPr>
        <w:t> </w:t>
      </w:r>
      <w:r>
        <w:rPr/>
        <w:t>qidalanmadan asılı alimentar xəstəliklərin profilaktika və müalicə məsələlərini araşdırmaqla</w:t>
      </w:r>
      <w:r>
        <w:rPr>
          <w:spacing w:val="40"/>
        </w:rPr>
        <w:t> </w:t>
      </w:r>
      <w:r>
        <w:rPr/>
        <w:t>məşğul olur.</w:t>
      </w:r>
    </w:p>
    <w:p>
      <w:pPr>
        <w:pStyle w:val="BodyText"/>
        <w:spacing w:before="40"/>
        <w:ind w:left="0"/>
      </w:pPr>
    </w:p>
    <w:p>
      <w:pPr>
        <w:pStyle w:val="BodyText"/>
      </w:pPr>
      <w:r>
        <w:rPr/>
        <w:t>Nutrisiologiyanın</w:t>
      </w:r>
      <w:r>
        <w:rPr>
          <w:spacing w:val="-3"/>
        </w:rPr>
        <w:t> </w:t>
      </w:r>
      <w:r>
        <w:rPr/>
        <w:t>inkişafı</w:t>
      </w:r>
      <w:r>
        <w:rPr>
          <w:spacing w:val="-1"/>
        </w:rPr>
        <w:t> </w:t>
      </w:r>
      <w:r>
        <w:rPr/>
        <w:t>prosesində</w:t>
      </w:r>
      <w:r>
        <w:rPr>
          <w:spacing w:val="-1"/>
        </w:rPr>
        <w:t> </w:t>
      </w:r>
      <w:r>
        <w:rPr/>
        <w:t>üç</w:t>
      </w:r>
      <w:r>
        <w:rPr>
          <w:spacing w:val="-2"/>
        </w:rPr>
        <w:t> </w:t>
      </w:r>
      <w:r>
        <w:rPr/>
        <w:t>əsas</w:t>
      </w:r>
      <w:r>
        <w:rPr>
          <w:spacing w:val="-1"/>
        </w:rPr>
        <w:t> </w:t>
      </w:r>
      <w:r>
        <w:rPr/>
        <w:t>elmi tədqiqat</w:t>
      </w:r>
      <w:r>
        <w:rPr>
          <w:spacing w:val="-1"/>
        </w:rPr>
        <w:t> </w:t>
      </w:r>
      <w:r>
        <w:rPr/>
        <w:t>sahəsi </w:t>
      </w:r>
      <w:r>
        <w:rPr>
          <w:spacing w:val="-2"/>
        </w:rPr>
        <w:t>formalaşmışdır.</w:t>
      </w:r>
    </w:p>
    <w:p>
      <w:pPr>
        <w:pStyle w:val="ListParagraph"/>
        <w:numPr>
          <w:ilvl w:val="1"/>
          <w:numId w:val="2"/>
        </w:numPr>
        <w:tabs>
          <w:tab w:pos="740" w:val="left" w:leader="none"/>
        </w:tabs>
        <w:spacing w:line="240" w:lineRule="auto" w:before="41" w:after="0"/>
        <w:ind w:left="740" w:right="0" w:hanging="359"/>
        <w:jc w:val="left"/>
        <w:rPr>
          <w:sz w:val="24"/>
        </w:rPr>
      </w:pPr>
      <w:r>
        <w:rPr>
          <w:sz w:val="24"/>
        </w:rPr>
        <w:t>Qidanın</w:t>
      </w:r>
      <w:r>
        <w:rPr>
          <w:spacing w:val="-1"/>
          <w:sz w:val="24"/>
        </w:rPr>
        <w:t> </w:t>
      </w:r>
      <w:r>
        <w:rPr>
          <w:sz w:val="24"/>
        </w:rPr>
        <w:t>insan</w:t>
      </w:r>
      <w:r>
        <w:rPr>
          <w:spacing w:val="-1"/>
          <w:sz w:val="24"/>
        </w:rPr>
        <w:t> </w:t>
      </w:r>
      <w:r>
        <w:rPr>
          <w:sz w:val="24"/>
        </w:rPr>
        <w:t>orqanizminə</w:t>
      </w:r>
      <w:r>
        <w:rPr>
          <w:spacing w:val="-1"/>
          <w:sz w:val="24"/>
        </w:rPr>
        <w:t> </w:t>
      </w:r>
      <w:r>
        <w:rPr>
          <w:sz w:val="24"/>
        </w:rPr>
        <w:t>profilaktik</w:t>
      </w:r>
      <w:r>
        <w:rPr>
          <w:spacing w:val="-1"/>
          <w:sz w:val="24"/>
        </w:rPr>
        <w:t> </w:t>
      </w:r>
      <w:r>
        <w:rPr>
          <w:sz w:val="24"/>
        </w:rPr>
        <w:t>və</w:t>
      </w:r>
      <w:r>
        <w:rPr>
          <w:spacing w:val="-1"/>
          <w:sz w:val="24"/>
        </w:rPr>
        <w:t> </w:t>
      </w:r>
      <w:r>
        <w:rPr>
          <w:sz w:val="24"/>
        </w:rPr>
        <w:t>müalicəvi</w:t>
      </w:r>
      <w:r>
        <w:rPr>
          <w:spacing w:val="-1"/>
          <w:sz w:val="24"/>
        </w:rPr>
        <w:t> </w:t>
      </w:r>
      <w:r>
        <w:rPr>
          <w:sz w:val="24"/>
        </w:rPr>
        <w:t>təsir </w:t>
      </w:r>
      <w:r>
        <w:rPr>
          <w:spacing w:val="-2"/>
          <w:sz w:val="24"/>
        </w:rPr>
        <w:t>faktoru;</w:t>
      </w:r>
    </w:p>
    <w:p>
      <w:pPr>
        <w:pStyle w:val="ListParagraph"/>
        <w:numPr>
          <w:ilvl w:val="1"/>
          <w:numId w:val="2"/>
        </w:numPr>
        <w:tabs>
          <w:tab w:pos="741" w:val="left" w:leader="none"/>
        </w:tabs>
        <w:spacing w:line="276" w:lineRule="auto" w:before="43" w:after="0"/>
        <w:ind w:left="741" w:right="766" w:hanging="360"/>
        <w:jc w:val="left"/>
        <w:rPr>
          <w:sz w:val="24"/>
        </w:rPr>
      </w:pPr>
      <w:r>
        <w:rPr>
          <w:sz w:val="24"/>
        </w:rPr>
        <w:t>Maddələr</w:t>
      </w:r>
      <w:r>
        <w:rPr>
          <w:spacing w:val="-4"/>
          <w:sz w:val="24"/>
        </w:rPr>
        <w:t> </w:t>
      </w:r>
      <w:r>
        <w:rPr>
          <w:sz w:val="24"/>
        </w:rPr>
        <w:t>mübadiləsi,</w:t>
      </w:r>
      <w:r>
        <w:rPr>
          <w:spacing w:val="-4"/>
          <w:sz w:val="24"/>
        </w:rPr>
        <w:t> </w:t>
      </w:r>
      <w:r>
        <w:rPr>
          <w:sz w:val="24"/>
        </w:rPr>
        <w:t>qida</w:t>
      </w:r>
      <w:r>
        <w:rPr>
          <w:spacing w:val="-5"/>
          <w:sz w:val="24"/>
        </w:rPr>
        <w:t> </w:t>
      </w:r>
      <w:r>
        <w:rPr>
          <w:sz w:val="24"/>
        </w:rPr>
        <w:t>maddələrinin</w:t>
      </w:r>
      <w:r>
        <w:rPr>
          <w:spacing w:val="-4"/>
          <w:sz w:val="24"/>
        </w:rPr>
        <w:t> </w:t>
      </w:r>
      <w:r>
        <w:rPr>
          <w:sz w:val="24"/>
        </w:rPr>
        <w:t>bölüşdürülməsi,</w:t>
      </w:r>
      <w:r>
        <w:rPr>
          <w:spacing w:val="-4"/>
          <w:sz w:val="24"/>
        </w:rPr>
        <w:t> </w:t>
      </w:r>
      <w:r>
        <w:rPr>
          <w:sz w:val="24"/>
        </w:rPr>
        <w:t>mənimsənilməsi</w:t>
      </w:r>
      <w:r>
        <w:rPr>
          <w:spacing w:val="-6"/>
          <w:sz w:val="24"/>
        </w:rPr>
        <w:t> </w:t>
      </w:r>
      <w:r>
        <w:rPr>
          <w:sz w:val="24"/>
        </w:rPr>
        <w:t>və</w:t>
      </w:r>
      <w:r>
        <w:rPr>
          <w:spacing w:val="-5"/>
          <w:sz w:val="24"/>
        </w:rPr>
        <w:t> </w:t>
      </w:r>
      <w:r>
        <w:rPr>
          <w:sz w:val="24"/>
        </w:rPr>
        <w:t>habelə</w:t>
      </w:r>
      <w:r>
        <w:rPr>
          <w:spacing w:val="-5"/>
          <w:sz w:val="24"/>
        </w:rPr>
        <w:t> </w:t>
      </w:r>
      <w:r>
        <w:rPr>
          <w:sz w:val="24"/>
        </w:rPr>
        <w:t>onların orqanizmə təsiri;</w:t>
      </w:r>
    </w:p>
    <w:p>
      <w:pPr>
        <w:pStyle w:val="ListParagraph"/>
        <w:numPr>
          <w:ilvl w:val="1"/>
          <w:numId w:val="2"/>
        </w:numPr>
        <w:tabs>
          <w:tab w:pos="740" w:val="left" w:leader="none"/>
        </w:tabs>
        <w:spacing w:line="275" w:lineRule="exact" w:before="0" w:after="0"/>
        <w:ind w:left="740" w:right="0" w:hanging="359"/>
        <w:jc w:val="left"/>
        <w:rPr>
          <w:sz w:val="24"/>
        </w:rPr>
      </w:pPr>
      <w:r>
        <w:rPr>
          <w:sz w:val="24"/>
        </w:rPr>
        <w:t>Qida</w:t>
      </w:r>
      <w:r>
        <w:rPr>
          <w:spacing w:val="-1"/>
          <w:sz w:val="24"/>
        </w:rPr>
        <w:t> </w:t>
      </w:r>
      <w:r>
        <w:rPr>
          <w:sz w:val="24"/>
        </w:rPr>
        <w:t>istehsalı və</w:t>
      </w:r>
      <w:r>
        <w:rPr>
          <w:spacing w:val="-1"/>
          <w:sz w:val="24"/>
        </w:rPr>
        <w:t> </w:t>
      </w:r>
      <w:r>
        <w:rPr>
          <w:sz w:val="24"/>
        </w:rPr>
        <w:t>istehlakının </w:t>
      </w:r>
      <w:r>
        <w:rPr>
          <w:spacing w:val="-2"/>
          <w:sz w:val="24"/>
        </w:rPr>
        <w:t>təşkili.</w:t>
      </w:r>
    </w:p>
    <w:p>
      <w:pPr>
        <w:pStyle w:val="BodyText"/>
        <w:spacing w:before="85"/>
        <w:ind w:left="0"/>
      </w:pPr>
    </w:p>
    <w:p>
      <w:pPr>
        <w:pStyle w:val="Heading1"/>
        <w:ind w:left="327" w:right="423"/>
        <w:jc w:val="center"/>
      </w:pPr>
      <w:r>
        <w:rPr/>
        <w:t>Nutrisiologiya</w:t>
      </w:r>
      <w:r>
        <w:rPr>
          <w:spacing w:val="-9"/>
        </w:rPr>
        <w:t> </w:t>
      </w:r>
      <w:r>
        <w:rPr/>
        <w:t>haqqında</w:t>
      </w:r>
      <w:r>
        <w:rPr>
          <w:spacing w:val="-7"/>
        </w:rPr>
        <w:t> </w:t>
      </w:r>
      <w:r>
        <w:rPr/>
        <w:t>əsas</w:t>
      </w:r>
      <w:r>
        <w:rPr>
          <w:spacing w:val="-8"/>
        </w:rPr>
        <w:t> </w:t>
      </w:r>
      <w:r>
        <w:rPr>
          <w:spacing w:val="-2"/>
        </w:rPr>
        <w:t>anlayış</w:t>
      </w:r>
    </w:p>
    <w:p>
      <w:pPr>
        <w:pStyle w:val="BodyText"/>
        <w:spacing w:before="9"/>
        <w:ind w:left="0"/>
        <w:rPr>
          <w:b/>
          <w:sz w:val="11"/>
        </w:rPr>
      </w:pPr>
      <w:r>
        <w:rPr>
          <w:b/>
          <w:sz w:val="11"/>
        </w:rPr>
        <w:drawing>
          <wp:anchor distT="0" distB="0" distL="0" distR="0" allowOverlap="1" layoutInCell="1" locked="0" behindDoc="1" simplePos="0" relativeHeight="487596544">
            <wp:simplePos x="0" y="0"/>
            <wp:positionH relativeFrom="page">
              <wp:posOffset>1598675</wp:posOffset>
            </wp:positionH>
            <wp:positionV relativeFrom="paragraph">
              <wp:posOffset>101455</wp:posOffset>
            </wp:positionV>
            <wp:extent cx="4569564" cy="2640329"/>
            <wp:effectExtent l="0" t="0" r="0" b="0"/>
            <wp:wrapTopAndBottom/>
            <wp:docPr id="64" name="Image 64"/>
            <wp:cNvGraphicFramePr>
              <a:graphicFrameLocks/>
            </wp:cNvGraphicFramePr>
            <a:graphic>
              <a:graphicData uri="http://schemas.openxmlformats.org/drawingml/2006/picture">
                <pic:pic>
                  <pic:nvPicPr>
                    <pic:cNvPr id="64" name="Image 64"/>
                    <pic:cNvPicPr/>
                  </pic:nvPicPr>
                  <pic:blipFill>
                    <a:blip r:embed="rId34" cstate="print"/>
                    <a:stretch>
                      <a:fillRect/>
                    </a:stretch>
                  </pic:blipFill>
                  <pic:spPr>
                    <a:xfrm>
                      <a:off x="0" y="0"/>
                      <a:ext cx="4569564" cy="2640329"/>
                    </a:xfrm>
                    <a:prstGeom prst="rect">
                      <a:avLst/>
                    </a:prstGeom>
                  </pic:spPr>
                </pic:pic>
              </a:graphicData>
            </a:graphic>
          </wp:anchor>
        </w:drawing>
      </w:r>
    </w:p>
    <w:p>
      <w:pPr>
        <w:pStyle w:val="BodyText"/>
        <w:spacing w:before="241"/>
        <w:ind w:left="0"/>
        <w:rPr>
          <w:b/>
          <w:sz w:val="28"/>
        </w:rPr>
      </w:pPr>
    </w:p>
    <w:p>
      <w:pPr>
        <w:pStyle w:val="BodyText"/>
        <w:spacing w:line="276" w:lineRule="auto"/>
      </w:pPr>
      <w:r>
        <w:rPr>
          <w:b/>
        </w:rPr>
        <w:t>Qidalanma</w:t>
      </w:r>
      <w:r>
        <w:rPr>
          <w:b/>
          <w:spacing w:val="-3"/>
        </w:rPr>
        <w:t> </w:t>
      </w:r>
      <w:r>
        <w:rPr>
          <w:b/>
        </w:rPr>
        <w:t>–</w:t>
      </w:r>
      <w:r>
        <w:rPr>
          <w:b/>
          <w:spacing w:val="-4"/>
        </w:rPr>
        <w:t> </w:t>
      </w:r>
      <w:r>
        <w:rPr/>
        <w:t>qida</w:t>
      </w:r>
      <w:r>
        <w:rPr>
          <w:spacing w:val="-4"/>
        </w:rPr>
        <w:t> </w:t>
      </w:r>
      <w:r>
        <w:rPr/>
        <w:t>maddələrinin</w:t>
      </w:r>
      <w:r>
        <w:rPr>
          <w:spacing w:val="-4"/>
        </w:rPr>
        <w:t> </w:t>
      </w:r>
      <w:r>
        <w:rPr/>
        <w:t>qəbulu,</w:t>
      </w:r>
      <w:r>
        <w:rPr>
          <w:spacing w:val="-4"/>
        </w:rPr>
        <w:t> </w:t>
      </w:r>
      <w:r>
        <w:rPr/>
        <w:t>həzm</w:t>
      </w:r>
      <w:r>
        <w:rPr>
          <w:spacing w:val="-2"/>
        </w:rPr>
        <w:t> </w:t>
      </w:r>
      <w:r>
        <w:rPr/>
        <w:t>edilməsi,</w:t>
      </w:r>
      <w:r>
        <w:rPr>
          <w:spacing w:val="-4"/>
        </w:rPr>
        <w:t> </w:t>
      </w:r>
      <w:r>
        <w:rPr/>
        <w:t>sorulması,</w:t>
      </w:r>
      <w:r>
        <w:rPr>
          <w:spacing w:val="-4"/>
        </w:rPr>
        <w:t> </w:t>
      </w:r>
      <w:r>
        <w:rPr/>
        <w:t>maddələr</w:t>
      </w:r>
      <w:r>
        <w:rPr>
          <w:spacing w:val="-4"/>
        </w:rPr>
        <w:t> </w:t>
      </w:r>
      <w:r>
        <w:rPr/>
        <w:t>mübadiləsi</w:t>
      </w:r>
      <w:r>
        <w:rPr>
          <w:spacing w:val="-4"/>
        </w:rPr>
        <w:t> </w:t>
      </w:r>
      <w:r>
        <w:rPr/>
        <w:t>və</w:t>
      </w:r>
      <w:r>
        <w:rPr>
          <w:spacing w:val="-5"/>
        </w:rPr>
        <w:t> </w:t>
      </w:r>
      <w:r>
        <w:rPr/>
        <w:t>onların metobolik məhsullarının xaric ediməsini əhatə edən mürəkkəb kompleksdir.</w:t>
      </w:r>
    </w:p>
    <w:p>
      <w:pPr>
        <w:spacing w:line="275" w:lineRule="exact" w:before="0"/>
        <w:ind w:left="20" w:right="0" w:firstLine="0"/>
        <w:jc w:val="left"/>
        <w:rPr>
          <w:sz w:val="24"/>
        </w:rPr>
      </w:pPr>
      <w:r>
        <w:rPr>
          <w:sz w:val="24"/>
        </w:rPr>
        <w:t>Əsas</w:t>
      </w:r>
      <w:r>
        <w:rPr>
          <w:spacing w:val="-3"/>
          <w:sz w:val="24"/>
        </w:rPr>
        <w:t> </w:t>
      </w:r>
      <w:r>
        <w:rPr>
          <w:sz w:val="24"/>
        </w:rPr>
        <w:t>qida</w:t>
      </w:r>
      <w:r>
        <w:rPr>
          <w:spacing w:val="-2"/>
          <w:sz w:val="24"/>
        </w:rPr>
        <w:t> </w:t>
      </w:r>
      <w:r>
        <w:rPr>
          <w:sz w:val="24"/>
        </w:rPr>
        <w:t>maddələrinə</w:t>
      </w:r>
      <w:r>
        <w:rPr>
          <w:spacing w:val="-2"/>
          <w:sz w:val="24"/>
        </w:rPr>
        <w:t> </w:t>
      </w:r>
      <w:r>
        <w:rPr>
          <w:sz w:val="24"/>
        </w:rPr>
        <w:t>–</w:t>
      </w:r>
      <w:r>
        <w:rPr>
          <w:spacing w:val="1"/>
          <w:sz w:val="24"/>
        </w:rPr>
        <w:t> </w:t>
      </w:r>
      <w:r>
        <w:rPr>
          <w:b/>
          <w:sz w:val="24"/>
        </w:rPr>
        <w:t>nutriyentlər</w:t>
      </w:r>
      <w:r>
        <w:rPr>
          <w:b/>
          <w:spacing w:val="-2"/>
          <w:sz w:val="24"/>
        </w:rPr>
        <w:t> </w:t>
      </w:r>
      <w:r>
        <w:rPr>
          <w:sz w:val="24"/>
        </w:rPr>
        <w:t>deyilir.</w:t>
      </w:r>
      <w:r>
        <w:rPr>
          <w:spacing w:val="-1"/>
          <w:sz w:val="24"/>
        </w:rPr>
        <w:t> </w:t>
      </w:r>
      <w:r>
        <w:rPr>
          <w:sz w:val="24"/>
        </w:rPr>
        <w:t>Bura</w:t>
      </w:r>
      <w:r>
        <w:rPr>
          <w:spacing w:val="-2"/>
          <w:sz w:val="24"/>
        </w:rPr>
        <w:t> </w:t>
      </w:r>
      <w:r>
        <w:rPr>
          <w:b/>
          <w:sz w:val="24"/>
        </w:rPr>
        <w:t>makro</w:t>
      </w:r>
      <w:r>
        <w:rPr>
          <w:b/>
          <w:spacing w:val="-1"/>
          <w:sz w:val="24"/>
        </w:rPr>
        <w:t> </w:t>
      </w:r>
      <w:r>
        <w:rPr>
          <w:b/>
          <w:sz w:val="24"/>
        </w:rPr>
        <w:t>və</w:t>
      </w:r>
      <w:r>
        <w:rPr>
          <w:b/>
          <w:spacing w:val="-2"/>
          <w:sz w:val="24"/>
        </w:rPr>
        <w:t> </w:t>
      </w:r>
      <w:r>
        <w:rPr>
          <w:b/>
          <w:sz w:val="24"/>
        </w:rPr>
        <w:t>mikronutriyentlər</w:t>
      </w:r>
      <w:r>
        <w:rPr>
          <w:b/>
          <w:spacing w:val="-1"/>
          <w:sz w:val="24"/>
        </w:rPr>
        <w:t> </w:t>
      </w:r>
      <w:r>
        <w:rPr>
          <w:spacing w:val="-2"/>
          <w:sz w:val="24"/>
        </w:rPr>
        <w:t>aiddir.</w:t>
      </w:r>
    </w:p>
    <w:p>
      <w:pPr>
        <w:pStyle w:val="BodyText"/>
        <w:spacing w:before="85"/>
        <w:ind w:left="0"/>
      </w:pPr>
    </w:p>
    <w:p>
      <w:pPr>
        <w:pStyle w:val="ListParagraph"/>
        <w:numPr>
          <w:ilvl w:val="1"/>
          <w:numId w:val="2"/>
        </w:numPr>
        <w:tabs>
          <w:tab w:pos="740" w:val="left" w:leader="none"/>
        </w:tabs>
        <w:spacing w:line="240" w:lineRule="auto" w:before="0" w:after="0"/>
        <w:ind w:left="740" w:right="0" w:hanging="359"/>
        <w:jc w:val="left"/>
        <w:rPr>
          <w:sz w:val="24"/>
        </w:rPr>
      </w:pPr>
      <w:r>
        <w:rPr>
          <w:b/>
          <w:sz w:val="24"/>
        </w:rPr>
        <w:t>Makronutriyentlərə</w:t>
      </w:r>
      <w:r>
        <w:rPr>
          <w:b/>
          <w:spacing w:val="-3"/>
          <w:sz w:val="24"/>
        </w:rPr>
        <w:t> </w:t>
      </w:r>
      <w:r>
        <w:rPr>
          <w:sz w:val="24"/>
        </w:rPr>
        <w:t>–</w:t>
      </w:r>
      <w:r>
        <w:rPr>
          <w:spacing w:val="-1"/>
          <w:sz w:val="24"/>
        </w:rPr>
        <w:t> </w:t>
      </w:r>
      <w:r>
        <w:rPr>
          <w:sz w:val="24"/>
        </w:rPr>
        <w:t>zülallar,</w:t>
      </w:r>
      <w:r>
        <w:rPr>
          <w:spacing w:val="-2"/>
          <w:sz w:val="24"/>
        </w:rPr>
        <w:t> </w:t>
      </w:r>
      <w:r>
        <w:rPr>
          <w:sz w:val="24"/>
        </w:rPr>
        <w:t>yağlar,</w:t>
      </w:r>
      <w:r>
        <w:rPr>
          <w:spacing w:val="-1"/>
          <w:sz w:val="24"/>
        </w:rPr>
        <w:t> </w:t>
      </w:r>
      <w:r>
        <w:rPr>
          <w:sz w:val="24"/>
        </w:rPr>
        <w:t>karbohidratlar</w:t>
      </w:r>
      <w:r>
        <w:rPr>
          <w:spacing w:val="-2"/>
          <w:sz w:val="24"/>
        </w:rPr>
        <w:t> aiddir.</w:t>
      </w:r>
    </w:p>
    <w:p>
      <w:pPr>
        <w:pStyle w:val="ListParagraph"/>
        <w:numPr>
          <w:ilvl w:val="1"/>
          <w:numId w:val="2"/>
        </w:numPr>
        <w:tabs>
          <w:tab w:pos="740" w:val="left" w:leader="none"/>
        </w:tabs>
        <w:spacing w:line="240" w:lineRule="auto" w:before="41" w:after="0"/>
        <w:ind w:left="740" w:right="0" w:hanging="359"/>
        <w:jc w:val="left"/>
        <w:rPr>
          <w:sz w:val="24"/>
        </w:rPr>
      </w:pPr>
      <w:r>
        <w:rPr>
          <w:b/>
          <w:sz w:val="24"/>
        </w:rPr>
        <w:t>Mikronutriyentlərə</w:t>
      </w:r>
      <w:r>
        <w:rPr>
          <w:b/>
          <w:spacing w:val="-4"/>
          <w:sz w:val="24"/>
        </w:rPr>
        <w:t> </w:t>
      </w:r>
      <w:r>
        <w:rPr>
          <w:b/>
          <w:sz w:val="24"/>
        </w:rPr>
        <w:t>-</w:t>
      </w:r>
      <w:r>
        <w:rPr>
          <w:b/>
          <w:spacing w:val="-2"/>
          <w:sz w:val="24"/>
        </w:rPr>
        <w:t> </w:t>
      </w:r>
      <w:r>
        <w:rPr>
          <w:sz w:val="24"/>
        </w:rPr>
        <w:t>vitaminlər</w:t>
      </w:r>
      <w:r>
        <w:rPr>
          <w:spacing w:val="-1"/>
          <w:sz w:val="24"/>
        </w:rPr>
        <w:t> </w:t>
      </w:r>
      <w:r>
        <w:rPr>
          <w:sz w:val="24"/>
        </w:rPr>
        <w:t>və</w:t>
      </w:r>
      <w:r>
        <w:rPr>
          <w:spacing w:val="-2"/>
          <w:sz w:val="24"/>
        </w:rPr>
        <w:t> </w:t>
      </w:r>
      <w:r>
        <w:rPr>
          <w:sz w:val="24"/>
        </w:rPr>
        <w:t>mineral</w:t>
      </w:r>
      <w:r>
        <w:rPr>
          <w:spacing w:val="-1"/>
          <w:sz w:val="24"/>
        </w:rPr>
        <w:t> </w:t>
      </w:r>
      <w:r>
        <w:rPr>
          <w:sz w:val="24"/>
        </w:rPr>
        <w:t>maddələr</w:t>
      </w:r>
      <w:r>
        <w:rPr>
          <w:spacing w:val="-1"/>
          <w:sz w:val="24"/>
        </w:rPr>
        <w:t> </w:t>
      </w:r>
      <w:r>
        <w:rPr>
          <w:spacing w:val="-2"/>
          <w:sz w:val="24"/>
        </w:rPr>
        <w:t>aiddir.</w:t>
      </w:r>
    </w:p>
    <w:p>
      <w:pPr>
        <w:pStyle w:val="BodyText"/>
        <w:spacing w:before="83"/>
        <w:ind w:left="0"/>
      </w:pPr>
    </w:p>
    <w:p>
      <w:pPr>
        <w:pStyle w:val="BodyText"/>
        <w:spacing w:line="276" w:lineRule="auto" w:before="1"/>
      </w:pPr>
      <w:r>
        <w:rPr>
          <w:b/>
        </w:rPr>
        <w:t>Qida</w:t>
      </w:r>
      <w:r>
        <w:rPr>
          <w:b/>
          <w:spacing w:val="-3"/>
        </w:rPr>
        <w:t> </w:t>
      </w:r>
      <w:r>
        <w:rPr>
          <w:b/>
        </w:rPr>
        <w:t>rasionu</w:t>
      </w:r>
      <w:r>
        <w:rPr>
          <w:b/>
          <w:spacing w:val="-1"/>
        </w:rPr>
        <w:t> </w:t>
      </w:r>
      <w:r>
        <w:rPr/>
        <w:t>(qidanın</w:t>
      </w:r>
      <w:r>
        <w:rPr>
          <w:spacing w:val="-3"/>
        </w:rPr>
        <w:t> </w:t>
      </w:r>
      <w:r>
        <w:rPr/>
        <w:t>ölçü</w:t>
      </w:r>
      <w:r>
        <w:rPr>
          <w:spacing w:val="-3"/>
        </w:rPr>
        <w:t> </w:t>
      </w:r>
      <w:r>
        <w:rPr/>
        <w:t>və</w:t>
      </w:r>
      <w:r>
        <w:rPr>
          <w:spacing w:val="-4"/>
        </w:rPr>
        <w:t> </w:t>
      </w:r>
      <w:r>
        <w:rPr/>
        <w:t>miqdarı)</w:t>
      </w:r>
      <w:r>
        <w:rPr>
          <w:spacing w:val="-4"/>
        </w:rPr>
        <w:t> </w:t>
      </w:r>
      <w:r>
        <w:rPr/>
        <w:t>dedikdə</w:t>
      </w:r>
      <w:r>
        <w:rPr>
          <w:spacing w:val="-4"/>
        </w:rPr>
        <w:t> </w:t>
      </w:r>
      <w:r>
        <w:rPr/>
        <w:t>–</w:t>
      </w:r>
      <w:r>
        <w:rPr>
          <w:spacing w:val="-1"/>
        </w:rPr>
        <w:t> </w:t>
      </w:r>
      <w:r>
        <w:rPr/>
        <w:t>məhdud</w:t>
      </w:r>
      <w:r>
        <w:rPr>
          <w:spacing w:val="-3"/>
        </w:rPr>
        <w:t> </w:t>
      </w:r>
      <w:r>
        <w:rPr/>
        <w:t>bir</w:t>
      </w:r>
      <w:r>
        <w:rPr>
          <w:spacing w:val="-3"/>
        </w:rPr>
        <w:t> </w:t>
      </w:r>
      <w:r>
        <w:rPr/>
        <w:t>müddət</w:t>
      </w:r>
      <w:r>
        <w:rPr>
          <w:spacing w:val="-3"/>
        </w:rPr>
        <w:t> </w:t>
      </w:r>
      <w:r>
        <w:rPr/>
        <w:t>ərzində</w:t>
      </w:r>
      <w:r>
        <w:rPr>
          <w:spacing w:val="-4"/>
        </w:rPr>
        <w:t> </w:t>
      </w:r>
      <w:r>
        <w:rPr/>
        <w:t>(məsələn</w:t>
      </w:r>
      <w:r>
        <w:rPr>
          <w:spacing w:val="-3"/>
        </w:rPr>
        <w:t> </w:t>
      </w:r>
      <w:r>
        <w:rPr/>
        <w:t>gündə,</w:t>
      </w:r>
      <w:r>
        <w:rPr>
          <w:spacing w:val="-3"/>
        </w:rPr>
        <w:t> </w:t>
      </w:r>
      <w:r>
        <w:rPr/>
        <w:t>sutkada) insanın qidalanması üçün nəzərdə tutulmuş (və ya hesablanmış) qida məhsullarının cəmi başa</w:t>
      </w:r>
    </w:p>
    <w:p>
      <w:pPr>
        <w:pStyle w:val="BodyText"/>
        <w:spacing w:line="276" w:lineRule="auto"/>
        <w:ind w:right="1290"/>
      </w:pPr>
      <w:r>
        <w:rPr/>
        <w:t>düşülməlidir.</w:t>
      </w:r>
      <w:r>
        <w:rPr>
          <w:spacing w:val="-3"/>
        </w:rPr>
        <w:t> </w:t>
      </w:r>
      <w:r>
        <w:rPr/>
        <w:t>Bu</w:t>
      </w:r>
      <w:r>
        <w:rPr>
          <w:spacing w:val="-3"/>
        </w:rPr>
        <w:t> </w:t>
      </w:r>
      <w:r>
        <w:rPr/>
        <w:t>qida</w:t>
      </w:r>
      <w:r>
        <w:rPr>
          <w:spacing w:val="-4"/>
        </w:rPr>
        <w:t> </w:t>
      </w:r>
      <w:r>
        <w:rPr/>
        <w:t>maddələrinin</w:t>
      </w:r>
      <w:r>
        <w:rPr>
          <w:spacing w:val="-3"/>
        </w:rPr>
        <w:t> </w:t>
      </w:r>
      <w:r>
        <w:rPr/>
        <w:t>tərkibi</w:t>
      </w:r>
      <w:r>
        <w:rPr>
          <w:spacing w:val="-3"/>
        </w:rPr>
        <w:t> </w:t>
      </w:r>
      <w:r>
        <w:rPr/>
        <w:t>və</w:t>
      </w:r>
      <w:r>
        <w:rPr>
          <w:spacing w:val="-4"/>
        </w:rPr>
        <w:t> </w:t>
      </w:r>
      <w:r>
        <w:rPr/>
        <w:t>miqdarı</w:t>
      </w:r>
      <w:r>
        <w:rPr>
          <w:spacing w:val="-3"/>
        </w:rPr>
        <w:t> </w:t>
      </w:r>
      <w:r>
        <w:rPr/>
        <w:t>da</w:t>
      </w:r>
      <w:r>
        <w:rPr>
          <w:spacing w:val="-5"/>
        </w:rPr>
        <w:t> </w:t>
      </w:r>
      <w:r>
        <w:rPr/>
        <w:t>qida</w:t>
      </w:r>
      <w:r>
        <w:rPr>
          <w:spacing w:val="-3"/>
        </w:rPr>
        <w:t> </w:t>
      </w:r>
      <w:r>
        <w:rPr/>
        <w:t>rasionunda</w:t>
      </w:r>
      <w:r>
        <w:rPr>
          <w:spacing w:val="-2"/>
        </w:rPr>
        <w:t> </w:t>
      </w:r>
      <w:r>
        <w:rPr/>
        <w:t>müəyyən</w:t>
      </w:r>
      <w:r>
        <w:rPr>
          <w:spacing w:val="-3"/>
        </w:rPr>
        <w:t> </w:t>
      </w:r>
      <w:r>
        <w:rPr/>
        <w:t>edilir. Qida rasionu aşağıdakı tələblərə cavab verməlidir:</w:t>
      </w:r>
    </w:p>
    <w:p>
      <w:pPr>
        <w:pStyle w:val="ListParagraph"/>
        <w:numPr>
          <w:ilvl w:val="1"/>
          <w:numId w:val="2"/>
        </w:numPr>
        <w:tabs>
          <w:tab w:pos="741" w:val="left" w:leader="none"/>
        </w:tabs>
        <w:spacing w:line="276" w:lineRule="auto" w:before="0" w:after="0"/>
        <w:ind w:left="741" w:right="274" w:hanging="360"/>
        <w:jc w:val="left"/>
        <w:rPr>
          <w:sz w:val="24"/>
        </w:rPr>
      </w:pPr>
      <w:r>
        <w:rPr>
          <w:sz w:val="24"/>
        </w:rPr>
        <w:t>Rasiona</w:t>
      </w:r>
      <w:r>
        <w:rPr>
          <w:spacing w:val="-3"/>
          <w:sz w:val="24"/>
        </w:rPr>
        <w:t> </w:t>
      </w:r>
      <w:r>
        <w:rPr>
          <w:sz w:val="24"/>
        </w:rPr>
        <w:t>daxil</w:t>
      </w:r>
      <w:r>
        <w:rPr>
          <w:spacing w:val="-3"/>
          <w:sz w:val="24"/>
        </w:rPr>
        <w:t> </w:t>
      </w:r>
      <w:r>
        <w:rPr>
          <w:sz w:val="24"/>
        </w:rPr>
        <w:t>olan</w:t>
      </w:r>
      <w:r>
        <w:rPr>
          <w:spacing w:val="-3"/>
          <w:sz w:val="24"/>
        </w:rPr>
        <w:t> </w:t>
      </w:r>
      <w:r>
        <w:rPr>
          <w:sz w:val="24"/>
        </w:rPr>
        <w:t>qidanın</w:t>
      </w:r>
      <w:r>
        <w:rPr>
          <w:spacing w:val="-3"/>
          <w:sz w:val="24"/>
        </w:rPr>
        <w:t> </w:t>
      </w:r>
      <w:r>
        <w:rPr>
          <w:sz w:val="24"/>
        </w:rPr>
        <w:t>enerji</w:t>
      </w:r>
      <w:r>
        <w:rPr>
          <w:spacing w:val="-3"/>
          <w:sz w:val="24"/>
        </w:rPr>
        <w:t> </w:t>
      </w:r>
      <w:r>
        <w:rPr>
          <w:sz w:val="24"/>
        </w:rPr>
        <w:t>dəyəri</w:t>
      </w:r>
      <w:r>
        <w:rPr>
          <w:spacing w:val="-4"/>
          <w:sz w:val="24"/>
        </w:rPr>
        <w:t> </w:t>
      </w:r>
      <w:r>
        <w:rPr>
          <w:sz w:val="24"/>
        </w:rPr>
        <w:t>orqanizmin</w:t>
      </w:r>
      <w:r>
        <w:rPr>
          <w:spacing w:val="-3"/>
          <w:sz w:val="24"/>
        </w:rPr>
        <w:t> </w:t>
      </w:r>
      <w:r>
        <w:rPr>
          <w:sz w:val="24"/>
        </w:rPr>
        <w:t>müvafiq</w:t>
      </w:r>
      <w:r>
        <w:rPr>
          <w:spacing w:val="-3"/>
          <w:sz w:val="24"/>
        </w:rPr>
        <w:t> </w:t>
      </w:r>
      <w:r>
        <w:rPr>
          <w:sz w:val="24"/>
        </w:rPr>
        <w:t>dövr</w:t>
      </w:r>
      <w:r>
        <w:rPr>
          <w:spacing w:val="-3"/>
          <w:sz w:val="24"/>
        </w:rPr>
        <w:t> </w:t>
      </w:r>
      <w:r>
        <w:rPr>
          <w:sz w:val="24"/>
        </w:rPr>
        <w:t>üçün</w:t>
      </w:r>
      <w:r>
        <w:rPr>
          <w:spacing w:val="-3"/>
          <w:sz w:val="24"/>
        </w:rPr>
        <w:t> </w:t>
      </w:r>
      <w:r>
        <w:rPr>
          <w:sz w:val="24"/>
        </w:rPr>
        <w:t>enerji</w:t>
      </w:r>
      <w:r>
        <w:rPr>
          <w:spacing w:val="-3"/>
          <w:sz w:val="24"/>
        </w:rPr>
        <w:t> </w:t>
      </w:r>
      <w:r>
        <w:rPr>
          <w:sz w:val="24"/>
        </w:rPr>
        <w:t>sərfiyyatına</w:t>
      </w:r>
      <w:r>
        <w:rPr>
          <w:spacing w:val="-3"/>
          <w:sz w:val="24"/>
        </w:rPr>
        <w:t> </w:t>
      </w:r>
      <w:r>
        <w:rPr>
          <w:sz w:val="24"/>
        </w:rPr>
        <w:t>uyğun olmalıdır. Pasiyent tamamilə doymalıdır.</w:t>
      </w:r>
    </w:p>
    <w:p>
      <w:pPr>
        <w:pStyle w:val="ListParagraph"/>
        <w:spacing w:after="0" w:line="276" w:lineRule="auto"/>
        <w:jc w:val="left"/>
        <w:rPr>
          <w:sz w:val="24"/>
        </w:rPr>
        <w:sectPr>
          <w:pgSz w:w="11910" w:h="16840"/>
          <w:pgMar w:header="0" w:footer="917" w:top="760" w:bottom="1100" w:left="992" w:right="566"/>
        </w:sectPr>
      </w:pPr>
    </w:p>
    <w:p>
      <w:pPr>
        <w:pStyle w:val="ListParagraph"/>
        <w:numPr>
          <w:ilvl w:val="1"/>
          <w:numId w:val="2"/>
        </w:numPr>
        <w:tabs>
          <w:tab w:pos="741" w:val="left" w:leader="none"/>
        </w:tabs>
        <w:spacing w:line="276" w:lineRule="auto" w:before="72" w:after="0"/>
        <w:ind w:left="741" w:right="866" w:hanging="360"/>
        <w:jc w:val="left"/>
        <w:rPr>
          <w:sz w:val="24"/>
        </w:rPr>
      </w:pPr>
      <w:r>
        <w:rPr>
          <w:sz w:val="24"/>
        </w:rPr>
        <w:t>Rasiona</w:t>
      </w:r>
      <w:r>
        <w:rPr>
          <w:spacing w:val="-3"/>
          <w:sz w:val="24"/>
        </w:rPr>
        <w:t> </w:t>
      </w:r>
      <w:r>
        <w:rPr>
          <w:sz w:val="24"/>
        </w:rPr>
        <w:t>daxil</w:t>
      </w:r>
      <w:r>
        <w:rPr>
          <w:spacing w:val="-3"/>
          <w:sz w:val="24"/>
        </w:rPr>
        <w:t> </w:t>
      </w:r>
      <w:r>
        <w:rPr>
          <w:sz w:val="24"/>
        </w:rPr>
        <w:t>olan</w:t>
      </w:r>
      <w:r>
        <w:rPr>
          <w:spacing w:val="-3"/>
          <w:sz w:val="24"/>
        </w:rPr>
        <w:t> </w:t>
      </w:r>
      <w:r>
        <w:rPr>
          <w:sz w:val="24"/>
        </w:rPr>
        <w:t>qida</w:t>
      </w:r>
      <w:r>
        <w:rPr>
          <w:spacing w:val="-3"/>
          <w:sz w:val="24"/>
        </w:rPr>
        <w:t> </w:t>
      </w:r>
      <w:r>
        <w:rPr>
          <w:sz w:val="24"/>
        </w:rPr>
        <w:t>–</w:t>
      </w:r>
      <w:r>
        <w:rPr>
          <w:spacing w:val="-1"/>
          <w:sz w:val="24"/>
        </w:rPr>
        <w:t> </w:t>
      </w:r>
      <w:r>
        <w:rPr>
          <w:sz w:val="24"/>
        </w:rPr>
        <w:t>xəstənin</w:t>
      </w:r>
      <w:r>
        <w:rPr>
          <w:spacing w:val="-3"/>
          <w:sz w:val="24"/>
        </w:rPr>
        <w:t> </w:t>
      </w:r>
      <w:r>
        <w:rPr>
          <w:sz w:val="24"/>
        </w:rPr>
        <w:t>fərdi</w:t>
      </w:r>
      <w:r>
        <w:rPr>
          <w:spacing w:val="-3"/>
          <w:sz w:val="24"/>
        </w:rPr>
        <w:t> </w:t>
      </w:r>
      <w:r>
        <w:rPr>
          <w:sz w:val="24"/>
        </w:rPr>
        <w:t>xüsusiyyətləri</w:t>
      </w:r>
      <w:r>
        <w:rPr>
          <w:spacing w:val="-3"/>
          <w:sz w:val="24"/>
        </w:rPr>
        <w:t> </w:t>
      </w:r>
      <w:r>
        <w:rPr>
          <w:sz w:val="24"/>
        </w:rPr>
        <w:t>(cins,</w:t>
      </w:r>
      <w:r>
        <w:rPr>
          <w:spacing w:val="-3"/>
          <w:sz w:val="24"/>
        </w:rPr>
        <w:t> </w:t>
      </w:r>
      <w:r>
        <w:rPr>
          <w:sz w:val="24"/>
        </w:rPr>
        <w:t>yaş,</w:t>
      </w:r>
      <w:r>
        <w:rPr>
          <w:spacing w:val="-3"/>
          <w:sz w:val="24"/>
        </w:rPr>
        <w:t> </w:t>
      </w:r>
      <w:r>
        <w:rPr>
          <w:sz w:val="24"/>
        </w:rPr>
        <w:t>əmək</w:t>
      </w:r>
      <w:r>
        <w:rPr>
          <w:spacing w:val="-3"/>
          <w:sz w:val="24"/>
        </w:rPr>
        <w:t> </w:t>
      </w:r>
      <w:r>
        <w:rPr>
          <w:sz w:val="24"/>
        </w:rPr>
        <w:t>şəraiti</w:t>
      </w:r>
      <w:r>
        <w:rPr>
          <w:spacing w:val="-3"/>
          <w:sz w:val="24"/>
        </w:rPr>
        <w:t> </w:t>
      </w:r>
      <w:r>
        <w:rPr>
          <w:sz w:val="24"/>
        </w:rPr>
        <w:t>və</w:t>
      </w:r>
      <w:r>
        <w:rPr>
          <w:spacing w:val="-4"/>
          <w:sz w:val="24"/>
        </w:rPr>
        <w:t> </w:t>
      </w:r>
      <w:r>
        <w:rPr>
          <w:sz w:val="24"/>
        </w:rPr>
        <w:t>s.)</w:t>
      </w:r>
      <w:r>
        <w:rPr>
          <w:spacing w:val="-3"/>
          <w:sz w:val="24"/>
        </w:rPr>
        <w:t> </w:t>
      </w:r>
      <w:r>
        <w:rPr>
          <w:sz w:val="24"/>
        </w:rPr>
        <w:t>nəzərə alınmaqla qida tərkibinə görə tam balanslaşdırılmış olmalıdır;</w:t>
      </w:r>
    </w:p>
    <w:p>
      <w:pPr>
        <w:pStyle w:val="ListParagraph"/>
        <w:numPr>
          <w:ilvl w:val="1"/>
          <w:numId w:val="2"/>
        </w:numPr>
        <w:tabs>
          <w:tab w:pos="741" w:val="left" w:leader="none"/>
        </w:tabs>
        <w:spacing w:line="276" w:lineRule="auto" w:before="0" w:after="0"/>
        <w:ind w:left="741" w:right="413" w:hanging="360"/>
        <w:jc w:val="left"/>
        <w:rPr>
          <w:sz w:val="24"/>
        </w:rPr>
      </w:pPr>
      <w:r>
        <w:rPr>
          <w:sz w:val="24"/>
        </w:rPr>
        <w:t>Rasiona</w:t>
      </w:r>
      <w:r>
        <w:rPr>
          <w:spacing w:val="-3"/>
          <w:sz w:val="24"/>
        </w:rPr>
        <w:t> </w:t>
      </w:r>
      <w:r>
        <w:rPr>
          <w:sz w:val="24"/>
        </w:rPr>
        <w:t>daxil</w:t>
      </w:r>
      <w:r>
        <w:rPr>
          <w:spacing w:val="-3"/>
          <w:sz w:val="24"/>
        </w:rPr>
        <w:t> </w:t>
      </w:r>
      <w:r>
        <w:rPr>
          <w:sz w:val="24"/>
        </w:rPr>
        <w:t>olan</w:t>
      </w:r>
      <w:r>
        <w:rPr>
          <w:spacing w:val="-3"/>
          <w:sz w:val="24"/>
        </w:rPr>
        <w:t> </w:t>
      </w:r>
      <w:r>
        <w:rPr>
          <w:sz w:val="24"/>
        </w:rPr>
        <w:t>qida</w:t>
      </w:r>
      <w:r>
        <w:rPr>
          <w:spacing w:val="-3"/>
          <w:sz w:val="24"/>
        </w:rPr>
        <w:t> </w:t>
      </w:r>
      <w:r>
        <w:rPr>
          <w:sz w:val="24"/>
        </w:rPr>
        <w:t>–</w:t>
      </w:r>
      <w:r>
        <w:rPr>
          <w:spacing w:val="-1"/>
          <w:sz w:val="24"/>
        </w:rPr>
        <w:t> </w:t>
      </w:r>
      <w:r>
        <w:rPr>
          <w:sz w:val="24"/>
        </w:rPr>
        <w:t>yaxşı</w:t>
      </w:r>
      <w:r>
        <w:rPr>
          <w:spacing w:val="-3"/>
          <w:sz w:val="24"/>
        </w:rPr>
        <w:t> </w:t>
      </w:r>
      <w:r>
        <w:rPr>
          <w:sz w:val="24"/>
        </w:rPr>
        <w:t>orqanoleptik</w:t>
      </w:r>
      <w:r>
        <w:rPr>
          <w:spacing w:val="-3"/>
          <w:sz w:val="24"/>
        </w:rPr>
        <w:t> </w:t>
      </w:r>
      <w:r>
        <w:rPr>
          <w:sz w:val="24"/>
        </w:rPr>
        <w:t>xüsusiyyətlərə</w:t>
      </w:r>
      <w:r>
        <w:rPr>
          <w:spacing w:val="-4"/>
          <w:sz w:val="24"/>
        </w:rPr>
        <w:t> </w:t>
      </w:r>
      <w:r>
        <w:rPr>
          <w:sz w:val="24"/>
        </w:rPr>
        <w:t>(görünüşü,</w:t>
      </w:r>
      <w:r>
        <w:rPr>
          <w:spacing w:val="-3"/>
          <w:sz w:val="24"/>
        </w:rPr>
        <w:t> </w:t>
      </w:r>
      <w:r>
        <w:rPr>
          <w:sz w:val="24"/>
        </w:rPr>
        <w:t>qoxusu,</w:t>
      </w:r>
      <w:r>
        <w:rPr>
          <w:spacing w:val="-3"/>
          <w:sz w:val="24"/>
        </w:rPr>
        <w:t> </w:t>
      </w:r>
      <w:r>
        <w:rPr>
          <w:sz w:val="24"/>
        </w:rPr>
        <w:t>teksturası</w:t>
      </w:r>
      <w:r>
        <w:rPr>
          <w:spacing w:val="-3"/>
          <w:sz w:val="24"/>
        </w:rPr>
        <w:t> </w:t>
      </w:r>
      <w:r>
        <w:rPr>
          <w:sz w:val="24"/>
        </w:rPr>
        <w:t>və</w:t>
      </w:r>
      <w:r>
        <w:rPr>
          <w:spacing w:val="-4"/>
          <w:sz w:val="24"/>
        </w:rPr>
        <w:t> </w:t>
      </w:r>
      <w:r>
        <w:rPr>
          <w:sz w:val="24"/>
        </w:rPr>
        <w:t>s.) malik olmalıdır, cürbəcür və asan həzm olunan olmalıdır;</w:t>
      </w:r>
    </w:p>
    <w:p>
      <w:pPr>
        <w:pStyle w:val="ListParagraph"/>
        <w:numPr>
          <w:ilvl w:val="1"/>
          <w:numId w:val="2"/>
        </w:numPr>
        <w:tabs>
          <w:tab w:pos="741" w:val="left" w:leader="none"/>
        </w:tabs>
        <w:spacing w:line="276" w:lineRule="auto" w:before="1" w:after="0"/>
        <w:ind w:left="741" w:right="1365" w:hanging="360"/>
        <w:jc w:val="left"/>
        <w:rPr>
          <w:sz w:val="24"/>
        </w:rPr>
      </w:pPr>
      <w:r>
        <w:rPr>
          <w:sz w:val="24"/>
        </w:rPr>
        <w:t>Rasiona</w:t>
      </w:r>
      <w:r>
        <w:rPr>
          <w:spacing w:val="40"/>
          <w:sz w:val="24"/>
        </w:rPr>
        <w:t> </w:t>
      </w:r>
      <w:r>
        <w:rPr>
          <w:sz w:val="24"/>
        </w:rPr>
        <w:t>daxil</w:t>
      </w:r>
      <w:r>
        <w:rPr>
          <w:spacing w:val="-4"/>
          <w:sz w:val="24"/>
        </w:rPr>
        <w:t> </w:t>
      </w:r>
      <w:r>
        <w:rPr>
          <w:sz w:val="24"/>
        </w:rPr>
        <w:t>olan</w:t>
      </w:r>
      <w:r>
        <w:rPr>
          <w:spacing w:val="-4"/>
          <w:sz w:val="24"/>
        </w:rPr>
        <w:t> </w:t>
      </w:r>
      <w:r>
        <w:rPr>
          <w:sz w:val="24"/>
        </w:rPr>
        <w:t>qidalar</w:t>
      </w:r>
      <w:r>
        <w:rPr>
          <w:spacing w:val="-4"/>
          <w:sz w:val="24"/>
        </w:rPr>
        <w:t> </w:t>
      </w:r>
      <w:r>
        <w:rPr>
          <w:sz w:val="24"/>
        </w:rPr>
        <w:t>–</w:t>
      </w:r>
      <w:r>
        <w:rPr>
          <w:spacing w:val="-4"/>
          <w:sz w:val="24"/>
        </w:rPr>
        <w:t> </w:t>
      </w:r>
      <w:r>
        <w:rPr>
          <w:sz w:val="24"/>
        </w:rPr>
        <w:t>qida</w:t>
      </w:r>
      <w:r>
        <w:rPr>
          <w:spacing w:val="-4"/>
          <w:sz w:val="24"/>
        </w:rPr>
        <w:t> </w:t>
      </w:r>
      <w:r>
        <w:rPr>
          <w:sz w:val="24"/>
        </w:rPr>
        <w:t>keyfiyyəti</w:t>
      </w:r>
      <w:r>
        <w:rPr>
          <w:spacing w:val="-4"/>
          <w:sz w:val="24"/>
        </w:rPr>
        <w:t> </w:t>
      </w:r>
      <w:r>
        <w:rPr>
          <w:sz w:val="24"/>
        </w:rPr>
        <w:t>və</w:t>
      </w:r>
      <w:r>
        <w:rPr>
          <w:spacing w:val="-5"/>
          <w:sz w:val="24"/>
        </w:rPr>
        <w:t> </w:t>
      </w:r>
      <w:r>
        <w:rPr>
          <w:sz w:val="24"/>
        </w:rPr>
        <w:t>təhlükəsizliyinin</w:t>
      </w:r>
      <w:r>
        <w:rPr>
          <w:spacing w:val="-4"/>
          <w:sz w:val="24"/>
        </w:rPr>
        <w:t> </w:t>
      </w:r>
      <w:r>
        <w:rPr>
          <w:sz w:val="24"/>
        </w:rPr>
        <w:t>sanitar–epidemioloji standartlarına uyğun olmalıdır.</w:t>
      </w:r>
    </w:p>
    <w:p>
      <w:pPr>
        <w:pStyle w:val="BodyText"/>
        <w:spacing w:before="39"/>
        <w:ind w:left="0"/>
      </w:pPr>
    </w:p>
    <w:p>
      <w:pPr>
        <w:pStyle w:val="BodyText"/>
        <w:spacing w:line="276" w:lineRule="auto" w:before="1"/>
        <w:ind w:right="228"/>
      </w:pPr>
      <w:r>
        <w:rPr>
          <w:b/>
        </w:rPr>
        <w:t>Pəhriz</w:t>
      </w:r>
      <w:r>
        <w:rPr>
          <w:b/>
          <w:spacing w:val="-4"/>
        </w:rPr>
        <w:t> </w:t>
      </w:r>
      <w:r>
        <w:rPr/>
        <w:t>(həyat</w:t>
      </w:r>
      <w:r>
        <w:rPr>
          <w:spacing w:val="-3"/>
        </w:rPr>
        <w:t> </w:t>
      </w:r>
      <w:r>
        <w:rPr/>
        <w:t>tərzi)</w:t>
      </w:r>
      <w:r>
        <w:rPr>
          <w:spacing w:val="-4"/>
        </w:rPr>
        <w:t> </w:t>
      </w:r>
      <w:r>
        <w:rPr/>
        <w:t>–</w:t>
      </w:r>
      <w:r>
        <w:rPr>
          <w:spacing w:val="-3"/>
        </w:rPr>
        <w:t> </w:t>
      </w:r>
      <w:r>
        <w:rPr/>
        <w:t>sağlamlığı</w:t>
      </w:r>
      <w:r>
        <w:rPr>
          <w:spacing w:val="-3"/>
        </w:rPr>
        <w:t> </w:t>
      </w:r>
      <w:r>
        <w:rPr/>
        <w:t>qorumaq</w:t>
      </w:r>
      <w:r>
        <w:rPr>
          <w:spacing w:val="-3"/>
        </w:rPr>
        <w:t> </w:t>
      </w:r>
      <w:r>
        <w:rPr/>
        <w:t>və</w:t>
      </w:r>
      <w:r>
        <w:rPr>
          <w:spacing w:val="-4"/>
        </w:rPr>
        <w:t> </w:t>
      </w:r>
      <w:r>
        <w:rPr/>
        <w:t>gücləndirmək</w:t>
      </w:r>
      <w:r>
        <w:rPr>
          <w:spacing w:val="-3"/>
        </w:rPr>
        <w:t> </w:t>
      </w:r>
      <w:r>
        <w:rPr/>
        <w:t>üçün</w:t>
      </w:r>
      <w:r>
        <w:rPr>
          <w:spacing w:val="-3"/>
        </w:rPr>
        <w:t> </w:t>
      </w:r>
      <w:r>
        <w:rPr/>
        <w:t>təyin</w:t>
      </w:r>
      <w:r>
        <w:rPr>
          <w:spacing w:val="-3"/>
        </w:rPr>
        <w:t> </w:t>
      </w:r>
      <w:r>
        <w:rPr/>
        <w:t>olunmuş</w:t>
      </w:r>
      <w:r>
        <w:rPr>
          <w:spacing w:val="-3"/>
        </w:rPr>
        <w:t> </w:t>
      </w:r>
      <w:r>
        <w:rPr/>
        <w:t>vaxtda</w:t>
      </w:r>
      <w:r>
        <w:rPr>
          <w:spacing w:val="-3"/>
        </w:rPr>
        <w:t> </w:t>
      </w:r>
      <w:r>
        <w:rPr/>
        <w:t>ardıcıllıqla</w:t>
      </w:r>
      <w:r>
        <w:rPr>
          <w:spacing w:val="-3"/>
        </w:rPr>
        <w:t> </w:t>
      </w:r>
      <w:r>
        <w:rPr/>
        <w:t>qəbul edilən, müəyyən tərkibə və miqdara malik olan qida məhsullarının məcmusudur. Pəhriz – məhsulların seçimi və onların kulinariya emalı, yeməklərin kimyəvi tərkibi və fiziki xüsusiyyətləri, həmçinin yeməklər arasındakı vaxt intervalları kimi amillərlə xarakterizə edilə bilər.</w:t>
      </w:r>
    </w:p>
    <w:p>
      <w:pPr>
        <w:pStyle w:val="BodyText"/>
        <w:spacing w:before="40"/>
        <w:ind w:left="0"/>
      </w:pPr>
    </w:p>
    <w:p>
      <w:pPr>
        <w:pStyle w:val="BodyText"/>
        <w:spacing w:line="278" w:lineRule="auto" w:before="1"/>
        <w:ind w:right="228"/>
      </w:pPr>
      <w:r>
        <w:rPr>
          <w:b/>
        </w:rPr>
        <w:t>Qidalanma</w:t>
      </w:r>
      <w:r>
        <w:rPr>
          <w:b/>
          <w:spacing w:val="-3"/>
        </w:rPr>
        <w:t> </w:t>
      </w:r>
      <w:r>
        <w:rPr>
          <w:b/>
        </w:rPr>
        <w:t>statusu</w:t>
      </w:r>
      <w:r>
        <w:rPr>
          <w:b/>
          <w:spacing w:val="-1"/>
        </w:rPr>
        <w:t> </w:t>
      </w:r>
      <w:r>
        <w:rPr/>
        <w:t>(vəziyyəti)</w:t>
      </w:r>
      <w:r>
        <w:rPr>
          <w:spacing w:val="-4"/>
        </w:rPr>
        <w:t> </w:t>
      </w:r>
      <w:r>
        <w:rPr/>
        <w:t>–</w:t>
      </w:r>
      <w:r>
        <w:rPr>
          <w:spacing w:val="-3"/>
        </w:rPr>
        <w:t> </w:t>
      </w:r>
      <w:r>
        <w:rPr/>
        <w:t>insanın</w:t>
      </w:r>
      <w:r>
        <w:rPr>
          <w:spacing w:val="-3"/>
        </w:rPr>
        <w:t> </w:t>
      </w:r>
      <w:r>
        <w:rPr/>
        <w:t>müəyyən</w:t>
      </w:r>
      <w:r>
        <w:rPr>
          <w:spacing w:val="-3"/>
        </w:rPr>
        <w:t> </w:t>
      </w:r>
      <w:r>
        <w:rPr/>
        <w:t>bir</w:t>
      </w:r>
      <w:r>
        <w:rPr>
          <w:spacing w:val="-3"/>
        </w:rPr>
        <w:t> </w:t>
      </w:r>
      <w:r>
        <w:rPr/>
        <w:t>müddət</w:t>
      </w:r>
      <w:r>
        <w:rPr>
          <w:spacing w:val="-3"/>
        </w:rPr>
        <w:t> </w:t>
      </w:r>
      <w:r>
        <w:rPr/>
        <w:t>ərzində</w:t>
      </w:r>
      <w:r>
        <w:rPr>
          <w:spacing w:val="-4"/>
        </w:rPr>
        <w:t> </w:t>
      </w:r>
      <w:r>
        <w:rPr/>
        <w:t>həqiqətən</w:t>
      </w:r>
      <w:r>
        <w:rPr>
          <w:spacing w:val="-3"/>
        </w:rPr>
        <w:t> </w:t>
      </w:r>
      <w:r>
        <w:rPr/>
        <w:t>sərf</w:t>
      </w:r>
      <w:r>
        <w:rPr>
          <w:spacing w:val="-3"/>
        </w:rPr>
        <w:t> </w:t>
      </w:r>
      <w:r>
        <w:rPr/>
        <w:t>etdiyi</w:t>
      </w:r>
      <w:r>
        <w:rPr>
          <w:spacing w:val="-3"/>
        </w:rPr>
        <w:t> </w:t>
      </w:r>
      <w:r>
        <w:rPr/>
        <w:t>(yediyi) qidanın miqdarıdır. Qidalanma vəziyyəti sərf olunan qidanın əsas komponentlərinin miqdarının</w:t>
      </w:r>
    </w:p>
    <w:p>
      <w:pPr>
        <w:pStyle w:val="BodyText"/>
        <w:spacing w:line="276" w:lineRule="auto"/>
      </w:pPr>
      <w:r>
        <w:rPr/>
        <w:t>hesablanması əsasında müəyyən edilir: komponenetlərə – zülallar, karbohidratlar, lipidlər, mineral maddələr,</w:t>
      </w:r>
      <w:r>
        <w:rPr>
          <w:spacing w:val="-3"/>
        </w:rPr>
        <w:t> </w:t>
      </w:r>
      <w:r>
        <w:rPr/>
        <w:t>mikroelementlər,</w:t>
      </w:r>
      <w:r>
        <w:rPr>
          <w:spacing w:val="-3"/>
        </w:rPr>
        <w:t> </w:t>
      </w:r>
      <w:r>
        <w:rPr/>
        <w:t>vitaminlər,</w:t>
      </w:r>
      <w:r>
        <w:rPr>
          <w:spacing w:val="-3"/>
        </w:rPr>
        <w:t> </w:t>
      </w:r>
      <w:r>
        <w:rPr/>
        <w:t>su,</w:t>
      </w:r>
      <w:r>
        <w:rPr>
          <w:spacing w:val="-3"/>
        </w:rPr>
        <w:t> </w:t>
      </w:r>
      <w:r>
        <w:rPr/>
        <w:t>elektrolitlər,</w:t>
      </w:r>
      <w:r>
        <w:rPr>
          <w:spacing w:val="-3"/>
        </w:rPr>
        <w:t> </w:t>
      </w:r>
      <w:r>
        <w:rPr/>
        <w:t>lifli</w:t>
      </w:r>
      <w:r>
        <w:rPr>
          <w:spacing w:val="-3"/>
        </w:rPr>
        <w:t> </w:t>
      </w:r>
      <w:r>
        <w:rPr/>
        <w:t>qidalar,</w:t>
      </w:r>
      <w:r>
        <w:rPr>
          <w:spacing w:val="-3"/>
        </w:rPr>
        <w:t> </w:t>
      </w:r>
      <w:r>
        <w:rPr/>
        <w:t>həmçinin</w:t>
      </w:r>
      <w:r>
        <w:rPr>
          <w:spacing w:val="-3"/>
        </w:rPr>
        <w:t> </w:t>
      </w:r>
      <w:r>
        <w:rPr/>
        <w:t>bir</w:t>
      </w:r>
      <w:r>
        <w:rPr>
          <w:spacing w:val="-3"/>
        </w:rPr>
        <w:t> </w:t>
      </w:r>
      <w:r>
        <w:rPr/>
        <w:t>sıra</w:t>
      </w:r>
      <w:r>
        <w:rPr>
          <w:spacing w:val="-5"/>
        </w:rPr>
        <w:t> </w:t>
      </w:r>
      <w:r>
        <w:rPr/>
        <w:t>kiçik</w:t>
      </w:r>
      <w:r>
        <w:rPr>
          <w:spacing w:val="-3"/>
        </w:rPr>
        <w:t> </w:t>
      </w:r>
      <w:r>
        <w:rPr/>
        <w:t>bioloji</w:t>
      </w:r>
      <w:r>
        <w:rPr>
          <w:spacing w:val="-3"/>
        </w:rPr>
        <w:t> </w:t>
      </w:r>
      <w:r>
        <w:rPr/>
        <w:t>aktiv maddələrin müəyyən siyahısı aiddir. Belə ki, bu bioloji aktiv maddələr qida rasionunun tərkibində orqanizmə parçalanmamış şəkildə daxil olur və fizioloji əhəmiyyət kəsb edirlər. Deməli, qidalanma vəziyyəti (statusu) müəyyən bir müddət ərzində müəyyən bir insanın qidalanmasına birbaşa nəzarət etməklə, qida məhsullarının kimyəvi tərkibinə görə hesablanır.</w:t>
      </w:r>
    </w:p>
    <w:p>
      <w:pPr>
        <w:pStyle w:val="BodyText"/>
        <w:spacing w:before="38"/>
        <w:ind w:left="0"/>
      </w:pPr>
    </w:p>
    <w:p>
      <w:pPr>
        <w:pStyle w:val="BodyText"/>
        <w:spacing w:line="276" w:lineRule="auto"/>
        <w:ind w:right="879"/>
      </w:pPr>
      <w:r>
        <w:rPr>
          <w:b/>
        </w:rPr>
        <w:t>Mənimsəmə</w:t>
      </w:r>
      <w:r>
        <w:rPr>
          <w:b/>
          <w:spacing w:val="-4"/>
        </w:rPr>
        <w:t> </w:t>
      </w:r>
      <w:r>
        <w:rPr/>
        <w:t>(sorulma,</w:t>
      </w:r>
      <w:r>
        <w:rPr>
          <w:spacing w:val="-3"/>
        </w:rPr>
        <w:t> </w:t>
      </w:r>
      <w:r>
        <w:rPr/>
        <w:t>udma)</w:t>
      </w:r>
      <w:r>
        <w:rPr>
          <w:spacing w:val="-4"/>
        </w:rPr>
        <w:t> </w:t>
      </w:r>
      <w:r>
        <w:rPr/>
        <w:t>–</w:t>
      </w:r>
      <w:r>
        <w:rPr>
          <w:spacing w:val="-3"/>
        </w:rPr>
        <w:t> </w:t>
      </w:r>
      <w:r>
        <w:rPr/>
        <w:t>qida</w:t>
      </w:r>
      <w:r>
        <w:rPr>
          <w:spacing w:val="-3"/>
        </w:rPr>
        <w:t> </w:t>
      </w:r>
      <w:r>
        <w:rPr/>
        <w:t>maddələrinin</w:t>
      </w:r>
      <w:r>
        <w:rPr>
          <w:spacing w:val="-3"/>
        </w:rPr>
        <w:t> </w:t>
      </w:r>
      <w:r>
        <w:rPr/>
        <w:t>orqanizm</w:t>
      </w:r>
      <w:r>
        <w:rPr>
          <w:spacing w:val="-3"/>
        </w:rPr>
        <w:t> </w:t>
      </w:r>
      <w:r>
        <w:rPr/>
        <w:t>tərəfindən</w:t>
      </w:r>
      <w:r>
        <w:rPr>
          <w:spacing w:val="-3"/>
        </w:rPr>
        <w:t> </w:t>
      </w:r>
      <w:r>
        <w:rPr/>
        <w:t>istifadə</w:t>
      </w:r>
      <w:r>
        <w:rPr>
          <w:spacing w:val="-4"/>
        </w:rPr>
        <w:t> </w:t>
      </w:r>
      <w:r>
        <w:rPr/>
        <w:t>dərəcəsinin</w:t>
      </w:r>
      <w:r>
        <w:rPr>
          <w:spacing w:val="-3"/>
        </w:rPr>
        <w:t> </w:t>
      </w:r>
      <w:r>
        <w:rPr/>
        <w:t>mədə- bağırsaq sisteminə daxil olan ümumi qidaya olan nisbətini göstərir.</w:t>
      </w:r>
    </w:p>
    <w:p>
      <w:pPr>
        <w:pStyle w:val="BodyText"/>
        <w:spacing w:line="276" w:lineRule="auto"/>
        <w:ind w:right="228"/>
      </w:pPr>
      <w:r>
        <w:rPr/>
        <w:t>Qida maddələrinin mənimsənilməsi bir qayda olaraq, sorulmanın birinci (ilkin) mərhələsində baş verir. Fakt budur ki, mədə-bağırsaq traktından sorulan qidanın miqdarı, qana və limfaya daxil olan maddələrin miqdarından</w:t>
      </w:r>
      <w:r>
        <w:rPr>
          <w:spacing w:val="-2"/>
        </w:rPr>
        <w:t> </w:t>
      </w:r>
      <w:r>
        <w:rPr/>
        <w:t>daha</w:t>
      </w:r>
      <w:r>
        <w:rPr>
          <w:spacing w:val="-1"/>
        </w:rPr>
        <w:t> </w:t>
      </w:r>
      <w:r>
        <w:rPr/>
        <w:t>çox</w:t>
      </w:r>
      <w:r>
        <w:rPr>
          <w:spacing w:val="-2"/>
        </w:rPr>
        <w:t> </w:t>
      </w:r>
      <w:r>
        <w:rPr/>
        <w:t>olur.</w:t>
      </w:r>
      <w:r>
        <w:rPr>
          <w:spacing w:val="-2"/>
        </w:rPr>
        <w:t> </w:t>
      </w:r>
      <w:r>
        <w:rPr/>
        <w:t>Bunun</w:t>
      </w:r>
      <w:r>
        <w:rPr>
          <w:spacing w:val="-2"/>
        </w:rPr>
        <w:t> </w:t>
      </w:r>
      <w:r>
        <w:rPr/>
        <w:t>səbəbi</w:t>
      </w:r>
      <w:r>
        <w:rPr>
          <w:spacing w:val="-2"/>
        </w:rPr>
        <w:t> </w:t>
      </w:r>
      <w:r>
        <w:rPr/>
        <w:t>həzm</w:t>
      </w:r>
      <w:r>
        <w:rPr>
          <w:spacing w:val="-2"/>
        </w:rPr>
        <w:t> </w:t>
      </w:r>
      <w:r>
        <w:rPr/>
        <w:t>zamanı</w:t>
      </w:r>
      <w:r>
        <w:rPr>
          <w:spacing w:val="-2"/>
        </w:rPr>
        <w:t> </w:t>
      </w:r>
      <w:r>
        <w:rPr/>
        <w:t>baş</w:t>
      </w:r>
      <w:r>
        <w:rPr>
          <w:spacing w:val="-3"/>
        </w:rPr>
        <w:t> </w:t>
      </w:r>
      <w:r>
        <w:rPr/>
        <w:t>verən</w:t>
      </w:r>
      <w:r>
        <w:rPr>
          <w:spacing w:val="-2"/>
        </w:rPr>
        <w:t> </w:t>
      </w:r>
      <w:r>
        <w:rPr/>
        <w:t>qida</w:t>
      </w:r>
      <w:r>
        <w:rPr>
          <w:spacing w:val="-2"/>
        </w:rPr>
        <w:t> </w:t>
      </w:r>
      <w:r>
        <w:rPr/>
        <w:t>maddələrinin</w:t>
      </w:r>
      <w:r>
        <w:rPr>
          <w:spacing w:val="-2"/>
        </w:rPr>
        <w:t> </w:t>
      </w:r>
      <w:r>
        <w:rPr/>
        <w:t>bağırsaqlarda</w:t>
      </w:r>
      <w:r>
        <w:rPr>
          <w:spacing w:val="-4"/>
        </w:rPr>
        <w:t> </w:t>
      </w:r>
      <w:r>
        <w:rPr/>
        <w:t>təkrar emal</w:t>
      </w:r>
      <w:r>
        <w:rPr>
          <w:spacing w:val="-1"/>
        </w:rPr>
        <w:t> </w:t>
      </w:r>
      <w:r>
        <w:rPr/>
        <w:t>edilməsidir</w:t>
      </w:r>
      <w:r>
        <w:rPr>
          <w:spacing w:val="-1"/>
        </w:rPr>
        <w:t> </w:t>
      </w:r>
      <w:r>
        <w:rPr/>
        <w:t>ki,</w:t>
      </w:r>
      <w:r>
        <w:rPr>
          <w:spacing w:val="-1"/>
        </w:rPr>
        <w:t> </w:t>
      </w:r>
      <w:r>
        <w:rPr/>
        <w:t>bunun</w:t>
      </w:r>
      <w:r>
        <w:rPr>
          <w:spacing w:val="-1"/>
        </w:rPr>
        <w:t> </w:t>
      </w:r>
      <w:r>
        <w:rPr/>
        <w:t>nəticəsində</w:t>
      </w:r>
      <w:r>
        <w:rPr>
          <w:spacing w:val="-2"/>
        </w:rPr>
        <w:t> </w:t>
      </w:r>
      <w:r>
        <w:rPr/>
        <w:t>onların</w:t>
      </w:r>
      <w:r>
        <w:rPr>
          <w:spacing w:val="-1"/>
        </w:rPr>
        <w:t> </w:t>
      </w:r>
      <w:r>
        <w:rPr/>
        <w:t>yalnız</w:t>
      </w:r>
      <w:r>
        <w:rPr>
          <w:spacing w:val="-2"/>
        </w:rPr>
        <w:t> </w:t>
      </w:r>
      <w:r>
        <w:rPr/>
        <w:t>bir</w:t>
      </w:r>
      <w:r>
        <w:rPr>
          <w:spacing w:val="-1"/>
        </w:rPr>
        <w:t> </w:t>
      </w:r>
      <w:r>
        <w:rPr/>
        <w:t>hissəsi</w:t>
      </w:r>
      <w:r>
        <w:rPr>
          <w:spacing w:val="-1"/>
        </w:rPr>
        <w:t> </w:t>
      </w:r>
      <w:r>
        <w:rPr/>
        <w:t>maddələr mübadiləsinə</w:t>
      </w:r>
      <w:r>
        <w:rPr>
          <w:spacing w:val="-2"/>
        </w:rPr>
        <w:t> </w:t>
      </w:r>
      <w:r>
        <w:rPr/>
        <w:t>daxil</w:t>
      </w:r>
      <w:r>
        <w:rPr>
          <w:spacing w:val="-1"/>
        </w:rPr>
        <w:t> </w:t>
      </w:r>
      <w:r>
        <w:rPr/>
        <w:t>olur.</w:t>
      </w:r>
      <w:r>
        <w:rPr>
          <w:spacing w:val="-1"/>
        </w:rPr>
        <w:t> </w:t>
      </w:r>
      <w:r>
        <w:rPr/>
        <w:t>Digər hissəsi isə bağırsaq mikroorqanizmləri, parazitlər (protozoa, helmintlər) tərəfindən yeyilir və həzm olunmadan</w:t>
      </w:r>
      <w:r>
        <w:rPr>
          <w:spacing w:val="-3"/>
        </w:rPr>
        <w:t> </w:t>
      </w:r>
      <w:r>
        <w:rPr/>
        <w:t>nəcislə</w:t>
      </w:r>
      <w:r>
        <w:rPr>
          <w:spacing w:val="-4"/>
        </w:rPr>
        <w:t> </w:t>
      </w:r>
      <w:r>
        <w:rPr/>
        <w:t>xaric</w:t>
      </w:r>
      <w:r>
        <w:rPr>
          <w:spacing w:val="-3"/>
        </w:rPr>
        <w:t> </w:t>
      </w:r>
      <w:r>
        <w:rPr/>
        <w:t>olur.</w:t>
      </w:r>
      <w:r>
        <w:rPr>
          <w:spacing w:val="-3"/>
        </w:rPr>
        <w:t> </w:t>
      </w:r>
      <w:r>
        <w:rPr/>
        <w:t>Qida</w:t>
      </w:r>
      <w:r>
        <w:rPr>
          <w:spacing w:val="-3"/>
        </w:rPr>
        <w:t> </w:t>
      </w:r>
      <w:r>
        <w:rPr/>
        <w:t>maddələrinin</w:t>
      </w:r>
      <w:r>
        <w:rPr>
          <w:spacing w:val="-3"/>
        </w:rPr>
        <w:t> </w:t>
      </w:r>
      <w:r>
        <w:rPr/>
        <w:t>mənimsənilmə</w:t>
      </w:r>
      <w:r>
        <w:rPr>
          <w:spacing w:val="-4"/>
        </w:rPr>
        <w:t> </w:t>
      </w:r>
      <w:r>
        <w:rPr/>
        <w:t>dərəcəsi</w:t>
      </w:r>
      <w:r>
        <w:rPr>
          <w:spacing w:val="-3"/>
        </w:rPr>
        <w:t> </w:t>
      </w:r>
      <w:r>
        <w:rPr/>
        <w:t>bir</w:t>
      </w:r>
      <w:r>
        <w:rPr>
          <w:spacing w:val="-3"/>
        </w:rPr>
        <w:t> </w:t>
      </w:r>
      <w:r>
        <w:rPr/>
        <w:t>çox</w:t>
      </w:r>
      <w:r>
        <w:rPr>
          <w:spacing w:val="-3"/>
        </w:rPr>
        <w:t> </w:t>
      </w:r>
      <w:r>
        <w:rPr/>
        <w:t>amillərdən</w:t>
      </w:r>
      <w:r>
        <w:rPr>
          <w:spacing w:val="-1"/>
        </w:rPr>
        <w:t> </w:t>
      </w:r>
      <w:r>
        <w:rPr/>
        <w:t>asılıdır:</w:t>
      </w:r>
      <w:r>
        <w:rPr>
          <w:spacing w:val="-3"/>
        </w:rPr>
        <w:t> </w:t>
      </w:r>
      <w:r>
        <w:rPr/>
        <w:t>qida rasionunun tərkibi (müxtəlif komponentlərin nisbəti və onların miqdarı), orqanizmin həzm funksiyasının vəziyyəti, bağırsaq mikrobiosenozu, qida substratlarının tərkibi və bir sıra başqa səbəblər. Nutriyentlərin bir hissəsi qida liflərinin mikroorqanizmlər tərəfindən həzm edilməsi zamanı mənimsənilir. Mədə-</w:t>
      </w:r>
    </w:p>
    <w:p>
      <w:pPr>
        <w:pStyle w:val="BodyText"/>
        <w:spacing w:line="276" w:lineRule="auto"/>
      </w:pPr>
      <w:r>
        <w:rPr/>
        <w:t>bağırsaq</w:t>
      </w:r>
      <w:r>
        <w:rPr>
          <w:spacing w:val="-3"/>
        </w:rPr>
        <w:t> </w:t>
      </w:r>
      <w:r>
        <w:rPr/>
        <w:t>traktına</w:t>
      </w:r>
      <w:r>
        <w:rPr>
          <w:spacing w:val="-3"/>
        </w:rPr>
        <w:t> </w:t>
      </w:r>
      <w:r>
        <w:rPr/>
        <w:t>daxil</w:t>
      </w:r>
      <w:r>
        <w:rPr>
          <w:spacing w:val="-3"/>
        </w:rPr>
        <w:t> </w:t>
      </w:r>
      <w:r>
        <w:rPr/>
        <w:t>olan</w:t>
      </w:r>
      <w:r>
        <w:rPr>
          <w:spacing w:val="-3"/>
        </w:rPr>
        <w:t> </w:t>
      </w:r>
      <w:r>
        <w:rPr/>
        <w:t>qida</w:t>
      </w:r>
      <w:r>
        <w:rPr>
          <w:spacing w:val="-3"/>
        </w:rPr>
        <w:t> </w:t>
      </w:r>
      <w:r>
        <w:rPr/>
        <w:t>maddələri</w:t>
      </w:r>
      <w:r>
        <w:rPr>
          <w:spacing w:val="-3"/>
        </w:rPr>
        <w:t> </w:t>
      </w:r>
      <w:r>
        <w:rPr/>
        <w:t>ilə</w:t>
      </w:r>
      <w:r>
        <w:rPr>
          <w:spacing w:val="-3"/>
        </w:rPr>
        <w:t> </w:t>
      </w:r>
      <w:r>
        <w:rPr/>
        <w:t>həzm</w:t>
      </w:r>
      <w:r>
        <w:rPr>
          <w:spacing w:val="-3"/>
        </w:rPr>
        <w:t> </w:t>
      </w:r>
      <w:r>
        <w:rPr/>
        <w:t>prosesində</w:t>
      </w:r>
      <w:r>
        <w:rPr>
          <w:spacing w:val="-3"/>
        </w:rPr>
        <w:t> </w:t>
      </w:r>
      <w:r>
        <w:rPr/>
        <w:t>sorulan</w:t>
      </w:r>
      <w:r>
        <w:rPr>
          <w:spacing w:val="-3"/>
        </w:rPr>
        <w:t> </w:t>
      </w:r>
      <w:r>
        <w:rPr/>
        <w:t>maddələr</w:t>
      </w:r>
      <w:r>
        <w:rPr>
          <w:spacing w:val="-3"/>
        </w:rPr>
        <w:t> </w:t>
      </w:r>
      <w:r>
        <w:rPr/>
        <w:t>arasındakı</w:t>
      </w:r>
      <w:r>
        <w:rPr>
          <w:spacing w:val="-3"/>
        </w:rPr>
        <w:t> </w:t>
      </w:r>
      <w:r>
        <w:rPr/>
        <w:t>fərq,</w:t>
      </w:r>
      <w:r>
        <w:rPr>
          <w:spacing w:val="-3"/>
        </w:rPr>
        <w:t> </w:t>
      </w:r>
      <w:r>
        <w:rPr/>
        <w:t>qida maddələrinin itirilməsi miqdarını göstərirdir.</w:t>
      </w:r>
    </w:p>
    <w:p>
      <w:pPr>
        <w:pStyle w:val="BodyText"/>
        <w:spacing w:before="41"/>
        <w:ind w:left="0"/>
      </w:pPr>
    </w:p>
    <w:p>
      <w:pPr>
        <w:pStyle w:val="BodyText"/>
      </w:pPr>
      <w:r>
        <w:rPr>
          <w:b/>
        </w:rPr>
        <w:t>Qida</w:t>
      </w:r>
      <w:r>
        <w:rPr>
          <w:b/>
          <w:spacing w:val="-1"/>
        </w:rPr>
        <w:t> </w:t>
      </w:r>
      <w:r>
        <w:rPr>
          <w:b/>
        </w:rPr>
        <w:t>balansı </w:t>
      </w:r>
      <w:r>
        <w:rPr/>
        <w:t>(tarazlığı)</w:t>
      </w:r>
      <w:r>
        <w:rPr>
          <w:spacing w:val="-2"/>
        </w:rPr>
        <w:t> </w:t>
      </w:r>
      <w:r>
        <w:rPr/>
        <w:t>–</w:t>
      </w:r>
      <w:r>
        <w:rPr>
          <w:spacing w:val="-1"/>
        </w:rPr>
        <w:t> </w:t>
      </w:r>
      <w:r>
        <w:rPr/>
        <w:t>müxtəlif</w:t>
      </w:r>
      <w:r>
        <w:rPr>
          <w:spacing w:val="-1"/>
        </w:rPr>
        <w:t> </w:t>
      </w:r>
      <w:r>
        <w:rPr/>
        <w:t>qida</w:t>
      </w:r>
      <w:r>
        <w:rPr>
          <w:spacing w:val="-2"/>
        </w:rPr>
        <w:t> </w:t>
      </w:r>
      <w:r>
        <w:rPr/>
        <w:t>substratlarının</w:t>
      </w:r>
      <w:r>
        <w:rPr>
          <w:spacing w:val="-2"/>
        </w:rPr>
        <w:t> </w:t>
      </w:r>
      <w:r>
        <w:rPr/>
        <w:t>orqanizmə</w:t>
      </w:r>
      <w:r>
        <w:rPr>
          <w:spacing w:val="-1"/>
        </w:rPr>
        <w:t> </w:t>
      </w:r>
      <w:r>
        <w:rPr/>
        <w:t>daxil</w:t>
      </w:r>
      <w:r>
        <w:rPr>
          <w:spacing w:val="-1"/>
        </w:rPr>
        <w:t> </w:t>
      </w:r>
      <w:r>
        <w:rPr/>
        <w:t>olması,</w:t>
      </w:r>
      <w:r>
        <w:rPr>
          <w:spacing w:val="-1"/>
        </w:rPr>
        <w:t> </w:t>
      </w:r>
      <w:r>
        <w:rPr/>
        <w:t>istifadəsi</w:t>
      </w:r>
      <w:r>
        <w:rPr>
          <w:spacing w:val="-2"/>
        </w:rPr>
        <w:t> </w:t>
      </w:r>
      <w:r>
        <w:rPr/>
        <w:t>və</w:t>
      </w:r>
      <w:r>
        <w:rPr>
          <w:spacing w:val="-1"/>
        </w:rPr>
        <w:t> </w:t>
      </w:r>
      <w:r>
        <w:rPr>
          <w:spacing w:val="-2"/>
        </w:rPr>
        <w:t>ifrazı</w:t>
      </w:r>
    </w:p>
    <w:p>
      <w:pPr>
        <w:pStyle w:val="BodyText"/>
        <w:spacing w:line="276" w:lineRule="auto" w:before="41"/>
        <w:ind w:right="128"/>
      </w:pPr>
      <w:r>
        <w:rPr/>
        <w:t>arasında</w:t>
      </w:r>
      <w:r>
        <w:rPr>
          <w:spacing w:val="-3"/>
        </w:rPr>
        <w:t> </w:t>
      </w:r>
      <w:r>
        <w:rPr/>
        <w:t>tarazlıq</w:t>
      </w:r>
      <w:r>
        <w:rPr>
          <w:spacing w:val="-3"/>
        </w:rPr>
        <w:t> </w:t>
      </w:r>
      <w:r>
        <w:rPr/>
        <w:t>vəziyyətidir.</w:t>
      </w:r>
      <w:r>
        <w:rPr>
          <w:spacing w:val="-3"/>
        </w:rPr>
        <w:t> </w:t>
      </w:r>
      <w:r>
        <w:rPr/>
        <w:t>İnsan</w:t>
      </w:r>
      <w:r>
        <w:rPr>
          <w:spacing w:val="-3"/>
        </w:rPr>
        <w:t> </w:t>
      </w:r>
      <w:r>
        <w:rPr/>
        <w:t>orqanizmi</w:t>
      </w:r>
      <w:r>
        <w:rPr>
          <w:spacing w:val="-3"/>
        </w:rPr>
        <w:t> </w:t>
      </w:r>
      <w:r>
        <w:rPr/>
        <w:t>onu</w:t>
      </w:r>
      <w:r>
        <w:rPr>
          <w:spacing w:val="-1"/>
        </w:rPr>
        <w:t> </w:t>
      </w:r>
      <w:r>
        <w:rPr/>
        <w:t>tənzimləməyə</w:t>
      </w:r>
      <w:r>
        <w:rPr>
          <w:spacing w:val="-4"/>
        </w:rPr>
        <w:t> </w:t>
      </w:r>
      <w:r>
        <w:rPr/>
        <w:t>və</w:t>
      </w:r>
      <w:r>
        <w:rPr>
          <w:spacing w:val="-4"/>
        </w:rPr>
        <w:t> </w:t>
      </w:r>
      <w:r>
        <w:rPr/>
        <w:t>sabit</w:t>
      </w:r>
      <w:r>
        <w:rPr>
          <w:spacing w:val="-3"/>
        </w:rPr>
        <w:t> </w:t>
      </w:r>
      <w:r>
        <w:rPr/>
        <w:t>bir</w:t>
      </w:r>
      <w:r>
        <w:rPr>
          <w:spacing w:val="-3"/>
        </w:rPr>
        <w:t> </w:t>
      </w:r>
      <w:r>
        <w:rPr/>
        <w:t>səviyyədə</w:t>
      </w:r>
      <w:r>
        <w:rPr>
          <w:spacing w:val="-4"/>
        </w:rPr>
        <w:t> </w:t>
      </w:r>
      <w:r>
        <w:rPr/>
        <w:t>saxlamağa</w:t>
      </w:r>
      <w:r>
        <w:rPr>
          <w:spacing w:val="-2"/>
        </w:rPr>
        <w:t> </w:t>
      </w:r>
      <w:r>
        <w:rPr/>
        <w:t>çalışsa da, qida maddələrinin balansı dəyişən bir kəmiyyətdir. Qida ilə müəyyən maddələrinin həddindən artıq qəbulu zamanı bu maddələrin udulması və istifadəsi azalır və onların ifrazı artır. Qida substratlarının əhəmiyyətli dərəcədə çox olması ilə tarazlıq pozula və bir sıra xəstəliklərin meydana gəlməsinə səbəb ola bilər. Bu xəstəliklərdən ən çox görülənlərindən biri piylənmədir. Rasionda qida substratlarının</w:t>
      </w:r>
      <w:r>
        <w:rPr>
          <w:spacing w:val="40"/>
        </w:rPr>
        <w:t> </w:t>
      </w:r>
      <w:r>
        <w:rPr/>
        <w:t>əhəmiyyətli dərəcədə azalması halında, qida maddələrinin balansı da azala və daha aşağı səviyyədə ola bilər ki, bu da qida çatışmazlığına və bununla əlaqəli patologiyalara səbəb olur.</w:t>
      </w:r>
    </w:p>
    <w:p>
      <w:pPr>
        <w:pStyle w:val="BodyText"/>
        <w:spacing w:after="0" w:line="276" w:lineRule="auto"/>
        <w:sectPr>
          <w:pgSz w:w="11910" w:h="16840"/>
          <w:pgMar w:header="0" w:footer="917" w:top="760" w:bottom="1100" w:left="992" w:right="566"/>
        </w:sectPr>
      </w:pPr>
    </w:p>
    <w:p>
      <w:pPr>
        <w:pStyle w:val="BodyText"/>
        <w:spacing w:line="276" w:lineRule="auto" w:before="72"/>
      </w:pPr>
      <w:r>
        <w:rPr>
          <w:b/>
        </w:rPr>
        <w:t>Rasional qidalanma – </w:t>
      </w:r>
      <w:r>
        <w:rPr/>
        <w:t>müxtəlif yaşayış və iş şəraitində insan sağlamlığının qorunmasına, orqan və sistemlərinin</w:t>
      </w:r>
      <w:r>
        <w:rPr>
          <w:spacing w:val="-3"/>
        </w:rPr>
        <w:t> </w:t>
      </w:r>
      <w:r>
        <w:rPr/>
        <w:t>normal</w:t>
      </w:r>
      <w:r>
        <w:rPr>
          <w:spacing w:val="-3"/>
        </w:rPr>
        <w:t> </w:t>
      </w:r>
      <w:r>
        <w:rPr/>
        <w:t>və</w:t>
      </w:r>
      <w:r>
        <w:rPr>
          <w:spacing w:val="-4"/>
        </w:rPr>
        <w:t> </w:t>
      </w:r>
      <w:r>
        <w:rPr/>
        <w:t>sabit</w:t>
      </w:r>
      <w:r>
        <w:rPr>
          <w:spacing w:val="-3"/>
        </w:rPr>
        <w:t> </w:t>
      </w:r>
      <w:r>
        <w:rPr/>
        <w:t>fəaliyyətinin</w:t>
      </w:r>
      <w:r>
        <w:rPr>
          <w:spacing w:val="-3"/>
        </w:rPr>
        <w:t> </w:t>
      </w:r>
      <w:r>
        <w:rPr/>
        <w:t>saxlanmasına</w:t>
      </w:r>
      <w:r>
        <w:rPr>
          <w:spacing w:val="-4"/>
        </w:rPr>
        <w:t> </w:t>
      </w:r>
      <w:r>
        <w:rPr/>
        <w:t>kömək</w:t>
      </w:r>
      <w:r>
        <w:rPr>
          <w:spacing w:val="-3"/>
        </w:rPr>
        <w:t> </w:t>
      </w:r>
      <w:r>
        <w:rPr/>
        <w:t>edən</w:t>
      </w:r>
      <w:r>
        <w:rPr>
          <w:spacing w:val="-1"/>
        </w:rPr>
        <w:t> </w:t>
      </w:r>
      <w:r>
        <w:rPr/>
        <w:t>fizioloji</w:t>
      </w:r>
      <w:r>
        <w:rPr>
          <w:spacing w:val="-3"/>
        </w:rPr>
        <w:t> </w:t>
      </w:r>
      <w:r>
        <w:rPr/>
        <w:t>cəhətdən</w:t>
      </w:r>
      <w:r>
        <w:rPr>
          <w:spacing w:val="-3"/>
        </w:rPr>
        <w:t> </w:t>
      </w:r>
      <w:r>
        <w:rPr/>
        <w:t>tam</w:t>
      </w:r>
      <w:r>
        <w:rPr>
          <w:spacing w:val="-3"/>
        </w:rPr>
        <w:t> </w:t>
      </w:r>
      <w:r>
        <w:rPr/>
        <w:t>qidalanmadır. Rasional qidalanmanın təşkili aşağıdakı parametrlərə əsaslanır:</w:t>
      </w:r>
    </w:p>
    <w:p>
      <w:pPr>
        <w:pStyle w:val="Heading2"/>
        <w:numPr>
          <w:ilvl w:val="1"/>
          <w:numId w:val="2"/>
        </w:numPr>
        <w:tabs>
          <w:tab w:pos="740" w:val="left" w:leader="none"/>
        </w:tabs>
        <w:spacing w:line="275" w:lineRule="exact" w:before="0" w:after="0"/>
        <w:ind w:left="740" w:right="0" w:hanging="359"/>
        <w:jc w:val="left"/>
      </w:pPr>
      <w:r>
        <w:rPr/>
        <w:t>Qida </w:t>
      </w:r>
      <w:r>
        <w:rPr>
          <w:spacing w:val="-2"/>
        </w:rPr>
        <w:t>rasionu:</w:t>
      </w:r>
    </w:p>
    <w:p>
      <w:pPr>
        <w:pStyle w:val="ListParagraph"/>
        <w:numPr>
          <w:ilvl w:val="0"/>
          <w:numId w:val="3"/>
        </w:numPr>
        <w:tabs>
          <w:tab w:pos="741" w:val="left" w:leader="none"/>
        </w:tabs>
        <w:spacing w:line="240" w:lineRule="auto" w:before="46" w:after="0"/>
        <w:ind w:left="741" w:right="0" w:hanging="360"/>
        <w:jc w:val="left"/>
        <w:rPr>
          <w:sz w:val="24"/>
        </w:rPr>
      </w:pPr>
      <w:r>
        <w:rPr>
          <w:sz w:val="24"/>
        </w:rPr>
        <w:t>qidanın</w:t>
      </w:r>
      <w:r>
        <w:rPr>
          <w:spacing w:val="-1"/>
          <w:sz w:val="24"/>
        </w:rPr>
        <w:t> </w:t>
      </w:r>
      <w:r>
        <w:rPr>
          <w:sz w:val="24"/>
        </w:rPr>
        <w:t>enerji</w:t>
      </w:r>
      <w:r>
        <w:rPr>
          <w:spacing w:val="-1"/>
          <w:sz w:val="24"/>
        </w:rPr>
        <w:t> </w:t>
      </w:r>
      <w:r>
        <w:rPr>
          <w:spacing w:val="-2"/>
          <w:sz w:val="24"/>
        </w:rPr>
        <w:t>dəyəri;</w:t>
      </w:r>
    </w:p>
    <w:p>
      <w:pPr>
        <w:pStyle w:val="ListParagraph"/>
        <w:numPr>
          <w:ilvl w:val="0"/>
          <w:numId w:val="3"/>
        </w:numPr>
        <w:tabs>
          <w:tab w:pos="741" w:val="left" w:leader="none"/>
        </w:tabs>
        <w:spacing w:line="240" w:lineRule="auto" w:before="39" w:after="0"/>
        <w:ind w:left="741" w:right="0" w:hanging="360"/>
        <w:jc w:val="left"/>
        <w:rPr>
          <w:sz w:val="24"/>
        </w:rPr>
      </w:pPr>
      <w:r>
        <w:rPr>
          <w:sz w:val="24"/>
        </w:rPr>
        <w:t>qida </w:t>
      </w:r>
      <w:r>
        <w:rPr>
          <w:spacing w:val="-2"/>
          <w:sz w:val="24"/>
        </w:rPr>
        <w:t>həcmi;</w:t>
      </w:r>
    </w:p>
    <w:p>
      <w:pPr>
        <w:pStyle w:val="ListParagraph"/>
        <w:numPr>
          <w:ilvl w:val="0"/>
          <w:numId w:val="3"/>
        </w:numPr>
        <w:tabs>
          <w:tab w:pos="741" w:val="left" w:leader="none"/>
        </w:tabs>
        <w:spacing w:line="240" w:lineRule="auto" w:before="40" w:after="0"/>
        <w:ind w:left="741" w:right="0" w:hanging="360"/>
        <w:jc w:val="left"/>
        <w:rPr>
          <w:sz w:val="24"/>
        </w:rPr>
      </w:pPr>
      <w:r>
        <w:rPr>
          <w:sz w:val="24"/>
        </w:rPr>
        <w:t>qida </w:t>
      </w:r>
      <w:r>
        <w:rPr>
          <w:spacing w:val="-2"/>
          <w:sz w:val="24"/>
        </w:rPr>
        <w:t>balansı</w:t>
      </w:r>
    </w:p>
    <w:p>
      <w:pPr>
        <w:pStyle w:val="ListParagraph"/>
        <w:numPr>
          <w:ilvl w:val="0"/>
          <w:numId w:val="3"/>
        </w:numPr>
        <w:tabs>
          <w:tab w:pos="741" w:val="left" w:leader="none"/>
        </w:tabs>
        <w:spacing w:line="240" w:lineRule="auto" w:before="42" w:after="0"/>
        <w:ind w:left="741" w:right="0" w:hanging="360"/>
        <w:jc w:val="left"/>
        <w:rPr>
          <w:sz w:val="24"/>
        </w:rPr>
      </w:pPr>
      <w:r>
        <w:rPr>
          <w:sz w:val="24"/>
        </w:rPr>
        <w:t>həzm</w:t>
      </w:r>
      <w:r>
        <w:rPr>
          <w:spacing w:val="-2"/>
          <w:sz w:val="24"/>
        </w:rPr>
        <w:t> qabiliyyəti;</w:t>
      </w:r>
    </w:p>
    <w:p>
      <w:pPr>
        <w:pStyle w:val="ListParagraph"/>
        <w:numPr>
          <w:ilvl w:val="0"/>
          <w:numId w:val="3"/>
        </w:numPr>
        <w:tabs>
          <w:tab w:pos="741" w:val="left" w:leader="none"/>
        </w:tabs>
        <w:spacing w:line="240" w:lineRule="auto" w:before="39" w:after="0"/>
        <w:ind w:left="741" w:right="0" w:hanging="360"/>
        <w:jc w:val="left"/>
        <w:rPr>
          <w:sz w:val="24"/>
        </w:rPr>
      </w:pPr>
      <w:r>
        <w:rPr>
          <w:sz w:val="24"/>
        </w:rPr>
        <w:t>orqanoleptik</w:t>
      </w:r>
      <w:r>
        <w:rPr>
          <w:spacing w:val="-2"/>
          <w:sz w:val="24"/>
        </w:rPr>
        <w:t> xassələri;</w:t>
      </w:r>
    </w:p>
    <w:p>
      <w:pPr>
        <w:pStyle w:val="ListParagraph"/>
        <w:numPr>
          <w:ilvl w:val="0"/>
          <w:numId w:val="3"/>
        </w:numPr>
        <w:tabs>
          <w:tab w:pos="741" w:val="left" w:leader="none"/>
        </w:tabs>
        <w:spacing w:line="240" w:lineRule="auto" w:before="42" w:after="0"/>
        <w:ind w:left="741" w:right="0" w:hanging="360"/>
        <w:jc w:val="left"/>
        <w:rPr>
          <w:sz w:val="24"/>
        </w:rPr>
      </w:pPr>
      <w:r>
        <w:rPr>
          <w:sz w:val="24"/>
        </w:rPr>
        <w:t>qida</w:t>
      </w:r>
      <w:r>
        <w:rPr>
          <w:spacing w:val="-2"/>
          <w:sz w:val="24"/>
        </w:rPr>
        <w:t> </w:t>
      </w:r>
      <w:r>
        <w:rPr>
          <w:sz w:val="24"/>
        </w:rPr>
        <w:t>məhsullarının</w:t>
      </w:r>
      <w:r>
        <w:rPr>
          <w:spacing w:val="-1"/>
          <w:sz w:val="24"/>
        </w:rPr>
        <w:t> </w:t>
      </w:r>
      <w:r>
        <w:rPr>
          <w:spacing w:val="-2"/>
          <w:sz w:val="24"/>
        </w:rPr>
        <w:t>kombinasiyası.</w:t>
      </w:r>
    </w:p>
    <w:p>
      <w:pPr>
        <w:pStyle w:val="BodyText"/>
        <w:spacing w:before="79"/>
        <w:ind w:left="0"/>
      </w:pPr>
    </w:p>
    <w:p>
      <w:pPr>
        <w:pStyle w:val="Heading2"/>
        <w:numPr>
          <w:ilvl w:val="1"/>
          <w:numId w:val="2"/>
        </w:numPr>
        <w:tabs>
          <w:tab w:pos="740" w:val="left" w:leader="none"/>
        </w:tabs>
        <w:spacing w:line="240" w:lineRule="auto" w:before="0" w:after="0"/>
        <w:ind w:left="740" w:right="0" w:hanging="359"/>
        <w:jc w:val="left"/>
      </w:pPr>
      <w:r>
        <w:rPr/>
        <w:t>Qidalanma </w:t>
      </w:r>
      <w:r>
        <w:rPr>
          <w:spacing w:val="-2"/>
        </w:rPr>
        <w:t>rejimi:</w:t>
      </w:r>
    </w:p>
    <w:p>
      <w:pPr>
        <w:pStyle w:val="ListParagraph"/>
        <w:numPr>
          <w:ilvl w:val="0"/>
          <w:numId w:val="3"/>
        </w:numPr>
        <w:tabs>
          <w:tab w:pos="741" w:val="left" w:leader="none"/>
        </w:tabs>
        <w:spacing w:line="240" w:lineRule="auto" w:before="45" w:after="0"/>
        <w:ind w:left="741" w:right="0" w:hanging="360"/>
        <w:jc w:val="left"/>
        <w:rPr>
          <w:sz w:val="24"/>
        </w:rPr>
      </w:pPr>
      <w:r>
        <w:rPr>
          <w:sz w:val="24"/>
        </w:rPr>
        <w:t>yeməyin</w:t>
      </w:r>
      <w:r>
        <w:rPr>
          <w:spacing w:val="-1"/>
          <w:sz w:val="24"/>
        </w:rPr>
        <w:t> </w:t>
      </w:r>
      <w:r>
        <w:rPr>
          <w:sz w:val="24"/>
        </w:rPr>
        <w:t>vaxtı</w:t>
      </w:r>
      <w:r>
        <w:rPr>
          <w:spacing w:val="-1"/>
          <w:sz w:val="24"/>
        </w:rPr>
        <w:t> </w:t>
      </w:r>
      <w:r>
        <w:rPr>
          <w:sz w:val="24"/>
        </w:rPr>
        <w:t>və</w:t>
      </w:r>
      <w:r>
        <w:rPr>
          <w:spacing w:val="-1"/>
          <w:sz w:val="24"/>
        </w:rPr>
        <w:t> </w:t>
      </w:r>
      <w:r>
        <w:rPr>
          <w:spacing w:val="-2"/>
          <w:sz w:val="24"/>
        </w:rPr>
        <w:t>müddəti;</w:t>
      </w:r>
    </w:p>
    <w:p>
      <w:pPr>
        <w:pStyle w:val="ListParagraph"/>
        <w:numPr>
          <w:ilvl w:val="0"/>
          <w:numId w:val="3"/>
        </w:numPr>
        <w:tabs>
          <w:tab w:pos="741" w:val="left" w:leader="none"/>
        </w:tabs>
        <w:spacing w:line="240" w:lineRule="auto" w:before="40" w:after="0"/>
        <w:ind w:left="741" w:right="0" w:hanging="360"/>
        <w:jc w:val="left"/>
        <w:rPr>
          <w:sz w:val="24"/>
        </w:rPr>
      </w:pPr>
      <w:r>
        <w:rPr>
          <w:sz w:val="24"/>
        </w:rPr>
        <w:t>yeməklər</w:t>
      </w:r>
      <w:r>
        <w:rPr>
          <w:spacing w:val="-3"/>
          <w:sz w:val="24"/>
        </w:rPr>
        <w:t> </w:t>
      </w:r>
      <w:r>
        <w:rPr>
          <w:sz w:val="24"/>
        </w:rPr>
        <w:t>arasında</w:t>
      </w:r>
      <w:r>
        <w:rPr>
          <w:spacing w:val="-1"/>
          <w:sz w:val="24"/>
        </w:rPr>
        <w:t> </w:t>
      </w:r>
      <w:r>
        <w:rPr>
          <w:spacing w:val="-2"/>
          <w:sz w:val="24"/>
        </w:rPr>
        <w:t>fasilələr;</w:t>
      </w:r>
    </w:p>
    <w:p>
      <w:pPr>
        <w:pStyle w:val="ListParagraph"/>
        <w:numPr>
          <w:ilvl w:val="0"/>
          <w:numId w:val="3"/>
        </w:numPr>
        <w:tabs>
          <w:tab w:pos="741" w:val="left" w:leader="none"/>
        </w:tabs>
        <w:spacing w:line="240" w:lineRule="auto" w:before="40" w:after="0"/>
        <w:ind w:left="741" w:right="0" w:hanging="360"/>
        <w:jc w:val="left"/>
        <w:rPr>
          <w:sz w:val="24"/>
        </w:rPr>
      </w:pPr>
      <w:r>
        <w:rPr>
          <w:sz w:val="24"/>
        </w:rPr>
        <w:t>gündüz</w:t>
      </w:r>
      <w:r>
        <w:rPr>
          <w:spacing w:val="-4"/>
          <w:sz w:val="24"/>
        </w:rPr>
        <w:t> </w:t>
      </w:r>
      <w:r>
        <w:rPr>
          <w:sz w:val="24"/>
        </w:rPr>
        <w:t>qəbul</w:t>
      </w:r>
      <w:r>
        <w:rPr>
          <w:spacing w:val="-1"/>
          <w:sz w:val="24"/>
        </w:rPr>
        <w:t> </w:t>
      </w:r>
      <w:r>
        <w:rPr>
          <w:sz w:val="24"/>
        </w:rPr>
        <w:t>edilən qidanın</w:t>
      </w:r>
      <w:r>
        <w:rPr>
          <w:spacing w:val="-1"/>
          <w:sz w:val="24"/>
        </w:rPr>
        <w:t> </w:t>
      </w:r>
      <w:r>
        <w:rPr>
          <w:sz w:val="24"/>
        </w:rPr>
        <w:t>enerji dəyərinin</w:t>
      </w:r>
      <w:r>
        <w:rPr>
          <w:spacing w:val="-1"/>
          <w:sz w:val="24"/>
        </w:rPr>
        <w:t> </w:t>
      </w:r>
      <w:r>
        <w:rPr>
          <w:sz w:val="24"/>
        </w:rPr>
        <w:t>yemək sayına</w:t>
      </w:r>
      <w:r>
        <w:rPr>
          <w:spacing w:val="-1"/>
          <w:sz w:val="24"/>
        </w:rPr>
        <w:t> </w:t>
      </w:r>
      <w:r>
        <w:rPr>
          <w:sz w:val="24"/>
        </w:rPr>
        <w:t>görə</w:t>
      </w:r>
      <w:r>
        <w:rPr>
          <w:spacing w:val="-1"/>
          <w:sz w:val="24"/>
        </w:rPr>
        <w:t> </w:t>
      </w:r>
      <w:r>
        <w:rPr>
          <w:spacing w:val="-2"/>
          <w:sz w:val="24"/>
        </w:rPr>
        <w:t>paylanması.</w:t>
      </w:r>
    </w:p>
    <w:p>
      <w:pPr>
        <w:pStyle w:val="BodyText"/>
        <w:spacing w:before="80"/>
        <w:ind w:left="0"/>
      </w:pPr>
    </w:p>
    <w:p>
      <w:pPr>
        <w:pStyle w:val="Heading2"/>
        <w:numPr>
          <w:ilvl w:val="1"/>
          <w:numId w:val="2"/>
        </w:numPr>
        <w:tabs>
          <w:tab w:pos="740" w:val="left" w:leader="none"/>
        </w:tabs>
        <w:spacing w:line="240" w:lineRule="auto" w:before="1" w:after="0"/>
        <w:ind w:left="740" w:right="0" w:hanging="359"/>
        <w:jc w:val="left"/>
      </w:pPr>
      <w:r>
        <w:rPr/>
        <w:t>Qidalanma</w:t>
      </w:r>
      <w:r>
        <w:rPr>
          <w:spacing w:val="-5"/>
        </w:rPr>
        <w:t> </w:t>
      </w:r>
      <w:r>
        <w:rPr>
          <w:spacing w:val="-2"/>
        </w:rPr>
        <w:t>şəraiti:</w:t>
      </w:r>
    </w:p>
    <w:p>
      <w:pPr>
        <w:pStyle w:val="ListParagraph"/>
        <w:numPr>
          <w:ilvl w:val="0"/>
          <w:numId w:val="3"/>
        </w:numPr>
        <w:tabs>
          <w:tab w:pos="741" w:val="left" w:leader="none"/>
        </w:tabs>
        <w:spacing w:line="240" w:lineRule="auto" w:before="42" w:after="0"/>
        <w:ind w:left="741" w:right="0" w:hanging="360"/>
        <w:jc w:val="left"/>
        <w:rPr>
          <w:sz w:val="24"/>
        </w:rPr>
      </w:pPr>
      <w:r>
        <w:rPr>
          <w:sz w:val="24"/>
        </w:rPr>
        <w:t>qida</w:t>
      </w:r>
      <w:r>
        <w:rPr>
          <w:spacing w:val="-1"/>
          <w:sz w:val="24"/>
        </w:rPr>
        <w:t> </w:t>
      </w:r>
      <w:r>
        <w:rPr>
          <w:sz w:val="24"/>
        </w:rPr>
        <w:t>qəbulu üçün</w:t>
      </w:r>
      <w:r>
        <w:rPr>
          <w:spacing w:val="-1"/>
          <w:sz w:val="24"/>
        </w:rPr>
        <w:t> </w:t>
      </w:r>
      <w:r>
        <w:rPr>
          <w:sz w:val="24"/>
        </w:rPr>
        <w:t>məkanın </w:t>
      </w:r>
      <w:r>
        <w:rPr>
          <w:spacing w:val="-2"/>
          <w:sz w:val="24"/>
        </w:rPr>
        <w:t>xüsusyyətləri;</w:t>
      </w:r>
    </w:p>
    <w:p>
      <w:pPr>
        <w:pStyle w:val="ListParagraph"/>
        <w:numPr>
          <w:ilvl w:val="0"/>
          <w:numId w:val="3"/>
        </w:numPr>
        <w:tabs>
          <w:tab w:pos="741" w:val="left" w:leader="none"/>
        </w:tabs>
        <w:spacing w:line="240" w:lineRule="auto" w:before="42" w:after="0"/>
        <w:ind w:left="741" w:right="0" w:hanging="360"/>
        <w:jc w:val="left"/>
        <w:rPr>
          <w:sz w:val="24"/>
        </w:rPr>
      </w:pPr>
      <w:r>
        <w:rPr>
          <w:spacing w:val="-2"/>
          <w:sz w:val="24"/>
        </w:rPr>
        <w:t>iqlim.</w:t>
      </w:r>
    </w:p>
    <w:p>
      <w:pPr>
        <w:pStyle w:val="BodyText"/>
        <w:spacing w:before="4"/>
        <w:ind w:left="0"/>
        <w:rPr>
          <w:sz w:val="11"/>
        </w:rPr>
      </w:pPr>
      <w:r>
        <w:rPr>
          <w:sz w:val="11"/>
        </w:rPr>
        <w:drawing>
          <wp:anchor distT="0" distB="0" distL="0" distR="0" allowOverlap="1" layoutInCell="1" locked="0" behindDoc="1" simplePos="0" relativeHeight="487597056">
            <wp:simplePos x="0" y="0"/>
            <wp:positionH relativeFrom="page">
              <wp:posOffset>2586693</wp:posOffset>
            </wp:positionH>
            <wp:positionV relativeFrom="paragraph">
              <wp:posOffset>98162</wp:posOffset>
            </wp:positionV>
            <wp:extent cx="3378978" cy="2642425"/>
            <wp:effectExtent l="0" t="0" r="0" b="0"/>
            <wp:wrapTopAndBottom/>
            <wp:docPr id="65" name="Image 65"/>
            <wp:cNvGraphicFramePr>
              <a:graphicFrameLocks/>
            </wp:cNvGraphicFramePr>
            <a:graphic>
              <a:graphicData uri="http://schemas.openxmlformats.org/drawingml/2006/picture">
                <pic:pic>
                  <pic:nvPicPr>
                    <pic:cNvPr id="65" name="Image 65"/>
                    <pic:cNvPicPr/>
                  </pic:nvPicPr>
                  <pic:blipFill>
                    <a:blip r:embed="rId35" cstate="print"/>
                    <a:stretch>
                      <a:fillRect/>
                    </a:stretch>
                  </pic:blipFill>
                  <pic:spPr>
                    <a:xfrm>
                      <a:off x="0" y="0"/>
                      <a:ext cx="3378978" cy="2642425"/>
                    </a:xfrm>
                    <a:prstGeom prst="rect">
                      <a:avLst/>
                    </a:prstGeom>
                  </pic:spPr>
                </pic:pic>
              </a:graphicData>
            </a:graphic>
          </wp:anchor>
        </w:drawing>
      </w:r>
    </w:p>
    <w:p>
      <w:pPr>
        <w:pStyle w:val="BodyText"/>
        <w:spacing w:line="276" w:lineRule="auto" w:before="54"/>
        <w:ind w:right="431"/>
        <w:jc w:val="both"/>
      </w:pPr>
      <w:r>
        <w:rPr>
          <w:b/>
        </w:rPr>
        <w:t>Balanslaşdırılmış</w:t>
      </w:r>
      <w:r>
        <w:rPr>
          <w:b/>
          <w:spacing w:val="-5"/>
        </w:rPr>
        <w:t> </w:t>
      </w:r>
      <w:r>
        <w:rPr>
          <w:b/>
        </w:rPr>
        <w:t>qidalanma</w:t>
      </w:r>
      <w:r>
        <w:rPr>
          <w:b/>
          <w:spacing w:val="-1"/>
        </w:rPr>
        <w:t> </w:t>
      </w:r>
      <w:r>
        <w:rPr/>
        <w:t>–</w:t>
      </w:r>
      <w:r>
        <w:rPr>
          <w:spacing w:val="-4"/>
        </w:rPr>
        <w:t> </w:t>
      </w:r>
      <w:r>
        <w:rPr/>
        <w:t>orqanizmdə</w:t>
      </w:r>
      <w:r>
        <w:rPr>
          <w:spacing w:val="-5"/>
        </w:rPr>
        <w:t> </w:t>
      </w:r>
      <w:r>
        <w:rPr/>
        <w:t>metabolik</w:t>
      </w:r>
      <w:r>
        <w:rPr>
          <w:spacing w:val="-4"/>
        </w:rPr>
        <w:t> </w:t>
      </w:r>
      <w:r>
        <w:rPr/>
        <w:t>proseslərin</w:t>
      </w:r>
      <w:r>
        <w:rPr>
          <w:spacing w:val="-4"/>
        </w:rPr>
        <w:t> </w:t>
      </w:r>
      <w:r>
        <w:rPr/>
        <w:t>normal</w:t>
      </w:r>
      <w:r>
        <w:rPr>
          <w:spacing w:val="-2"/>
        </w:rPr>
        <w:t> </w:t>
      </w:r>
      <w:r>
        <w:rPr/>
        <w:t>saxlanması</w:t>
      </w:r>
      <w:r>
        <w:rPr>
          <w:spacing w:val="-4"/>
        </w:rPr>
        <w:t> </w:t>
      </w:r>
      <w:r>
        <w:rPr/>
        <w:t>üçün</w:t>
      </w:r>
      <w:r>
        <w:rPr>
          <w:spacing w:val="-4"/>
        </w:rPr>
        <w:t> </w:t>
      </w:r>
      <w:r>
        <w:rPr/>
        <w:t>lazım</w:t>
      </w:r>
      <w:r>
        <w:rPr>
          <w:spacing w:val="-4"/>
        </w:rPr>
        <w:t> </w:t>
      </w:r>
      <w:r>
        <w:rPr/>
        <w:t>olan qida maddələrinin müəyyən miqdarı və nisbətidir. Rasional qidalanma həmişə balanslı olmalıdır. Bu o deməkdir ki, faydalı təsirə nail olmaq üçün bütün əsas qida maddələri müəyyən nisbətdə olmalıdır</w:t>
      </w:r>
    </w:p>
    <w:p>
      <w:pPr>
        <w:pStyle w:val="BodyText"/>
        <w:spacing w:before="2"/>
        <w:jc w:val="both"/>
      </w:pPr>
      <w:r>
        <w:rPr/>
        <w:t>(balanslaşdırılmış</w:t>
      </w:r>
      <w:r>
        <w:rPr>
          <w:spacing w:val="-4"/>
        </w:rPr>
        <w:t> </w:t>
      </w:r>
      <w:r>
        <w:rPr>
          <w:spacing w:val="-2"/>
        </w:rPr>
        <w:t>olmalıdır).</w:t>
      </w:r>
    </w:p>
    <w:p>
      <w:pPr>
        <w:pStyle w:val="BodyText"/>
        <w:spacing w:before="81"/>
        <w:ind w:left="0"/>
      </w:pPr>
    </w:p>
    <w:p>
      <w:pPr>
        <w:pStyle w:val="BodyText"/>
        <w:spacing w:line="276" w:lineRule="auto"/>
        <w:ind w:right="372"/>
        <w:jc w:val="both"/>
      </w:pPr>
      <w:r>
        <w:rPr>
          <w:b/>
        </w:rPr>
        <w:t>Optimal</w:t>
      </w:r>
      <w:r>
        <w:rPr>
          <w:b/>
          <w:spacing w:val="-5"/>
        </w:rPr>
        <w:t> </w:t>
      </w:r>
      <w:r>
        <w:rPr>
          <w:b/>
        </w:rPr>
        <w:t>qidalanma</w:t>
      </w:r>
      <w:r>
        <w:rPr>
          <w:b/>
          <w:spacing w:val="-2"/>
        </w:rPr>
        <w:t> </w:t>
      </w:r>
      <w:r>
        <w:rPr/>
        <w:t>(ən</w:t>
      </w:r>
      <w:r>
        <w:rPr>
          <w:spacing w:val="-3"/>
        </w:rPr>
        <w:t> </w:t>
      </w:r>
      <w:r>
        <w:rPr/>
        <w:t>yaxşı,</w:t>
      </w:r>
      <w:r>
        <w:rPr>
          <w:spacing w:val="-2"/>
        </w:rPr>
        <w:t> </w:t>
      </w:r>
      <w:r>
        <w:rPr/>
        <w:t>ən</w:t>
      </w:r>
      <w:r>
        <w:rPr>
          <w:spacing w:val="-3"/>
        </w:rPr>
        <w:t> </w:t>
      </w:r>
      <w:r>
        <w:rPr/>
        <w:t>əlverişli)</w:t>
      </w:r>
      <w:r>
        <w:rPr>
          <w:spacing w:val="-3"/>
        </w:rPr>
        <w:t> </w:t>
      </w:r>
      <w:r>
        <w:rPr/>
        <w:t>–</w:t>
      </w:r>
      <w:r>
        <w:rPr>
          <w:spacing w:val="-3"/>
        </w:rPr>
        <w:t> </w:t>
      </w:r>
      <w:r>
        <w:rPr/>
        <w:t>konkret</w:t>
      </w:r>
      <w:r>
        <w:rPr>
          <w:spacing w:val="-3"/>
        </w:rPr>
        <w:t> </w:t>
      </w:r>
      <w:r>
        <w:rPr/>
        <w:t>bir</w:t>
      </w:r>
      <w:r>
        <w:rPr>
          <w:spacing w:val="-3"/>
        </w:rPr>
        <w:t> </w:t>
      </w:r>
      <w:r>
        <w:rPr/>
        <w:t>insanın</w:t>
      </w:r>
      <w:r>
        <w:rPr>
          <w:spacing w:val="-3"/>
        </w:rPr>
        <w:t> </w:t>
      </w:r>
      <w:r>
        <w:rPr/>
        <w:t>müəyyən</w:t>
      </w:r>
      <w:r>
        <w:rPr>
          <w:spacing w:val="-1"/>
        </w:rPr>
        <w:t> </w:t>
      </w:r>
      <w:r>
        <w:rPr/>
        <w:t>olunmuş</w:t>
      </w:r>
      <w:r>
        <w:rPr>
          <w:spacing w:val="-4"/>
        </w:rPr>
        <w:t> </w:t>
      </w:r>
      <w:r>
        <w:rPr/>
        <w:t>bir</w:t>
      </w:r>
      <w:r>
        <w:rPr>
          <w:spacing w:val="-3"/>
        </w:rPr>
        <w:t> </w:t>
      </w:r>
      <w:r>
        <w:rPr/>
        <w:t>müddət</w:t>
      </w:r>
      <w:r>
        <w:rPr>
          <w:spacing w:val="-3"/>
        </w:rPr>
        <w:t> </w:t>
      </w:r>
      <w:r>
        <w:rPr/>
        <w:t>ərzində ehtiyaclarını ən yaxşı şəkildə nəzərə alan qidalanmadır.</w:t>
      </w:r>
    </w:p>
    <w:p>
      <w:pPr>
        <w:pStyle w:val="BodyText"/>
        <w:spacing w:before="42"/>
        <w:ind w:left="0"/>
      </w:pPr>
    </w:p>
    <w:p>
      <w:pPr>
        <w:pStyle w:val="BodyText"/>
        <w:spacing w:line="276" w:lineRule="auto"/>
      </w:pPr>
      <w:r>
        <w:rPr>
          <w:b/>
        </w:rPr>
        <w:t>Qidalanma</w:t>
      </w:r>
      <w:r>
        <w:rPr>
          <w:b/>
          <w:spacing w:val="-4"/>
        </w:rPr>
        <w:t> </w:t>
      </w:r>
      <w:r>
        <w:rPr>
          <w:b/>
        </w:rPr>
        <w:t>vəziyyəti</w:t>
      </w:r>
      <w:r>
        <w:rPr>
          <w:b/>
          <w:spacing w:val="-4"/>
        </w:rPr>
        <w:t> </w:t>
      </w:r>
      <w:r>
        <w:rPr/>
        <w:t>(alimentar,</w:t>
      </w:r>
      <w:r>
        <w:rPr>
          <w:spacing w:val="-4"/>
        </w:rPr>
        <w:t> </w:t>
      </w:r>
      <w:r>
        <w:rPr/>
        <w:t>nutritiv,</w:t>
      </w:r>
      <w:r>
        <w:rPr>
          <w:spacing w:val="-4"/>
        </w:rPr>
        <w:t> </w:t>
      </w:r>
      <w:r>
        <w:rPr/>
        <w:t>trofoloji</w:t>
      </w:r>
      <w:r>
        <w:rPr>
          <w:spacing w:val="-4"/>
        </w:rPr>
        <w:t> </w:t>
      </w:r>
      <w:r>
        <w:rPr/>
        <w:t>status)</w:t>
      </w:r>
      <w:r>
        <w:rPr>
          <w:spacing w:val="-2"/>
        </w:rPr>
        <w:t> </w:t>
      </w:r>
      <w:r>
        <w:rPr/>
        <w:t>–</w:t>
      </w:r>
      <w:r>
        <w:rPr>
          <w:spacing w:val="-4"/>
        </w:rPr>
        <w:t> </w:t>
      </w:r>
      <w:r>
        <w:rPr/>
        <w:t>orqanizmin</w:t>
      </w:r>
      <w:r>
        <w:rPr>
          <w:spacing w:val="-4"/>
        </w:rPr>
        <w:t> </w:t>
      </w:r>
      <w:r>
        <w:rPr/>
        <w:t>faktiki</w:t>
      </w:r>
      <w:r>
        <w:rPr>
          <w:spacing w:val="-4"/>
        </w:rPr>
        <w:t> </w:t>
      </w:r>
      <w:r>
        <w:rPr/>
        <w:t>qidalanması</w:t>
      </w:r>
      <w:r>
        <w:rPr>
          <w:spacing w:val="-4"/>
        </w:rPr>
        <w:t> </w:t>
      </w:r>
      <w:r>
        <w:rPr/>
        <w:t>nəticəsində formalaşan funksional – üzvi vəziyyətdir. Qida maddələrinin həzmi, sorulması, mübadiləsi və xaric edilməsinin anadangəlmə və ya qazanılmış xüsusiyyətləri ilə müəyyən edilir.</w:t>
      </w:r>
    </w:p>
    <w:p>
      <w:pPr>
        <w:pStyle w:val="BodyText"/>
        <w:spacing w:after="0" w:line="276" w:lineRule="auto"/>
        <w:sectPr>
          <w:pgSz w:w="11910" w:h="16840"/>
          <w:pgMar w:header="0" w:footer="917" w:top="760" w:bottom="1100" w:left="992" w:right="566"/>
        </w:sectPr>
      </w:pPr>
    </w:p>
    <w:p>
      <w:pPr>
        <w:pStyle w:val="BodyText"/>
        <w:spacing w:line="276" w:lineRule="auto" w:before="72"/>
        <w:ind w:right="347"/>
      </w:pPr>
      <w:r>
        <w:rPr>
          <w:b/>
        </w:rPr>
        <w:t>Həzm vəziyyəti – </w:t>
      </w:r>
      <w:r>
        <w:rPr/>
        <w:t>orqanizmin həzm funksiyasının vəziyyətini göstərir. Ekzogen və endogen qidaların mədə-bağırsaq traktından keçməsi zamanı onların həzmi, udulması və çevrilməsi proseslərinin məcmusudur.</w:t>
      </w:r>
      <w:r>
        <w:rPr>
          <w:spacing w:val="-3"/>
        </w:rPr>
        <w:t> </w:t>
      </w:r>
      <w:r>
        <w:rPr/>
        <w:t>Nəzərə</w:t>
      </w:r>
      <w:r>
        <w:rPr>
          <w:spacing w:val="-4"/>
        </w:rPr>
        <w:t> </w:t>
      </w:r>
      <w:r>
        <w:rPr/>
        <w:t>almaq</w:t>
      </w:r>
      <w:r>
        <w:rPr>
          <w:spacing w:val="-3"/>
        </w:rPr>
        <w:t> </w:t>
      </w:r>
      <w:r>
        <w:rPr/>
        <w:t>lazımdır</w:t>
      </w:r>
      <w:r>
        <w:rPr>
          <w:spacing w:val="-3"/>
        </w:rPr>
        <w:t> </w:t>
      </w:r>
      <w:r>
        <w:rPr/>
        <w:t>ki,</w:t>
      </w:r>
      <w:r>
        <w:rPr>
          <w:spacing w:val="-3"/>
        </w:rPr>
        <w:t> </w:t>
      </w:r>
      <w:r>
        <w:rPr/>
        <w:t>həzm</w:t>
      </w:r>
      <w:r>
        <w:rPr>
          <w:spacing w:val="-3"/>
        </w:rPr>
        <w:t> </w:t>
      </w:r>
      <w:r>
        <w:rPr/>
        <w:t>sistemi</w:t>
      </w:r>
      <w:r>
        <w:rPr>
          <w:spacing w:val="-3"/>
        </w:rPr>
        <w:t> </w:t>
      </w:r>
      <w:r>
        <w:rPr/>
        <w:t>təkcə</w:t>
      </w:r>
      <w:r>
        <w:rPr>
          <w:spacing w:val="-4"/>
        </w:rPr>
        <w:t> </w:t>
      </w:r>
      <w:r>
        <w:rPr/>
        <w:t>ekzogen</w:t>
      </w:r>
      <w:r>
        <w:rPr>
          <w:spacing w:val="-3"/>
        </w:rPr>
        <w:t> </w:t>
      </w:r>
      <w:r>
        <w:rPr/>
        <w:t>qida</w:t>
      </w:r>
      <w:r>
        <w:rPr>
          <w:spacing w:val="-2"/>
        </w:rPr>
        <w:t> </w:t>
      </w:r>
      <w:r>
        <w:rPr/>
        <w:t>maddələrinin</w:t>
      </w:r>
      <w:r>
        <w:rPr>
          <w:spacing w:val="-3"/>
        </w:rPr>
        <w:t> </w:t>
      </w:r>
      <w:r>
        <w:rPr/>
        <w:t>həzm</w:t>
      </w:r>
      <w:r>
        <w:rPr>
          <w:spacing w:val="-3"/>
        </w:rPr>
        <w:t> </w:t>
      </w:r>
      <w:r>
        <w:rPr/>
        <w:t>olunması, udulması və mübadiləsində deyil, həm də mədə-bağırsaq traktında aktiv şəkildə əmələ gələn endogen maddələrin mübadiləsində də iştirak edir. Bunun sayəsində qida maddələri</w:t>
      </w:r>
      <w:r>
        <w:rPr>
          <w:spacing w:val="40"/>
        </w:rPr>
        <w:t> </w:t>
      </w:r>
      <w:r>
        <w:rPr/>
        <w:t>mədə-bağırsaq sisteminin</w:t>
      </w:r>
    </w:p>
    <w:p>
      <w:pPr>
        <w:pStyle w:val="BodyText"/>
      </w:pPr>
      <w:r>
        <w:rPr/>
        <w:t>selikli</w:t>
      </w:r>
      <w:r>
        <w:rPr>
          <w:spacing w:val="-3"/>
        </w:rPr>
        <w:t> </w:t>
      </w:r>
      <w:r>
        <w:rPr/>
        <w:t>qişasında</w:t>
      </w:r>
      <w:r>
        <w:rPr>
          <w:spacing w:val="-1"/>
        </w:rPr>
        <w:t> </w:t>
      </w:r>
      <w:r>
        <w:rPr/>
        <w:t>dəfələrlə</w:t>
      </w:r>
      <w:r>
        <w:rPr>
          <w:spacing w:val="-1"/>
        </w:rPr>
        <w:t> </w:t>
      </w:r>
      <w:r>
        <w:rPr/>
        <w:t>həzmə</w:t>
      </w:r>
      <w:r>
        <w:rPr>
          <w:spacing w:val="-2"/>
        </w:rPr>
        <w:t> </w:t>
      </w:r>
      <w:r>
        <w:rPr/>
        <w:t>uğrayır,</w:t>
      </w:r>
      <w:r>
        <w:rPr>
          <w:spacing w:val="-1"/>
        </w:rPr>
        <w:t> </w:t>
      </w:r>
      <w:r>
        <w:rPr/>
        <w:t>sorulur</w:t>
      </w:r>
      <w:r>
        <w:rPr>
          <w:spacing w:val="-1"/>
        </w:rPr>
        <w:t> </w:t>
      </w:r>
      <w:r>
        <w:rPr/>
        <w:t>və</w:t>
      </w:r>
      <w:r>
        <w:rPr>
          <w:spacing w:val="-2"/>
        </w:rPr>
        <w:t> </w:t>
      </w:r>
      <w:r>
        <w:rPr/>
        <w:t>metabolizmə</w:t>
      </w:r>
      <w:r>
        <w:rPr>
          <w:spacing w:val="-1"/>
        </w:rPr>
        <w:t> </w:t>
      </w:r>
      <w:r>
        <w:rPr>
          <w:spacing w:val="-2"/>
        </w:rPr>
        <w:t>uğrayır.</w:t>
      </w:r>
    </w:p>
    <w:p>
      <w:pPr>
        <w:pStyle w:val="BodyText"/>
        <w:spacing w:before="82"/>
        <w:ind w:left="0"/>
      </w:pPr>
    </w:p>
    <w:p>
      <w:pPr>
        <w:spacing w:before="0"/>
        <w:ind w:left="20" w:right="0" w:firstLine="0"/>
        <w:jc w:val="left"/>
        <w:rPr>
          <w:sz w:val="24"/>
        </w:rPr>
      </w:pPr>
      <w:r>
        <w:rPr>
          <w:b/>
          <w:sz w:val="24"/>
        </w:rPr>
        <w:t>Müalicəvi</w:t>
      </w:r>
      <w:r>
        <w:rPr>
          <w:b/>
          <w:spacing w:val="-2"/>
          <w:sz w:val="24"/>
        </w:rPr>
        <w:t> </w:t>
      </w:r>
      <w:r>
        <w:rPr>
          <w:b/>
          <w:sz w:val="24"/>
        </w:rPr>
        <w:t>qidalanma</w:t>
      </w:r>
      <w:r>
        <w:rPr>
          <w:b/>
          <w:spacing w:val="-1"/>
          <w:sz w:val="24"/>
        </w:rPr>
        <w:t> </w:t>
      </w:r>
      <w:r>
        <w:rPr>
          <w:b/>
          <w:sz w:val="24"/>
        </w:rPr>
        <w:t>–</w:t>
      </w:r>
      <w:r>
        <w:rPr>
          <w:b/>
          <w:spacing w:val="-4"/>
          <w:sz w:val="24"/>
        </w:rPr>
        <w:t> </w:t>
      </w:r>
      <w:r>
        <w:rPr>
          <w:sz w:val="24"/>
        </w:rPr>
        <w:t>müxtəlif</w:t>
      </w:r>
      <w:r>
        <w:rPr>
          <w:spacing w:val="-1"/>
          <w:sz w:val="24"/>
        </w:rPr>
        <w:t> </w:t>
      </w:r>
      <w:r>
        <w:rPr>
          <w:sz w:val="24"/>
        </w:rPr>
        <w:t>xəstəliklərdən</w:t>
      </w:r>
      <w:r>
        <w:rPr>
          <w:spacing w:val="-1"/>
          <w:sz w:val="24"/>
        </w:rPr>
        <w:t> </w:t>
      </w:r>
      <w:r>
        <w:rPr>
          <w:sz w:val="24"/>
        </w:rPr>
        <w:t>əziyyət</w:t>
      </w:r>
      <w:r>
        <w:rPr>
          <w:spacing w:val="-1"/>
          <w:sz w:val="24"/>
        </w:rPr>
        <w:t> </w:t>
      </w:r>
      <w:r>
        <w:rPr>
          <w:sz w:val="24"/>
        </w:rPr>
        <w:t>çəkən</w:t>
      </w:r>
      <w:r>
        <w:rPr>
          <w:spacing w:val="-1"/>
          <w:sz w:val="24"/>
        </w:rPr>
        <w:t> </w:t>
      </w:r>
      <w:r>
        <w:rPr>
          <w:sz w:val="24"/>
        </w:rPr>
        <w:t>insanlara</w:t>
      </w:r>
      <w:r>
        <w:rPr>
          <w:spacing w:val="-1"/>
          <w:sz w:val="24"/>
        </w:rPr>
        <w:t> </w:t>
      </w:r>
      <w:r>
        <w:rPr>
          <w:sz w:val="24"/>
        </w:rPr>
        <w:t>onların</w:t>
      </w:r>
      <w:r>
        <w:rPr>
          <w:spacing w:val="-1"/>
          <w:sz w:val="24"/>
        </w:rPr>
        <w:t> </w:t>
      </w:r>
      <w:r>
        <w:rPr>
          <w:sz w:val="24"/>
        </w:rPr>
        <w:t>müalicəsi</w:t>
      </w:r>
      <w:r>
        <w:rPr>
          <w:spacing w:val="-1"/>
          <w:sz w:val="24"/>
        </w:rPr>
        <w:t> </w:t>
      </w:r>
      <w:r>
        <w:rPr>
          <w:spacing w:val="-5"/>
          <w:sz w:val="24"/>
        </w:rPr>
        <w:t>və</w:t>
      </w:r>
    </w:p>
    <w:p>
      <w:pPr>
        <w:pStyle w:val="BodyText"/>
        <w:spacing w:line="278" w:lineRule="auto" w:before="41"/>
      </w:pPr>
      <w:r>
        <w:rPr/>
        <w:t>profilaktikası</w:t>
      </w:r>
      <w:r>
        <w:rPr>
          <w:spacing w:val="-3"/>
        </w:rPr>
        <w:t> </w:t>
      </w:r>
      <w:r>
        <w:rPr/>
        <w:t>məqsədilə</w:t>
      </w:r>
      <w:r>
        <w:rPr>
          <w:spacing w:val="-4"/>
        </w:rPr>
        <w:t> </w:t>
      </w:r>
      <w:r>
        <w:rPr/>
        <w:t>təklif</w:t>
      </w:r>
      <w:r>
        <w:rPr>
          <w:spacing w:val="-3"/>
        </w:rPr>
        <w:t> </w:t>
      </w:r>
      <w:r>
        <w:rPr/>
        <w:t>edilən</w:t>
      </w:r>
      <w:r>
        <w:rPr>
          <w:spacing w:val="-3"/>
        </w:rPr>
        <w:t> </w:t>
      </w:r>
      <w:r>
        <w:rPr/>
        <w:t>qidalanmadır.</w:t>
      </w:r>
      <w:r>
        <w:rPr>
          <w:spacing w:val="-3"/>
        </w:rPr>
        <w:t> </w:t>
      </w:r>
      <w:r>
        <w:rPr/>
        <w:t>Bu</w:t>
      </w:r>
      <w:r>
        <w:rPr>
          <w:spacing w:val="-3"/>
        </w:rPr>
        <w:t> </w:t>
      </w:r>
      <w:r>
        <w:rPr/>
        <w:t>zaman</w:t>
      </w:r>
      <w:r>
        <w:rPr>
          <w:spacing w:val="-3"/>
        </w:rPr>
        <w:t> </w:t>
      </w:r>
      <w:r>
        <w:rPr/>
        <w:t>müəyyən</w:t>
      </w:r>
      <w:r>
        <w:rPr>
          <w:spacing w:val="-3"/>
        </w:rPr>
        <w:t> </w:t>
      </w:r>
      <w:r>
        <w:rPr/>
        <w:t>bir</w:t>
      </w:r>
      <w:r>
        <w:rPr>
          <w:spacing w:val="-2"/>
        </w:rPr>
        <w:t> </w:t>
      </w:r>
      <w:r>
        <w:rPr/>
        <w:t>patologiyanın</w:t>
      </w:r>
      <w:r>
        <w:rPr>
          <w:spacing w:val="-3"/>
        </w:rPr>
        <w:t> </w:t>
      </w:r>
      <w:r>
        <w:rPr/>
        <w:t>klinik</w:t>
      </w:r>
      <w:r>
        <w:rPr>
          <w:spacing w:val="-3"/>
        </w:rPr>
        <w:t> </w:t>
      </w:r>
      <w:r>
        <w:rPr/>
        <w:t>və patogenetik xüsusiyyətləri nəzərə alınır, qida məhsullarının növü və vəziyyəti baxımından</w:t>
      </w:r>
    </w:p>
    <w:p>
      <w:pPr>
        <w:pStyle w:val="BodyText"/>
        <w:spacing w:line="272" w:lineRule="exact"/>
      </w:pPr>
      <w:r>
        <w:rPr/>
        <w:t>uyğunlaşdırılmış</w:t>
      </w:r>
      <w:r>
        <w:rPr>
          <w:spacing w:val="-4"/>
        </w:rPr>
        <w:t> </w:t>
      </w:r>
      <w:r>
        <w:rPr/>
        <w:t>qida</w:t>
      </w:r>
      <w:r>
        <w:rPr>
          <w:spacing w:val="59"/>
        </w:rPr>
        <w:t> </w:t>
      </w:r>
      <w:r>
        <w:rPr/>
        <w:t>rejimi tətbiq </w:t>
      </w:r>
      <w:r>
        <w:rPr>
          <w:spacing w:val="-2"/>
        </w:rPr>
        <w:t>edilir.</w:t>
      </w:r>
    </w:p>
    <w:p>
      <w:pPr>
        <w:pStyle w:val="BodyText"/>
        <w:spacing w:before="81"/>
        <w:ind w:left="0"/>
      </w:pPr>
    </w:p>
    <w:p>
      <w:pPr>
        <w:pStyle w:val="BodyText"/>
        <w:spacing w:line="278" w:lineRule="auto"/>
      </w:pPr>
      <w:r>
        <w:rPr>
          <w:b/>
        </w:rPr>
        <w:t>Profilaktik</w:t>
      </w:r>
      <w:r>
        <w:rPr>
          <w:b/>
          <w:spacing w:val="-3"/>
        </w:rPr>
        <w:t> </w:t>
      </w:r>
      <w:r>
        <w:rPr>
          <w:b/>
        </w:rPr>
        <w:t>qidalanma</w:t>
      </w:r>
      <w:r>
        <w:rPr>
          <w:b/>
          <w:spacing w:val="-2"/>
        </w:rPr>
        <w:t> </w:t>
      </w:r>
      <w:r>
        <w:rPr>
          <w:b/>
        </w:rPr>
        <w:t>–</w:t>
      </w:r>
      <w:r>
        <w:rPr>
          <w:b/>
          <w:spacing w:val="-6"/>
        </w:rPr>
        <w:t> </w:t>
      </w:r>
      <w:r>
        <w:rPr/>
        <w:t>həm</w:t>
      </w:r>
      <w:r>
        <w:rPr>
          <w:spacing w:val="-3"/>
        </w:rPr>
        <w:t> </w:t>
      </w:r>
      <w:r>
        <w:rPr/>
        <w:t>sağlam</w:t>
      </w:r>
      <w:r>
        <w:rPr>
          <w:spacing w:val="-3"/>
        </w:rPr>
        <w:t> </w:t>
      </w:r>
      <w:r>
        <w:rPr/>
        <w:t>insanlara,</w:t>
      </w:r>
      <w:r>
        <w:rPr>
          <w:spacing w:val="-3"/>
        </w:rPr>
        <w:t> </w:t>
      </w:r>
      <w:r>
        <w:rPr/>
        <w:t>həm</w:t>
      </w:r>
      <w:r>
        <w:rPr>
          <w:spacing w:val="-3"/>
        </w:rPr>
        <w:t> </w:t>
      </w:r>
      <w:r>
        <w:rPr/>
        <w:t>də</w:t>
      </w:r>
      <w:r>
        <w:rPr>
          <w:spacing w:val="-4"/>
        </w:rPr>
        <w:t> </w:t>
      </w:r>
      <w:r>
        <w:rPr/>
        <w:t>müxtəlif</w:t>
      </w:r>
      <w:r>
        <w:rPr>
          <w:spacing w:val="-3"/>
        </w:rPr>
        <w:t> </w:t>
      </w:r>
      <w:r>
        <w:rPr/>
        <w:t>xəstəliklərdən</w:t>
      </w:r>
      <w:r>
        <w:rPr>
          <w:spacing w:val="-3"/>
        </w:rPr>
        <w:t> </w:t>
      </w:r>
      <w:r>
        <w:rPr/>
        <w:t>əziyyət</w:t>
      </w:r>
      <w:r>
        <w:rPr>
          <w:spacing w:val="-3"/>
        </w:rPr>
        <w:t> </w:t>
      </w:r>
      <w:r>
        <w:rPr/>
        <w:t>çəkən</w:t>
      </w:r>
      <w:r>
        <w:rPr>
          <w:spacing w:val="-3"/>
        </w:rPr>
        <w:t> </w:t>
      </w:r>
      <w:r>
        <w:rPr/>
        <w:t>insanlara təklif olunan qidalanmadır. Burada əsas məqsəd qidadan asılı patologiyaların qarşısını almaq, xəstəlik</w:t>
      </w:r>
    </w:p>
    <w:p>
      <w:pPr>
        <w:pStyle w:val="BodyText"/>
        <w:spacing w:line="272" w:lineRule="exact"/>
      </w:pPr>
      <w:r>
        <w:rPr/>
        <w:t>riskini </w:t>
      </w:r>
      <w:r>
        <w:rPr>
          <w:spacing w:val="-2"/>
        </w:rPr>
        <w:t>azaltmaqdır.</w:t>
      </w:r>
    </w:p>
    <w:p>
      <w:pPr>
        <w:pStyle w:val="BodyText"/>
        <w:spacing w:before="82"/>
        <w:ind w:left="0"/>
      </w:pPr>
    </w:p>
    <w:p>
      <w:pPr>
        <w:pStyle w:val="BodyText"/>
        <w:spacing w:line="276" w:lineRule="auto"/>
        <w:ind w:right="121"/>
      </w:pPr>
      <w:r>
        <w:rPr>
          <w:b/>
        </w:rPr>
        <w:t>Bioloji aktiv əlavələr – </w:t>
      </w:r>
      <w:r>
        <w:rPr/>
        <w:t>təbii və ya sintetik yolla əldə edilən biolji aktiv maddələrdir. Bu maddələri qida ilə</w:t>
      </w:r>
      <w:r>
        <w:rPr>
          <w:spacing w:val="-4"/>
        </w:rPr>
        <w:t> </w:t>
      </w:r>
      <w:r>
        <w:rPr/>
        <w:t>birlikdə</w:t>
      </w:r>
      <w:r>
        <w:rPr>
          <w:spacing w:val="-4"/>
        </w:rPr>
        <w:t> </w:t>
      </w:r>
      <w:r>
        <w:rPr/>
        <w:t>qəbul</w:t>
      </w:r>
      <w:r>
        <w:rPr>
          <w:spacing w:val="-3"/>
        </w:rPr>
        <w:t> </w:t>
      </w:r>
      <w:r>
        <w:rPr/>
        <w:t>olunması</w:t>
      </w:r>
      <w:r>
        <w:rPr>
          <w:spacing w:val="-3"/>
        </w:rPr>
        <w:t> </w:t>
      </w:r>
      <w:r>
        <w:rPr/>
        <w:t>və</w:t>
      </w:r>
      <w:r>
        <w:rPr>
          <w:spacing w:val="-4"/>
        </w:rPr>
        <w:t> </w:t>
      </w:r>
      <w:r>
        <w:rPr/>
        <w:t>ya</w:t>
      </w:r>
      <w:r>
        <w:rPr>
          <w:spacing w:val="-4"/>
        </w:rPr>
        <w:t> </w:t>
      </w:r>
      <w:r>
        <w:rPr/>
        <w:t>qida</w:t>
      </w:r>
      <w:r>
        <w:rPr>
          <w:spacing w:val="-3"/>
        </w:rPr>
        <w:t> </w:t>
      </w:r>
      <w:r>
        <w:rPr/>
        <w:t>məhsulunun</w:t>
      </w:r>
      <w:r>
        <w:rPr>
          <w:spacing w:val="-1"/>
        </w:rPr>
        <w:t> </w:t>
      </w:r>
      <w:r>
        <w:rPr/>
        <w:t>tərkibinə</w:t>
      </w:r>
      <w:r>
        <w:rPr>
          <w:spacing w:val="-4"/>
        </w:rPr>
        <w:t> </w:t>
      </w:r>
      <w:r>
        <w:rPr/>
        <w:t>daxil</w:t>
      </w:r>
      <w:r>
        <w:rPr>
          <w:spacing w:val="-3"/>
        </w:rPr>
        <w:t> </w:t>
      </w:r>
      <w:r>
        <w:rPr/>
        <w:t>edilməsi</w:t>
      </w:r>
      <w:r>
        <w:rPr>
          <w:spacing w:val="-3"/>
        </w:rPr>
        <w:t> </w:t>
      </w:r>
      <w:r>
        <w:rPr/>
        <w:t>üçün</w:t>
      </w:r>
      <w:r>
        <w:rPr>
          <w:spacing w:val="-3"/>
        </w:rPr>
        <w:t> </w:t>
      </w:r>
      <w:r>
        <w:rPr/>
        <w:t>nəzərdə</w:t>
      </w:r>
      <w:r>
        <w:rPr>
          <w:spacing w:val="-4"/>
        </w:rPr>
        <w:t> </w:t>
      </w:r>
      <w:r>
        <w:rPr/>
        <w:t>tutlublar.</w:t>
      </w:r>
      <w:r>
        <w:rPr>
          <w:spacing w:val="-3"/>
        </w:rPr>
        <w:t> </w:t>
      </w:r>
      <w:r>
        <w:rPr/>
        <w:t>Burada əsas məqsəd metobolik, fizioloji prosesləri optimallaşdırmaq, habelə pəhriz qidasının effektivliyini</w:t>
      </w:r>
    </w:p>
    <w:p>
      <w:pPr>
        <w:pStyle w:val="BodyText"/>
        <w:spacing w:line="276" w:lineRule="auto" w:before="1"/>
        <w:ind w:right="4295"/>
      </w:pPr>
      <w:r>
        <w:rPr/>
        <w:t>artırmaqdır.</w:t>
      </w:r>
      <w:r>
        <w:rPr>
          <w:spacing w:val="-6"/>
        </w:rPr>
        <w:t> </w:t>
      </w:r>
      <w:r>
        <w:rPr/>
        <w:t>Bioloji</w:t>
      </w:r>
      <w:r>
        <w:rPr>
          <w:spacing w:val="-6"/>
        </w:rPr>
        <w:t> </w:t>
      </w:r>
      <w:r>
        <w:rPr/>
        <w:t>aktiv</w:t>
      </w:r>
      <w:r>
        <w:rPr>
          <w:spacing w:val="-5"/>
        </w:rPr>
        <w:t> </w:t>
      </w:r>
      <w:r>
        <w:rPr/>
        <w:t>əlavələr</w:t>
      </w:r>
      <w:r>
        <w:rPr>
          <w:spacing w:val="-6"/>
        </w:rPr>
        <w:t> </w:t>
      </w:r>
      <w:r>
        <w:rPr/>
        <w:t>dərman</w:t>
      </w:r>
      <w:r>
        <w:rPr>
          <w:spacing w:val="-6"/>
        </w:rPr>
        <w:t> </w:t>
      </w:r>
      <w:r>
        <w:rPr/>
        <w:t>hesab</w:t>
      </w:r>
      <w:r>
        <w:rPr>
          <w:spacing w:val="-6"/>
        </w:rPr>
        <w:t> </w:t>
      </w:r>
      <w:r>
        <w:rPr/>
        <w:t>edilmir. Bioloji aktiv əlavələr iki qrup maddələri birləşdirir:</w:t>
      </w:r>
    </w:p>
    <w:p>
      <w:pPr>
        <w:pStyle w:val="ListParagraph"/>
        <w:numPr>
          <w:ilvl w:val="1"/>
          <w:numId w:val="2"/>
        </w:numPr>
        <w:tabs>
          <w:tab w:pos="740" w:val="left" w:leader="none"/>
        </w:tabs>
        <w:spacing w:line="240" w:lineRule="auto" w:before="1" w:after="0"/>
        <w:ind w:left="740" w:right="0" w:hanging="359"/>
        <w:jc w:val="left"/>
        <w:rPr>
          <w:sz w:val="24"/>
        </w:rPr>
      </w:pPr>
      <w:r>
        <w:rPr>
          <w:spacing w:val="-2"/>
          <w:sz w:val="24"/>
        </w:rPr>
        <w:t>nutrisevtiklər;</w:t>
      </w:r>
    </w:p>
    <w:p>
      <w:pPr>
        <w:pStyle w:val="ListParagraph"/>
        <w:numPr>
          <w:ilvl w:val="1"/>
          <w:numId w:val="2"/>
        </w:numPr>
        <w:tabs>
          <w:tab w:pos="740" w:val="left" w:leader="none"/>
        </w:tabs>
        <w:spacing w:line="240" w:lineRule="auto" w:before="41" w:after="0"/>
        <w:ind w:left="740" w:right="0" w:hanging="359"/>
        <w:jc w:val="left"/>
        <w:rPr>
          <w:sz w:val="24"/>
        </w:rPr>
      </w:pPr>
      <w:r>
        <w:rPr>
          <w:spacing w:val="-2"/>
          <w:sz w:val="24"/>
        </w:rPr>
        <w:t>parafarmasevtiklər.</w:t>
      </w:r>
    </w:p>
    <w:p>
      <w:pPr>
        <w:pStyle w:val="BodyText"/>
        <w:spacing w:before="81"/>
        <w:ind w:left="0"/>
      </w:pPr>
    </w:p>
    <w:p>
      <w:pPr>
        <w:pStyle w:val="BodyText"/>
        <w:spacing w:line="276" w:lineRule="auto" w:before="1"/>
        <w:ind w:right="228"/>
      </w:pPr>
      <w:r>
        <w:rPr>
          <w:b/>
        </w:rPr>
        <w:t>Nutrisevtiklər – </w:t>
      </w:r>
      <w:r>
        <w:rPr/>
        <w:t>əsas nutriyentlər – makro və mikroelementlərin, vitaminlərin və lifli qidaların mənbəyidir. Onları qida məhsullarının kimyəvi tərkibini korreksiya etmək üçün istifadə edirlər. Nutrisevtiklərdəki</w:t>
      </w:r>
      <w:r>
        <w:rPr>
          <w:spacing w:val="-4"/>
        </w:rPr>
        <w:t> </w:t>
      </w:r>
      <w:r>
        <w:rPr/>
        <w:t>aktiv</w:t>
      </w:r>
      <w:r>
        <w:rPr>
          <w:spacing w:val="-2"/>
        </w:rPr>
        <w:t> </w:t>
      </w:r>
      <w:r>
        <w:rPr/>
        <w:t>maddələrin</w:t>
      </w:r>
      <w:r>
        <w:rPr>
          <w:spacing w:val="-4"/>
        </w:rPr>
        <w:t> </w:t>
      </w:r>
      <w:r>
        <w:rPr/>
        <w:t>miqdarı</w:t>
      </w:r>
      <w:r>
        <w:rPr>
          <w:spacing w:val="-4"/>
        </w:rPr>
        <w:t> </w:t>
      </w:r>
      <w:r>
        <w:rPr/>
        <w:t>sağlam</w:t>
      </w:r>
      <w:r>
        <w:rPr>
          <w:spacing w:val="-4"/>
        </w:rPr>
        <w:t> </w:t>
      </w:r>
      <w:r>
        <w:rPr/>
        <w:t>bir</w:t>
      </w:r>
      <w:r>
        <w:rPr>
          <w:spacing w:val="-4"/>
        </w:rPr>
        <w:t> </w:t>
      </w:r>
      <w:r>
        <w:rPr/>
        <w:t>insan</w:t>
      </w:r>
      <w:r>
        <w:rPr>
          <w:spacing w:val="-4"/>
        </w:rPr>
        <w:t> </w:t>
      </w:r>
      <w:r>
        <w:rPr/>
        <w:t>üçün</w:t>
      </w:r>
      <w:r>
        <w:rPr>
          <w:spacing w:val="-4"/>
        </w:rPr>
        <w:t> </w:t>
      </w:r>
      <w:r>
        <w:rPr/>
        <w:t>müvafiq</w:t>
      </w:r>
      <w:r>
        <w:rPr>
          <w:spacing w:val="-4"/>
        </w:rPr>
        <w:t> </w:t>
      </w:r>
      <w:r>
        <w:rPr/>
        <w:t>fizioloji</w:t>
      </w:r>
      <w:r>
        <w:rPr>
          <w:spacing w:val="-4"/>
        </w:rPr>
        <w:t> </w:t>
      </w:r>
      <w:r>
        <w:rPr/>
        <w:t>gündəlik</w:t>
      </w:r>
      <w:r>
        <w:rPr>
          <w:spacing w:val="-4"/>
        </w:rPr>
        <w:t> </w:t>
      </w:r>
      <w:r>
        <w:rPr/>
        <w:t>dozadan çox olmamalıdır.</w:t>
      </w:r>
    </w:p>
    <w:p>
      <w:pPr>
        <w:pStyle w:val="BodyText"/>
        <w:spacing w:before="43"/>
        <w:ind w:left="0"/>
      </w:pPr>
    </w:p>
    <w:p>
      <w:pPr>
        <w:spacing w:before="0"/>
        <w:ind w:left="20" w:right="0" w:firstLine="0"/>
        <w:jc w:val="left"/>
        <w:rPr>
          <w:sz w:val="24"/>
        </w:rPr>
      </w:pPr>
      <w:r>
        <w:rPr>
          <w:b/>
          <w:sz w:val="24"/>
        </w:rPr>
        <w:t>Parafarmasevtiklər</w:t>
      </w:r>
      <w:r>
        <w:rPr>
          <w:b/>
          <w:spacing w:val="-2"/>
          <w:sz w:val="24"/>
        </w:rPr>
        <w:t> </w:t>
      </w:r>
      <w:r>
        <w:rPr>
          <w:b/>
          <w:sz w:val="24"/>
        </w:rPr>
        <w:t>–</w:t>
      </w:r>
      <w:r>
        <w:rPr>
          <w:b/>
          <w:spacing w:val="-1"/>
          <w:sz w:val="24"/>
        </w:rPr>
        <w:t> </w:t>
      </w:r>
      <w:r>
        <w:rPr>
          <w:sz w:val="24"/>
        </w:rPr>
        <w:t>bitki,</w:t>
      </w:r>
      <w:r>
        <w:rPr>
          <w:spacing w:val="-1"/>
          <w:sz w:val="24"/>
        </w:rPr>
        <w:t> </w:t>
      </w:r>
      <w:r>
        <w:rPr>
          <w:sz w:val="24"/>
        </w:rPr>
        <w:t>heyvan,</w:t>
      </w:r>
      <w:r>
        <w:rPr>
          <w:spacing w:val="-1"/>
          <w:sz w:val="24"/>
        </w:rPr>
        <w:t> </w:t>
      </w:r>
      <w:r>
        <w:rPr>
          <w:sz w:val="24"/>
        </w:rPr>
        <w:t>bakterial</w:t>
      </w:r>
      <w:r>
        <w:rPr>
          <w:spacing w:val="-1"/>
          <w:sz w:val="24"/>
        </w:rPr>
        <w:t> </w:t>
      </w:r>
      <w:r>
        <w:rPr>
          <w:sz w:val="24"/>
        </w:rPr>
        <w:t>və ya</w:t>
      </w:r>
      <w:r>
        <w:rPr>
          <w:spacing w:val="-1"/>
          <w:sz w:val="24"/>
        </w:rPr>
        <w:t> </w:t>
      </w:r>
      <w:r>
        <w:rPr>
          <w:sz w:val="24"/>
        </w:rPr>
        <w:t>sintetik</w:t>
      </w:r>
      <w:r>
        <w:rPr>
          <w:spacing w:val="-1"/>
          <w:sz w:val="24"/>
        </w:rPr>
        <w:t> </w:t>
      </w:r>
      <w:r>
        <w:rPr>
          <w:sz w:val="24"/>
        </w:rPr>
        <w:t>mənşəli</w:t>
      </w:r>
      <w:r>
        <w:rPr>
          <w:spacing w:val="-1"/>
          <w:sz w:val="24"/>
        </w:rPr>
        <w:t> </w:t>
      </w:r>
      <w:r>
        <w:rPr>
          <w:sz w:val="24"/>
        </w:rPr>
        <w:t>bioloji</w:t>
      </w:r>
      <w:r>
        <w:rPr>
          <w:spacing w:val="-1"/>
          <w:sz w:val="24"/>
        </w:rPr>
        <w:t> </w:t>
      </w:r>
      <w:r>
        <w:rPr>
          <w:sz w:val="24"/>
        </w:rPr>
        <w:t>aktiv</w:t>
      </w:r>
      <w:r>
        <w:rPr>
          <w:spacing w:val="-1"/>
          <w:sz w:val="24"/>
        </w:rPr>
        <w:t> </w:t>
      </w:r>
      <w:r>
        <w:rPr>
          <w:sz w:val="24"/>
        </w:rPr>
        <w:t>maddələr</w:t>
      </w:r>
      <w:r>
        <w:rPr>
          <w:spacing w:val="59"/>
          <w:sz w:val="24"/>
        </w:rPr>
        <w:t> </w:t>
      </w:r>
      <w:r>
        <w:rPr>
          <w:spacing w:val="-2"/>
          <w:sz w:val="24"/>
        </w:rPr>
        <w:t>olub,</w:t>
      </w:r>
    </w:p>
    <w:p>
      <w:pPr>
        <w:pStyle w:val="BodyText"/>
        <w:spacing w:line="276" w:lineRule="auto" w:before="41"/>
        <w:ind w:right="175"/>
      </w:pPr>
      <w:r>
        <w:rPr/>
        <w:t>orqanizmin funksiyalarını tənzimləyən və stimullaşdıran qida əlavələridirlər. Parafarmasevtiklər fizioloji sərhədlər daxilində</w:t>
      </w:r>
      <w:r>
        <w:rPr>
          <w:spacing w:val="40"/>
        </w:rPr>
        <w:t> </w:t>
      </w:r>
      <w:r>
        <w:rPr/>
        <w:t>köməkçi terapiya , profilaktika və funksional fəaliyyətinin dəstəklənməsi üçün istifadə</w:t>
      </w:r>
      <w:r>
        <w:rPr>
          <w:spacing w:val="-2"/>
        </w:rPr>
        <w:t> </w:t>
      </w:r>
      <w:r>
        <w:rPr/>
        <w:t>olunur.</w:t>
      </w:r>
      <w:r>
        <w:rPr>
          <w:spacing w:val="-1"/>
        </w:rPr>
        <w:t> </w:t>
      </w:r>
      <w:r>
        <w:rPr/>
        <w:t>Bu</w:t>
      </w:r>
      <w:r>
        <w:rPr>
          <w:spacing w:val="-1"/>
        </w:rPr>
        <w:t> </w:t>
      </w:r>
      <w:r>
        <w:rPr/>
        <w:t>pəhriz əlavələri adaptogen</w:t>
      </w:r>
      <w:r>
        <w:rPr>
          <w:spacing w:val="-1"/>
        </w:rPr>
        <w:t> </w:t>
      </w:r>
      <w:r>
        <w:rPr/>
        <w:t>təsir göstərir,</w:t>
      </w:r>
      <w:r>
        <w:rPr>
          <w:spacing w:val="-1"/>
        </w:rPr>
        <w:t> </w:t>
      </w:r>
      <w:r>
        <w:rPr/>
        <w:t>sinir</w:t>
      </w:r>
      <w:r>
        <w:rPr>
          <w:spacing w:val="-1"/>
        </w:rPr>
        <w:t> </w:t>
      </w:r>
      <w:r>
        <w:rPr/>
        <w:t>fəaliyyətinin</w:t>
      </w:r>
      <w:r>
        <w:rPr>
          <w:spacing w:val="-1"/>
        </w:rPr>
        <w:t> </w:t>
      </w:r>
      <w:r>
        <w:rPr/>
        <w:t>və</w:t>
      </w:r>
      <w:r>
        <w:rPr>
          <w:spacing w:val="-2"/>
        </w:rPr>
        <w:t> </w:t>
      </w:r>
      <w:r>
        <w:rPr/>
        <w:t>mədə-bağırsaq</w:t>
      </w:r>
      <w:r>
        <w:rPr>
          <w:spacing w:val="-1"/>
        </w:rPr>
        <w:t> </w:t>
      </w:r>
      <w:r>
        <w:rPr/>
        <w:t>traktının mikrobiosenozunun</w:t>
      </w:r>
      <w:r>
        <w:rPr>
          <w:spacing w:val="-4"/>
        </w:rPr>
        <w:t> </w:t>
      </w:r>
      <w:r>
        <w:rPr/>
        <w:t>tənzimlənməsində</w:t>
      </w:r>
      <w:r>
        <w:rPr>
          <w:spacing w:val="-5"/>
        </w:rPr>
        <w:t> </w:t>
      </w:r>
      <w:r>
        <w:rPr/>
        <w:t>iştirak</w:t>
      </w:r>
      <w:r>
        <w:rPr>
          <w:spacing w:val="-4"/>
        </w:rPr>
        <w:t> </w:t>
      </w:r>
      <w:r>
        <w:rPr/>
        <w:t>edir,</w:t>
      </w:r>
      <w:r>
        <w:rPr>
          <w:spacing w:val="-3"/>
        </w:rPr>
        <w:t> </w:t>
      </w:r>
      <w:r>
        <w:rPr/>
        <w:t>həmçinin</w:t>
      </w:r>
      <w:r>
        <w:rPr>
          <w:spacing w:val="-4"/>
        </w:rPr>
        <w:t> </w:t>
      </w:r>
      <w:r>
        <w:rPr/>
        <w:t>müxtəlif</w:t>
      </w:r>
      <w:r>
        <w:rPr>
          <w:spacing w:val="-4"/>
        </w:rPr>
        <w:t> </w:t>
      </w:r>
      <w:r>
        <w:rPr/>
        <w:t>orqan</w:t>
      </w:r>
      <w:r>
        <w:rPr>
          <w:spacing w:val="-2"/>
        </w:rPr>
        <w:t> </w:t>
      </w:r>
      <w:r>
        <w:rPr/>
        <w:t>və</w:t>
      </w:r>
      <w:r>
        <w:rPr>
          <w:spacing w:val="-5"/>
        </w:rPr>
        <w:t> </w:t>
      </w:r>
      <w:r>
        <w:rPr/>
        <w:t>sistemlərin</w:t>
      </w:r>
      <w:r>
        <w:rPr>
          <w:spacing w:val="-4"/>
        </w:rPr>
        <w:t> </w:t>
      </w:r>
      <w:r>
        <w:rPr/>
        <w:t>xəstəliklərinin qarşısını almaq üçün istifadə olunur.</w:t>
      </w:r>
    </w:p>
    <w:p>
      <w:pPr>
        <w:pStyle w:val="BodyText"/>
        <w:spacing w:before="42"/>
        <w:ind w:left="0"/>
      </w:pPr>
    </w:p>
    <w:p>
      <w:pPr>
        <w:pStyle w:val="Heading1"/>
        <w:ind w:left="2678"/>
      </w:pPr>
      <w:r>
        <w:rPr/>
        <w:t>Qidalanma,</w:t>
      </w:r>
      <w:r>
        <w:rPr>
          <w:spacing w:val="-14"/>
        </w:rPr>
        <w:t> </w:t>
      </w:r>
      <w:r>
        <w:rPr/>
        <w:t>fiziologiyası,</w:t>
      </w:r>
      <w:r>
        <w:rPr>
          <w:spacing w:val="-13"/>
        </w:rPr>
        <w:t> </w:t>
      </w:r>
      <w:r>
        <w:rPr>
          <w:spacing w:val="-2"/>
        </w:rPr>
        <w:t>klassifikasiyası.</w:t>
      </w:r>
    </w:p>
    <w:p>
      <w:pPr>
        <w:pStyle w:val="BodyText"/>
        <w:spacing w:line="276" w:lineRule="auto" w:before="159"/>
        <w:ind w:right="121"/>
      </w:pPr>
      <w:r>
        <w:rPr>
          <w:b/>
        </w:rPr>
        <w:t>Qidalanma</w:t>
      </w:r>
      <w:r>
        <w:rPr>
          <w:b/>
          <w:spacing w:val="-2"/>
        </w:rPr>
        <w:t> </w:t>
      </w:r>
      <w:r>
        <w:rPr>
          <w:b/>
        </w:rPr>
        <w:t>sistemi</w:t>
      </w:r>
      <w:r>
        <w:rPr>
          <w:b/>
          <w:spacing w:val="-1"/>
        </w:rPr>
        <w:t> </w:t>
      </w:r>
      <w:r>
        <w:rPr>
          <w:b/>
        </w:rPr>
        <w:t>–</w:t>
      </w:r>
      <w:r>
        <w:rPr>
          <w:b/>
          <w:spacing w:val="-2"/>
        </w:rPr>
        <w:t> </w:t>
      </w:r>
      <w:r>
        <w:rPr/>
        <w:t>kifayət</w:t>
      </w:r>
      <w:r>
        <w:rPr>
          <w:spacing w:val="-2"/>
        </w:rPr>
        <w:t> </w:t>
      </w:r>
      <w:r>
        <w:rPr/>
        <w:t>qədər</w:t>
      </w:r>
      <w:r>
        <w:rPr>
          <w:spacing w:val="-2"/>
        </w:rPr>
        <w:t> </w:t>
      </w:r>
      <w:r>
        <w:rPr/>
        <w:t>geniş</w:t>
      </w:r>
      <w:r>
        <w:rPr>
          <w:spacing w:val="-3"/>
        </w:rPr>
        <w:t> </w:t>
      </w:r>
      <w:r>
        <w:rPr/>
        <w:t>anlayışdır.</w:t>
      </w:r>
      <w:r>
        <w:rPr>
          <w:spacing w:val="-2"/>
        </w:rPr>
        <w:t> </w:t>
      </w:r>
      <w:r>
        <w:rPr/>
        <w:t>Bu</w:t>
      </w:r>
      <w:r>
        <w:rPr>
          <w:spacing w:val="-2"/>
        </w:rPr>
        <w:t> </w:t>
      </w:r>
      <w:r>
        <w:rPr/>
        <w:t>sistem</w:t>
      </w:r>
      <w:r>
        <w:rPr>
          <w:spacing w:val="-2"/>
        </w:rPr>
        <w:t> </w:t>
      </w:r>
      <w:r>
        <w:rPr/>
        <w:t>qida</w:t>
      </w:r>
      <w:r>
        <w:rPr>
          <w:spacing w:val="-3"/>
        </w:rPr>
        <w:t> </w:t>
      </w:r>
      <w:r>
        <w:rPr/>
        <w:t>seçimi,</w:t>
      </w:r>
      <w:r>
        <w:rPr>
          <w:spacing w:val="-2"/>
        </w:rPr>
        <w:t> </w:t>
      </w:r>
      <w:r>
        <w:rPr/>
        <w:t>qida</w:t>
      </w:r>
      <w:r>
        <w:rPr>
          <w:spacing w:val="-3"/>
        </w:rPr>
        <w:t> </w:t>
      </w:r>
      <w:r>
        <w:rPr/>
        <w:t>və</w:t>
      </w:r>
      <w:r>
        <w:rPr>
          <w:spacing w:val="-3"/>
        </w:rPr>
        <w:t> </w:t>
      </w:r>
      <w:r>
        <w:rPr/>
        <w:t>enerji</w:t>
      </w:r>
      <w:r>
        <w:rPr>
          <w:spacing w:val="-2"/>
        </w:rPr>
        <w:t> </w:t>
      </w:r>
      <w:r>
        <w:rPr/>
        <w:t>dəyəri,</w:t>
      </w:r>
      <w:r>
        <w:rPr>
          <w:spacing w:val="-2"/>
        </w:rPr>
        <w:t> </w:t>
      </w:r>
      <w:r>
        <w:rPr/>
        <w:t>qidanın orqanizmə daxil olması, sonrakı çevrilmələri, metobolizmi və xaric olması proseslərini özündə cəmləşdirən bir sistemdir.</w:t>
      </w:r>
    </w:p>
    <w:p>
      <w:pPr>
        <w:pStyle w:val="BodyText"/>
        <w:spacing w:line="276" w:lineRule="auto" w:before="1"/>
        <w:ind w:right="199"/>
        <w:jc w:val="both"/>
      </w:pPr>
      <w:r>
        <w:rPr/>
        <w:t>Xəstənin</w:t>
      </w:r>
      <w:r>
        <w:rPr>
          <w:spacing w:val="-3"/>
        </w:rPr>
        <w:t> </w:t>
      </w:r>
      <w:r>
        <w:rPr/>
        <w:t>qidalanma</w:t>
      </w:r>
      <w:r>
        <w:rPr>
          <w:spacing w:val="-4"/>
        </w:rPr>
        <w:t> </w:t>
      </w:r>
      <w:r>
        <w:rPr/>
        <w:t>vəziyyətini</w:t>
      </w:r>
      <w:r>
        <w:rPr>
          <w:spacing w:val="-3"/>
        </w:rPr>
        <w:t> </w:t>
      </w:r>
      <w:r>
        <w:rPr/>
        <w:t>müəyyən</w:t>
      </w:r>
      <w:r>
        <w:rPr>
          <w:spacing w:val="-3"/>
        </w:rPr>
        <w:t> </w:t>
      </w:r>
      <w:r>
        <w:rPr/>
        <w:t>etmək</w:t>
      </w:r>
      <w:r>
        <w:rPr>
          <w:spacing w:val="-3"/>
        </w:rPr>
        <w:t> </w:t>
      </w:r>
      <w:r>
        <w:rPr/>
        <w:t>və</w:t>
      </w:r>
      <w:r>
        <w:rPr>
          <w:spacing w:val="-4"/>
        </w:rPr>
        <w:t> </w:t>
      </w:r>
      <w:r>
        <w:rPr/>
        <w:t>qidalanma</w:t>
      </w:r>
      <w:r>
        <w:rPr>
          <w:spacing w:val="-3"/>
        </w:rPr>
        <w:t> </w:t>
      </w:r>
      <w:r>
        <w:rPr/>
        <w:t>problemləri</w:t>
      </w:r>
      <w:r>
        <w:rPr>
          <w:spacing w:val="-3"/>
        </w:rPr>
        <w:t> </w:t>
      </w:r>
      <w:r>
        <w:rPr/>
        <w:t>ilə</w:t>
      </w:r>
      <w:r>
        <w:rPr>
          <w:spacing w:val="-4"/>
        </w:rPr>
        <w:t> </w:t>
      </w:r>
      <w:r>
        <w:rPr/>
        <w:t>bağlı</w:t>
      </w:r>
      <w:r>
        <w:rPr>
          <w:spacing w:val="-3"/>
        </w:rPr>
        <w:t> </w:t>
      </w:r>
      <w:r>
        <w:rPr/>
        <w:t>mümkün</w:t>
      </w:r>
      <w:r>
        <w:rPr>
          <w:spacing w:val="-3"/>
        </w:rPr>
        <w:t> </w:t>
      </w:r>
      <w:r>
        <w:rPr/>
        <w:t>simptomları müəyyən etmək üçün qidalanma qiymətləndirməsi aparılmalıdır. Qidalanma vəziyyətinin aydın klinik və ya laborator göstəriciləri olmadığından, hər bir halda insan orqanizminin fərdi xüsusiyyətlərini nəzərə</w:t>
      </w:r>
    </w:p>
    <w:p>
      <w:pPr>
        <w:pStyle w:val="BodyText"/>
        <w:spacing w:line="276" w:lineRule="auto" w:before="1"/>
        <w:ind w:right="733"/>
        <w:jc w:val="both"/>
      </w:pPr>
      <w:r>
        <w:rPr/>
        <w:t>almaq</w:t>
      </w:r>
      <w:r>
        <w:rPr>
          <w:spacing w:val="-4"/>
        </w:rPr>
        <w:t> </w:t>
      </w:r>
      <w:r>
        <w:rPr/>
        <w:t>lazımdır:</w:t>
      </w:r>
      <w:r>
        <w:rPr>
          <w:spacing w:val="-4"/>
        </w:rPr>
        <w:t> </w:t>
      </w:r>
      <w:r>
        <w:rPr/>
        <w:t>anamnez</w:t>
      </w:r>
      <w:r>
        <w:rPr>
          <w:spacing w:val="-3"/>
        </w:rPr>
        <w:t> </w:t>
      </w:r>
      <w:r>
        <w:rPr/>
        <w:t>(yaş,</w:t>
      </w:r>
      <w:r>
        <w:rPr>
          <w:spacing w:val="-4"/>
        </w:rPr>
        <w:t> </w:t>
      </w:r>
      <w:r>
        <w:rPr/>
        <w:t>cins,</w:t>
      </w:r>
      <w:r>
        <w:rPr>
          <w:spacing w:val="-4"/>
        </w:rPr>
        <w:t> </w:t>
      </w:r>
      <w:r>
        <w:rPr/>
        <w:t>yaşayış</w:t>
      </w:r>
      <w:r>
        <w:rPr>
          <w:spacing w:val="-4"/>
        </w:rPr>
        <w:t> </w:t>
      </w:r>
      <w:r>
        <w:rPr/>
        <w:t>bölgəsi,</w:t>
      </w:r>
      <w:r>
        <w:rPr>
          <w:spacing w:val="-4"/>
        </w:rPr>
        <w:t> </w:t>
      </w:r>
      <w:r>
        <w:rPr/>
        <w:t>işin</w:t>
      </w:r>
      <w:r>
        <w:rPr>
          <w:spacing w:val="-4"/>
        </w:rPr>
        <w:t> </w:t>
      </w:r>
      <w:r>
        <w:rPr/>
        <w:t>xarakteri),</w:t>
      </w:r>
      <w:r>
        <w:rPr>
          <w:spacing w:val="-4"/>
        </w:rPr>
        <w:t> </w:t>
      </w:r>
      <w:r>
        <w:rPr/>
        <w:t>fiziki</w:t>
      </w:r>
      <w:r>
        <w:rPr>
          <w:spacing w:val="-2"/>
        </w:rPr>
        <w:t> </w:t>
      </w:r>
      <w:r>
        <w:rPr/>
        <w:t>müayinə,</w:t>
      </w:r>
      <w:r>
        <w:rPr>
          <w:spacing w:val="-4"/>
        </w:rPr>
        <w:t> </w:t>
      </w:r>
      <w:r>
        <w:rPr/>
        <w:t>antropometriya, qidalanma, laboratoriya testlərinin nəticələri.</w:t>
      </w:r>
    </w:p>
    <w:p>
      <w:pPr>
        <w:pStyle w:val="BodyText"/>
        <w:spacing w:after="0" w:line="276" w:lineRule="auto"/>
        <w:jc w:val="both"/>
        <w:sectPr>
          <w:pgSz w:w="11910" w:h="16840"/>
          <w:pgMar w:header="0" w:footer="917" w:top="760" w:bottom="1100" w:left="992" w:right="566"/>
        </w:sectPr>
      </w:pPr>
    </w:p>
    <w:p>
      <w:pPr>
        <w:pStyle w:val="Heading1"/>
        <w:spacing w:before="73"/>
        <w:ind w:left="2214"/>
      </w:pPr>
      <w:r>
        <w:rPr/>
        <w:t>Keyfiyyətsiz</w:t>
      </w:r>
      <w:r>
        <w:rPr>
          <w:spacing w:val="-11"/>
        </w:rPr>
        <w:t> </w:t>
      </w:r>
      <w:r>
        <w:rPr/>
        <w:t>qidalanma</w:t>
      </w:r>
      <w:r>
        <w:rPr>
          <w:spacing w:val="-9"/>
        </w:rPr>
        <w:t> </w:t>
      </w:r>
      <w:r>
        <w:rPr/>
        <w:t>sindromunun</w:t>
      </w:r>
      <w:r>
        <w:rPr>
          <w:spacing w:val="-11"/>
        </w:rPr>
        <w:t> </w:t>
      </w:r>
      <w:r>
        <w:rPr>
          <w:spacing w:val="-2"/>
        </w:rPr>
        <w:t>tanınması.</w:t>
      </w:r>
    </w:p>
    <w:p>
      <w:pPr>
        <w:pStyle w:val="BodyText"/>
        <w:spacing w:line="276" w:lineRule="auto" w:before="160"/>
      </w:pPr>
      <w:r>
        <w:rPr/>
        <w:t>Keyfiyyətsiz</w:t>
      </w:r>
      <w:r>
        <w:rPr>
          <w:spacing w:val="-5"/>
        </w:rPr>
        <w:t> </w:t>
      </w:r>
      <w:r>
        <w:rPr/>
        <w:t>qidalanma</w:t>
      </w:r>
      <w:r>
        <w:rPr>
          <w:spacing w:val="-5"/>
        </w:rPr>
        <w:t> </w:t>
      </w:r>
      <w:r>
        <w:rPr/>
        <w:t>sindromunun</w:t>
      </w:r>
      <w:r>
        <w:rPr>
          <w:spacing w:val="-4"/>
        </w:rPr>
        <w:t> </w:t>
      </w:r>
      <w:r>
        <w:rPr/>
        <w:t>diaqnozunu</w:t>
      </w:r>
      <w:r>
        <w:rPr>
          <w:spacing w:val="-4"/>
        </w:rPr>
        <w:t> </w:t>
      </w:r>
      <w:r>
        <w:rPr/>
        <w:t>qoymaq</w:t>
      </w:r>
      <w:r>
        <w:rPr>
          <w:spacing w:val="-4"/>
        </w:rPr>
        <w:t> </w:t>
      </w:r>
      <w:r>
        <w:rPr/>
        <w:t>üçün</w:t>
      </w:r>
      <w:r>
        <w:rPr>
          <w:spacing w:val="-4"/>
        </w:rPr>
        <w:t> </w:t>
      </w:r>
      <w:r>
        <w:rPr/>
        <w:t>xəstənin</w:t>
      </w:r>
      <w:r>
        <w:rPr>
          <w:spacing w:val="-4"/>
        </w:rPr>
        <w:t> </w:t>
      </w:r>
      <w:r>
        <w:rPr/>
        <w:t>vəziyyətinin</w:t>
      </w:r>
      <w:r>
        <w:rPr>
          <w:spacing w:val="-4"/>
        </w:rPr>
        <w:t> </w:t>
      </w:r>
      <w:r>
        <w:rPr/>
        <w:t>qiymətləndirilməsi aşağıdakı meyarlara əsasən aparılır:</w:t>
      </w:r>
    </w:p>
    <w:p>
      <w:pPr>
        <w:pStyle w:val="ListParagraph"/>
        <w:numPr>
          <w:ilvl w:val="1"/>
          <w:numId w:val="2"/>
        </w:numPr>
        <w:tabs>
          <w:tab w:pos="740" w:val="left" w:leader="none"/>
        </w:tabs>
        <w:spacing w:line="275" w:lineRule="exact" w:before="0" w:after="0"/>
        <w:ind w:left="740" w:right="0" w:hanging="359"/>
        <w:jc w:val="left"/>
        <w:rPr>
          <w:sz w:val="24"/>
        </w:rPr>
      </w:pPr>
      <w:r>
        <w:rPr>
          <w:sz w:val="24"/>
        </w:rPr>
        <w:t>bədən</w:t>
      </w:r>
      <w:r>
        <w:rPr>
          <w:spacing w:val="-1"/>
          <w:sz w:val="24"/>
        </w:rPr>
        <w:t> </w:t>
      </w:r>
      <w:r>
        <w:rPr>
          <w:sz w:val="24"/>
        </w:rPr>
        <w:t>çəkisinin</w:t>
      </w:r>
      <w:r>
        <w:rPr>
          <w:spacing w:val="-1"/>
          <w:sz w:val="24"/>
        </w:rPr>
        <w:t> </w:t>
      </w:r>
      <w:r>
        <w:rPr>
          <w:sz w:val="24"/>
        </w:rPr>
        <w:t>itməsi və</w:t>
      </w:r>
      <w:r>
        <w:rPr>
          <w:spacing w:val="-2"/>
          <w:sz w:val="24"/>
        </w:rPr>
        <w:t> </w:t>
      </w:r>
      <w:r>
        <w:rPr>
          <w:sz w:val="24"/>
        </w:rPr>
        <w:t>ya</w:t>
      </w:r>
      <w:r>
        <w:rPr>
          <w:spacing w:val="-1"/>
          <w:sz w:val="24"/>
        </w:rPr>
        <w:t> </w:t>
      </w:r>
      <w:r>
        <w:rPr>
          <w:spacing w:val="-2"/>
          <w:sz w:val="24"/>
        </w:rPr>
        <w:t>azalması;</w:t>
      </w:r>
    </w:p>
    <w:p>
      <w:pPr>
        <w:pStyle w:val="ListParagraph"/>
        <w:numPr>
          <w:ilvl w:val="1"/>
          <w:numId w:val="2"/>
        </w:numPr>
        <w:tabs>
          <w:tab w:pos="740" w:val="left" w:leader="none"/>
        </w:tabs>
        <w:spacing w:line="240" w:lineRule="auto" w:before="43" w:after="0"/>
        <w:ind w:left="740" w:right="0" w:hanging="359"/>
        <w:jc w:val="left"/>
        <w:rPr>
          <w:sz w:val="24"/>
        </w:rPr>
      </w:pPr>
      <w:r>
        <w:rPr>
          <w:sz w:val="24"/>
        </w:rPr>
        <w:t>morfometrik</w:t>
      </w:r>
      <w:r>
        <w:rPr>
          <w:spacing w:val="-2"/>
          <w:sz w:val="24"/>
        </w:rPr>
        <w:t> </w:t>
      </w:r>
      <w:r>
        <w:rPr>
          <w:sz w:val="24"/>
        </w:rPr>
        <w:t>göstəricilərin</w:t>
      </w:r>
      <w:r>
        <w:rPr>
          <w:spacing w:val="-2"/>
          <w:sz w:val="24"/>
        </w:rPr>
        <w:t> </w:t>
      </w:r>
      <w:r>
        <w:rPr>
          <w:sz w:val="24"/>
        </w:rPr>
        <w:t>mənfi</w:t>
      </w:r>
      <w:r>
        <w:rPr>
          <w:spacing w:val="-1"/>
          <w:sz w:val="24"/>
        </w:rPr>
        <w:t> </w:t>
      </w:r>
      <w:r>
        <w:rPr>
          <w:spacing w:val="-2"/>
          <w:sz w:val="24"/>
        </w:rPr>
        <w:t>dinamikası;</w:t>
      </w:r>
    </w:p>
    <w:p>
      <w:pPr>
        <w:pStyle w:val="ListParagraph"/>
        <w:numPr>
          <w:ilvl w:val="1"/>
          <w:numId w:val="2"/>
        </w:numPr>
        <w:tabs>
          <w:tab w:pos="740" w:val="left" w:leader="none"/>
        </w:tabs>
        <w:spacing w:line="240" w:lineRule="auto" w:before="41" w:after="0"/>
        <w:ind w:left="740" w:right="0" w:hanging="359"/>
        <w:jc w:val="left"/>
        <w:rPr>
          <w:sz w:val="24"/>
        </w:rPr>
      </w:pPr>
      <w:r>
        <w:rPr>
          <w:sz w:val="24"/>
        </w:rPr>
        <w:t>qida</w:t>
      </w:r>
      <w:r>
        <w:rPr>
          <w:spacing w:val="-1"/>
          <w:sz w:val="24"/>
        </w:rPr>
        <w:t> </w:t>
      </w:r>
      <w:r>
        <w:rPr>
          <w:sz w:val="24"/>
        </w:rPr>
        <w:t>qəbulunun</w:t>
      </w:r>
      <w:r>
        <w:rPr>
          <w:spacing w:val="-1"/>
          <w:sz w:val="24"/>
        </w:rPr>
        <w:t> </w:t>
      </w:r>
      <w:r>
        <w:rPr>
          <w:spacing w:val="-2"/>
          <w:sz w:val="24"/>
        </w:rPr>
        <w:t>azalması;</w:t>
      </w:r>
    </w:p>
    <w:p>
      <w:pPr>
        <w:pStyle w:val="ListParagraph"/>
        <w:numPr>
          <w:ilvl w:val="1"/>
          <w:numId w:val="2"/>
        </w:numPr>
        <w:tabs>
          <w:tab w:pos="740" w:val="left" w:leader="none"/>
        </w:tabs>
        <w:spacing w:line="240" w:lineRule="auto" w:before="41" w:after="0"/>
        <w:ind w:left="740" w:right="0" w:hanging="359"/>
        <w:jc w:val="left"/>
        <w:rPr>
          <w:sz w:val="24"/>
        </w:rPr>
      </w:pPr>
      <w:r>
        <w:rPr>
          <w:sz w:val="24"/>
        </w:rPr>
        <w:t>müvafiq</w:t>
      </w:r>
      <w:r>
        <w:rPr>
          <w:spacing w:val="-3"/>
          <w:sz w:val="24"/>
        </w:rPr>
        <w:t> </w:t>
      </w:r>
      <w:r>
        <w:rPr>
          <w:sz w:val="24"/>
        </w:rPr>
        <w:t>laboratoriya</w:t>
      </w:r>
      <w:r>
        <w:rPr>
          <w:spacing w:val="-2"/>
          <w:sz w:val="24"/>
        </w:rPr>
        <w:t> </w:t>
      </w:r>
      <w:r>
        <w:rPr>
          <w:sz w:val="24"/>
        </w:rPr>
        <w:t>parametrlərində</w:t>
      </w:r>
      <w:r>
        <w:rPr>
          <w:spacing w:val="-2"/>
          <w:sz w:val="24"/>
        </w:rPr>
        <w:t> </w:t>
      </w:r>
      <w:r>
        <w:rPr>
          <w:sz w:val="24"/>
        </w:rPr>
        <w:t>dəyişikliklər</w:t>
      </w:r>
      <w:r>
        <w:rPr>
          <w:spacing w:val="-1"/>
          <w:sz w:val="24"/>
        </w:rPr>
        <w:t> </w:t>
      </w:r>
      <w:r>
        <w:rPr>
          <w:sz w:val="24"/>
        </w:rPr>
        <w:t>(albumin,</w:t>
      </w:r>
      <w:r>
        <w:rPr>
          <w:spacing w:val="-1"/>
          <w:sz w:val="24"/>
        </w:rPr>
        <w:t> </w:t>
      </w:r>
      <w:r>
        <w:rPr>
          <w:sz w:val="24"/>
        </w:rPr>
        <w:t>pre-albumin</w:t>
      </w:r>
      <w:r>
        <w:rPr>
          <w:spacing w:val="-1"/>
          <w:sz w:val="24"/>
        </w:rPr>
        <w:t> </w:t>
      </w:r>
      <w:r>
        <w:rPr>
          <w:sz w:val="24"/>
        </w:rPr>
        <w:t>və</w:t>
      </w:r>
      <w:r>
        <w:rPr>
          <w:spacing w:val="-1"/>
          <w:sz w:val="24"/>
        </w:rPr>
        <w:t> </w:t>
      </w:r>
      <w:r>
        <w:rPr>
          <w:spacing w:val="-4"/>
          <w:sz w:val="24"/>
        </w:rPr>
        <w:t>s.).</w:t>
      </w:r>
    </w:p>
    <w:p>
      <w:pPr>
        <w:pStyle w:val="BodyText"/>
        <w:spacing w:line="276" w:lineRule="auto" w:before="41"/>
      </w:pPr>
      <w:r>
        <w:rPr/>
        <w:t>Qida çatışmazlığının differensial diaqnozu olduqca çətindir və ona səbəb olan səbəblərin qiymətləndirilməsini</w:t>
      </w:r>
      <w:r>
        <w:rPr>
          <w:spacing w:val="-3"/>
        </w:rPr>
        <w:t> </w:t>
      </w:r>
      <w:r>
        <w:rPr/>
        <w:t>tələb</w:t>
      </w:r>
      <w:r>
        <w:rPr>
          <w:spacing w:val="-3"/>
        </w:rPr>
        <w:t> </w:t>
      </w:r>
      <w:r>
        <w:rPr/>
        <w:t>edir.</w:t>
      </w:r>
      <w:r>
        <w:rPr>
          <w:spacing w:val="-3"/>
        </w:rPr>
        <w:t> </w:t>
      </w:r>
      <w:r>
        <w:rPr/>
        <w:t>Bu</w:t>
      </w:r>
      <w:r>
        <w:rPr>
          <w:spacing w:val="-3"/>
        </w:rPr>
        <w:t> </w:t>
      </w:r>
      <w:r>
        <w:rPr/>
        <w:t>halda</w:t>
      </w:r>
      <w:r>
        <w:rPr>
          <w:spacing w:val="-4"/>
        </w:rPr>
        <w:t> </w:t>
      </w:r>
      <w:r>
        <w:rPr/>
        <w:t>“Qızıl</w:t>
      </w:r>
      <w:r>
        <w:rPr>
          <w:spacing w:val="-3"/>
        </w:rPr>
        <w:t> </w:t>
      </w:r>
      <w:r>
        <w:rPr/>
        <w:t>standart”-ın</w:t>
      </w:r>
      <w:r>
        <w:rPr>
          <w:spacing w:val="-3"/>
        </w:rPr>
        <w:t> </w:t>
      </w:r>
      <w:r>
        <w:rPr/>
        <w:t>olmaması,</w:t>
      </w:r>
      <w:r>
        <w:rPr>
          <w:spacing w:val="-3"/>
        </w:rPr>
        <w:t> </w:t>
      </w:r>
      <w:r>
        <w:rPr/>
        <w:t>simptomların</w:t>
      </w:r>
      <w:r>
        <w:rPr>
          <w:spacing w:val="-3"/>
        </w:rPr>
        <w:t> </w:t>
      </w:r>
      <w:r>
        <w:rPr/>
        <w:t>patogenezini</w:t>
      </w:r>
      <w:r>
        <w:rPr>
          <w:spacing w:val="-3"/>
        </w:rPr>
        <w:t> </w:t>
      </w:r>
      <w:r>
        <w:rPr/>
        <w:t>təyin etməyə imkan verən ağır klinik təzahürlərin olmaması bəzi qida çatışmazlığı əlamətləri olan xəstələrlə</w:t>
      </w:r>
    </w:p>
    <w:p>
      <w:pPr>
        <w:pStyle w:val="BodyText"/>
        <w:spacing w:line="276" w:lineRule="auto"/>
        <w:ind w:right="152"/>
      </w:pPr>
      <w:r>
        <w:rPr/>
        <w:t>işləməyi çətinləşdirir. Adekvat terapevtik taktika seçmək üçün hansı simptomun xəstənin vəziyyətinə daha</w:t>
      </w:r>
      <w:r>
        <w:rPr>
          <w:spacing w:val="-4"/>
        </w:rPr>
        <w:t> </w:t>
      </w:r>
      <w:r>
        <w:rPr/>
        <w:t>çox</w:t>
      </w:r>
      <w:r>
        <w:rPr>
          <w:spacing w:val="-3"/>
        </w:rPr>
        <w:t> </w:t>
      </w:r>
      <w:r>
        <w:rPr/>
        <w:t>təsir</w:t>
      </w:r>
      <w:r>
        <w:rPr>
          <w:spacing w:val="-1"/>
        </w:rPr>
        <w:t> </w:t>
      </w:r>
      <w:r>
        <w:rPr/>
        <w:t>etdiyini</w:t>
      </w:r>
      <w:r>
        <w:rPr>
          <w:spacing w:val="-3"/>
        </w:rPr>
        <w:t> </w:t>
      </w:r>
      <w:r>
        <w:rPr/>
        <w:t>müəyyən</w:t>
      </w:r>
      <w:r>
        <w:rPr>
          <w:spacing w:val="-3"/>
        </w:rPr>
        <w:t> </w:t>
      </w:r>
      <w:r>
        <w:rPr/>
        <w:t>etmək</w:t>
      </w:r>
      <w:r>
        <w:rPr>
          <w:spacing w:val="-3"/>
        </w:rPr>
        <w:t> </w:t>
      </w:r>
      <w:r>
        <w:rPr/>
        <w:t>lazımdır.</w:t>
      </w:r>
      <w:r>
        <w:rPr>
          <w:spacing w:val="-3"/>
        </w:rPr>
        <w:t> </w:t>
      </w:r>
      <w:r>
        <w:rPr/>
        <w:t>Kliniki</w:t>
      </w:r>
      <w:r>
        <w:rPr>
          <w:spacing w:val="-3"/>
        </w:rPr>
        <w:t> </w:t>
      </w:r>
      <w:r>
        <w:rPr/>
        <w:t>praktikada</w:t>
      </w:r>
      <w:r>
        <w:rPr>
          <w:spacing w:val="-4"/>
        </w:rPr>
        <w:t> </w:t>
      </w:r>
      <w:r>
        <w:rPr/>
        <w:t>bir</w:t>
      </w:r>
      <w:r>
        <w:rPr>
          <w:spacing w:val="-3"/>
        </w:rPr>
        <w:t> </w:t>
      </w:r>
      <w:r>
        <w:rPr/>
        <w:t>neçə</w:t>
      </w:r>
      <w:r>
        <w:rPr>
          <w:spacing w:val="-4"/>
        </w:rPr>
        <w:t> </w:t>
      </w:r>
      <w:r>
        <w:rPr/>
        <w:t>sindroma</w:t>
      </w:r>
      <w:r>
        <w:rPr>
          <w:spacing w:val="-3"/>
        </w:rPr>
        <w:t> </w:t>
      </w:r>
      <w:r>
        <w:rPr/>
        <w:t>birlikdə</w:t>
      </w:r>
      <w:r>
        <w:rPr>
          <w:spacing w:val="-4"/>
        </w:rPr>
        <w:t> </w:t>
      </w:r>
      <w:r>
        <w:rPr/>
        <w:t>rast</w:t>
      </w:r>
      <w:r>
        <w:rPr>
          <w:spacing w:val="-3"/>
        </w:rPr>
        <w:t> </w:t>
      </w:r>
      <w:r>
        <w:rPr/>
        <w:t>gəlinir. Kifayət qədər qidalanmama vəziyyəti 5 sindromdan birinin inkişafına səbəb ola bilər:</w:t>
      </w:r>
    </w:p>
    <w:p>
      <w:pPr>
        <w:pStyle w:val="ListParagraph"/>
        <w:numPr>
          <w:ilvl w:val="1"/>
          <w:numId w:val="2"/>
        </w:numPr>
        <w:tabs>
          <w:tab w:pos="740" w:val="left" w:leader="none"/>
        </w:tabs>
        <w:spacing w:line="240" w:lineRule="auto" w:before="2" w:after="0"/>
        <w:ind w:left="740" w:right="0" w:hanging="359"/>
        <w:jc w:val="left"/>
        <w:rPr>
          <w:sz w:val="24"/>
        </w:rPr>
      </w:pPr>
      <w:r>
        <w:rPr>
          <w:spacing w:val="-2"/>
          <w:sz w:val="24"/>
        </w:rPr>
        <w:t>üzülmə;</w:t>
      </w:r>
    </w:p>
    <w:p>
      <w:pPr>
        <w:pStyle w:val="ListParagraph"/>
        <w:numPr>
          <w:ilvl w:val="1"/>
          <w:numId w:val="2"/>
        </w:numPr>
        <w:tabs>
          <w:tab w:pos="740" w:val="left" w:leader="none"/>
        </w:tabs>
        <w:spacing w:line="240" w:lineRule="auto" w:before="40" w:after="0"/>
        <w:ind w:left="740" w:right="0" w:hanging="359"/>
        <w:jc w:val="left"/>
        <w:rPr>
          <w:sz w:val="24"/>
        </w:rPr>
      </w:pPr>
      <w:r>
        <w:rPr>
          <w:spacing w:val="-2"/>
          <w:sz w:val="24"/>
        </w:rPr>
        <w:t>sarkopeniya;</w:t>
      </w:r>
    </w:p>
    <w:p>
      <w:pPr>
        <w:pStyle w:val="ListParagraph"/>
        <w:numPr>
          <w:ilvl w:val="1"/>
          <w:numId w:val="2"/>
        </w:numPr>
        <w:tabs>
          <w:tab w:pos="740" w:val="left" w:leader="none"/>
        </w:tabs>
        <w:spacing w:line="240" w:lineRule="auto" w:before="41" w:after="0"/>
        <w:ind w:left="740" w:right="0" w:hanging="359"/>
        <w:jc w:val="left"/>
        <w:rPr>
          <w:sz w:val="24"/>
        </w:rPr>
      </w:pPr>
      <w:r>
        <w:rPr>
          <w:spacing w:val="-2"/>
          <w:sz w:val="24"/>
        </w:rPr>
        <w:t>kaxeksiya;</w:t>
      </w:r>
    </w:p>
    <w:p>
      <w:pPr>
        <w:pStyle w:val="ListParagraph"/>
        <w:numPr>
          <w:ilvl w:val="1"/>
          <w:numId w:val="2"/>
        </w:numPr>
        <w:tabs>
          <w:tab w:pos="740" w:val="left" w:leader="none"/>
        </w:tabs>
        <w:spacing w:line="240" w:lineRule="auto" w:before="41" w:after="0"/>
        <w:ind w:left="740" w:right="0" w:hanging="359"/>
        <w:jc w:val="left"/>
        <w:rPr>
          <w:sz w:val="24"/>
        </w:rPr>
      </w:pPr>
      <w:r>
        <w:rPr>
          <w:sz w:val="24"/>
        </w:rPr>
        <w:t>zülal</w:t>
      </w:r>
      <w:r>
        <w:rPr>
          <w:spacing w:val="-1"/>
          <w:sz w:val="24"/>
        </w:rPr>
        <w:t> </w:t>
      </w:r>
      <w:r>
        <w:rPr>
          <w:sz w:val="24"/>
        </w:rPr>
        <w:t>və</w:t>
      </w:r>
      <w:r>
        <w:rPr>
          <w:spacing w:val="-1"/>
          <w:sz w:val="24"/>
        </w:rPr>
        <w:t> </w:t>
      </w:r>
      <w:r>
        <w:rPr>
          <w:sz w:val="24"/>
        </w:rPr>
        <w:t>enerji </w:t>
      </w:r>
      <w:r>
        <w:rPr>
          <w:spacing w:val="-2"/>
          <w:sz w:val="24"/>
        </w:rPr>
        <w:t>çatışmazlığı;</w:t>
      </w:r>
    </w:p>
    <w:p>
      <w:pPr>
        <w:pStyle w:val="ListParagraph"/>
        <w:numPr>
          <w:ilvl w:val="1"/>
          <w:numId w:val="2"/>
        </w:numPr>
        <w:tabs>
          <w:tab w:pos="740" w:val="left" w:leader="none"/>
        </w:tabs>
        <w:spacing w:line="240" w:lineRule="auto" w:before="43" w:after="0"/>
        <w:ind w:left="740" w:right="0" w:hanging="359"/>
        <w:jc w:val="left"/>
        <w:rPr>
          <w:sz w:val="24"/>
        </w:rPr>
      </w:pPr>
      <w:r>
        <w:rPr>
          <w:sz w:val="24"/>
        </w:rPr>
        <w:t>çəki</w:t>
      </w:r>
      <w:r>
        <w:rPr>
          <w:spacing w:val="-2"/>
          <w:sz w:val="24"/>
        </w:rPr>
        <w:t> </w:t>
      </w:r>
      <w:r>
        <w:rPr>
          <w:sz w:val="24"/>
        </w:rPr>
        <w:t>artımının</w:t>
      </w:r>
      <w:r>
        <w:rPr>
          <w:spacing w:val="-2"/>
          <w:sz w:val="24"/>
        </w:rPr>
        <w:t> dayanması.</w:t>
      </w:r>
    </w:p>
    <w:p>
      <w:pPr>
        <w:pStyle w:val="BodyText"/>
        <w:spacing w:before="82"/>
        <w:ind w:left="0"/>
      </w:pPr>
    </w:p>
    <w:p>
      <w:pPr>
        <w:pStyle w:val="Heading2"/>
      </w:pPr>
      <w:r>
        <w:rPr>
          <w:spacing w:val="-2"/>
        </w:rPr>
        <w:t>Üzülmə</w:t>
      </w:r>
    </w:p>
    <w:p>
      <w:pPr>
        <w:pStyle w:val="BodyText"/>
        <w:spacing w:line="276" w:lineRule="auto" w:before="41"/>
      </w:pPr>
      <w:r>
        <w:rPr/>
        <w:t>Bu</w:t>
      </w:r>
      <w:r>
        <w:rPr>
          <w:spacing w:val="-3"/>
        </w:rPr>
        <w:t> </w:t>
      </w:r>
      <w:r>
        <w:rPr/>
        <w:t>vəziyyətin</w:t>
      </w:r>
      <w:r>
        <w:rPr>
          <w:spacing w:val="-3"/>
        </w:rPr>
        <w:t> </w:t>
      </w:r>
      <w:r>
        <w:rPr/>
        <w:t>əsas</w:t>
      </w:r>
      <w:r>
        <w:rPr>
          <w:spacing w:val="-3"/>
        </w:rPr>
        <w:t> </w:t>
      </w:r>
      <w:r>
        <w:rPr/>
        <w:t>xarakterik</w:t>
      </w:r>
      <w:r>
        <w:rPr>
          <w:spacing w:val="-3"/>
        </w:rPr>
        <w:t> </w:t>
      </w:r>
      <w:r>
        <w:rPr/>
        <w:t>xüsusiyyəti</w:t>
      </w:r>
      <w:r>
        <w:rPr>
          <w:spacing w:val="-3"/>
        </w:rPr>
        <w:t> </w:t>
      </w:r>
      <w:r>
        <w:rPr/>
        <w:t>sərfəli</w:t>
      </w:r>
      <w:r>
        <w:rPr>
          <w:spacing w:val="-3"/>
        </w:rPr>
        <w:t> </w:t>
      </w:r>
      <w:r>
        <w:rPr/>
        <w:t>qidalanmama</w:t>
      </w:r>
      <w:r>
        <w:rPr>
          <w:spacing w:val="-4"/>
        </w:rPr>
        <w:t> </w:t>
      </w:r>
      <w:r>
        <w:rPr/>
        <w:t>nəticəsində</w:t>
      </w:r>
      <w:r>
        <w:rPr>
          <w:spacing w:val="-2"/>
        </w:rPr>
        <w:t> </w:t>
      </w:r>
      <w:r>
        <w:rPr/>
        <w:t>çəkinin</w:t>
      </w:r>
      <w:r>
        <w:rPr>
          <w:spacing w:val="-3"/>
        </w:rPr>
        <w:t> </w:t>
      </w:r>
      <w:r>
        <w:rPr/>
        <w:t>itməsidir.</w:t>
      </w:r>
      <w:r>
        <w:rPr>
          <w:spacing w:val="-3"/>
        </w:rPr>
        <w:t> </w:t>
      </w:r>
      <w:r>
        <w:rPr/>
        <w:t>Tam</w:t>
      </w:r>
      <w:r>
        <w:rPr>
          <w:spacing w:val="-3"/>
        </w:rPr>
        <w:t> </w:t>
      </w:r>
      <w:r>
        <w:rPr/>
        <w:t>üzülmə zamanı xəstədə kəskin metabolik pozğunluq və ya iltihab əlamətləri yoxdur. Enerji sərfi azalır, visseral zülallar qorunur. Hüceyrədənkənar mayenin həcmində artım müşahidə edilmir.</w:t>
      </w:r>
    </w:p>
    <w:p>
      <w:pPr>
        <w:pStyle w:val="BodyText"/>
        <w:spacing w:before="41"/>
        <w:ind w:left="0"/>
      </w:pPr>
    </w:p>
    <w:p>
      <w:pPr>
        <w:pStyle w:val="Heading2"/>
        <w:spacing w:before="1"/>
      </w:pPr>
      <w:r>
        <w:rPr>
          <w:spacing w:val="-2"/>
        </w:rPr>
        <w:t>Sarkopeniya</w:t>
      </w:r>
    </w:p>
    <w:p>
      <w:pPr>
        <w:pStyle w:val="BodyText"/>
        <w:spacing w:line="276" w:lineRule="auto" w:before="43"/>
        <w:ind w:right="121"/>
      </w:pPr>
      <w:r>
        <w:rPr/>
        <w:t>Bu termin adı altında yaşla əlaqədar olaraq əzələ kütləsindəki itki başa düşülür. Fiziki enerjinin azalması və</w:t>
      </w:r>
      <w:r>
        <w:rPr>
          <w:spacing w:val="-4"/>
        </w:rPr>
        <w:t> </w:t>
      </w:r>
      <w:r>
        <w:rPr/>
        <w:t>güc</w:t>
      </w:r>
      <w:r>
        <w:rPr>
          <w:spacing w:val="-4"/>
        </w:rPr>
        <w:t> </w:t>
      </w:r>
      <w:r>
        <w:rPr/>
        <w:t>itkisi</w:t>
      </w:r>
      <w:r>
        <w:rPr>
          <w:spacing w:val="-2"/>
        </w:rPr>
        <w:t> </w:t>
      </w:r>
      <w:r>
        <w:rPr/>
        <w:t>sarkopeniyanın</w:t>
      </w:r>
      <w:r>
        <w:rPr>
          <w:spacing w:val="-3"/>
        </w:rPr>
        <w:t> </w:t>
      </w:r>
      <w:r>
        <w:rPr/>
        <w:t>iki</w:t>
      </w:r>
      <w:r>
        <w:rPr>
          <w:spacing w:val="-2"/>
        </w:rPr>
        <w:t> </w:t>
      </w:r>
      <w:r>
        <w:rPr/>
        <w:t>əsas</w:t>
      </w:r>
      <w:r>
        <w:rPr>
          <w:spacing w:val="-3"/>
        </w:rPr>
        <w:t> </w:t>
      </w:r>
      <w:r>
        <w:rPr/>
        <w:t>əlamətidir.</w:t>
      </w:r>
      <w:r>
        <w:rPr>
          <w:spacing w:val="-3"/>
        </w:rPr>
        <w:t> </w:t>
      </w:r>
      <w:r>
        <w:rPr/>
        <w:t>Bu</w:t>
      </w:r>
      <w:r>
        <w:rPr>
          <w:spacing w:val="-3"/>
        </w:rPr>
        <w:t> </w:t>
      </w:r>
      <w:r>
        <w:rPr/>
        <w:t>vəziyyətin</w:t>
      </w:r>
      <w:r>
        <w:rPr>
          <w:spacing w:val="-3"/>
        </w:rPr>
        <w:t> </w:t>
      </w:r>
      <w:r>
        <w:rPr/>
        <w:t>qocalıq,</w:t>
      </w:r>
      <w:r>
        <w:rPr>
          <w:spacing w:val="-3"/>
        </w:rPr>
        <w:t> </w:t>
      </w:r>
      <w:r>
        <w:rPr/>
        <w:t>oturaq</w:t>
      </w:r>
      <w:r>
        <w:rPr>
          <w:spacing w:val="-3"/>
        </w:rPr>
        <w:t> </w:t>
      </w:r>
      <w:r>
        <w:rPr/>
        <w:t>həyat</w:t>
      </w:r>
      <w:r>
        <w:rPr>
          <w:spacing w:val="-3"/>
        </w:rPr>
        <w:t> </w:t>
      </w:r>
      <w:r>
        <w:rPr/>
        <w:t>tərzi</w:t>
      </w:r>
      <w:r>
        <w:rPr>
          <w:spacing w:val="-3"/>
        </w:rPr>
        <w:t> </w:t>
      </w:r>
      <w:r>
        <w:rPr/>
        <w:t>və</w:t>
      </w:r>
      <w:r>
        <w:rPr>
          <w:spacing w:val="-4"/>
        </w:rPr>
        <w:t> </w:t>
      </w:r>
      <w:r>
        <w:rPr/>
        <w:t>ya</w:t>
      </w:r>
      <w:r>
        <w:rPr>
          <w:spacing w:val="-4"/>
        </w:rPr>
        <w:t> </w:t>
      </w:r>
      <w:r>
        <w:rPr/>
        <w:t>qidalanma dəyişikliyi ilə əlaqədar olduğu indiyədək məlum deyil. Beləliklə sarkopeniyanı sərfəli qidalanmama ilə</w:t>
      </w:r>
    </w:p>
    <w:p>
      <w:pPr>
        <w:pStyle w:val="BodyText"/>
        <w:spacing w:line="276" w:lineRule="auto"/>
      </w:pPr>
      <w:r>
        <w:rPr/>
        <w:t>birbaşa</w:t>
      </w:r>
      <w:r>
        <w:rPr>
          <w:spacing w:val="-4"/>
        </w:rPr>
        <w:t> </w:t>
      </w:r>
      <w:r>
        <w:rPr/>
        <w:t>əlaqələndirmək</w:t>
      </w:r>
      <w:r>
        <w:rPr>
          <w:spacing w:val="-1"/>
        </w:rPr>
        <w:t> </w:t>
      </w:r>
      <w:r>
        <w:rPr/>
        <w:t>mümkün</w:t>
      </w:r>
      <w:r>
        <w:rPr>
          <w:spacing w:val="-3"/>
        </w:rPr>
        <w:t> </w:t>
      </w:r>
      <w:r>
        <w:rPr/>
        <w:t>deyil.</w:t>
      </w:r>
      <w:r>
        <w:rPr>
          <w:spacing w:val="-3"/>
        </w:rPr>
        <w:t> </w:t>
      </w:r>
      <w:r>
        <w:rPr/>
        <w:t>Ona</w:t>
      </w:r>
      <w:r>
        <w:rPr>
          <w:spacing w:val="-5"/>
        </w:rPr>
        <w:t> </w:t>
      </w:r>
      <w:r>
        <w:rPr/>
        <w:t>görə</w:t>
      </w:r>
      <w:r>
        <w:rPr>
          <w:spacing w:val="-2"/>
        </w:rPr>
        <w:t> </w:t>
      </w:r>
      <w:r>
        <w:rPr/>
        <w:t>də</w:t>
      </w:r>
      <w:r>
        <w:rPr>
          <w:spacing w:val="-4"/>
        </w:rPr>
        <w:t> </w:t>
      </w:r>
      <w:r>
        <w:rPr/>
        <w:t>müalicədə</w:t>
      </w:r>
      <w:r>
        <w:rPr>
          <w:spacing w:val="-4"/>
        </w:rPr>
        <w:t> </w:t>
      </w:r>
      <w:r>
        <w:rPr/>
        <w:t>yalnız</w:t>
      </w:r>
      <w:r>
        <w:rPr>
          <w:spacing w:val="-4"/>
        </w:rPr>
        <w:t> </w:t>
      </w:r>
      <w:r>
        <w:rPr/>
        <w:t>qida</w:t>
      </w:r>
      <w:r>
        <w:rPr>
          <w:spacing w:val="-2"/>
        </w:rPr>
        <w:t> </w:t>
      </w:r>
      <w:r>
        <w:rPr/>
        <w:t>terapiyasından</w:t>
      </w:r>
      <w:r>
        <w:rPr>
          <w:spacing w:val="-3"/>
        </w:rPr>
        <w:t> </w:t>
      </w:r>
      <w:r>
        <w:rPr/>
        <w:t>isifadə</w:t>
      </w:r>
      <w:r>
        <w:rPr>
          <w:spacing w:val="-4"/>
        </w:rPr>
        <w:t> </w:t>
      </w:r>
      <w:r>
        <w:rPr/>
        <w:t>edilməsi effektiv olmazdı. Eksperimental olaraq, skelet əzələlərinin artması ilə ifadə edilən sarkopeniyanın müalicəsində yaxşı nəticələr əldə edilmişdir. Lakin bunun üçün böyümə hormonu, testosteron kimi dərmanlar istifadə edilmiş və əzələ müqavimətini yaxşılaşdırmaq üçün təlimlər də aparılmışdır.</w:t>
      </w:r>
    </w:p>
    <w:p>
      <w:pPr>
        <w:pStyle w:val="BodyText"/>
        <w:spacing w:before="39"/>
        <w:ind w:left="0"/>
      </w:pPr>
    </w:p>
    <w:p>
      <w:pPr>
        <w:pStyle w:val="Heading2"/>
      </w:pPr>
      <w:r>
        <w:rPr>
          <w:spacing w:val="-2"/>
        </w:rPr>
        <w:t>Kaxeksiya</w:t>
      </w:r>
    </w:p>
    <w:p>
      <w:pPr>
        <w:pStyle w:val="BodyText"/>
        <w:spacing w:line="276" w:lineRule="auto" w:before="43"/>
        <w:ind w:right="228"/>
      </w:pPr>
      <w:r>
        <w:rPr/>
        <w:t>Bir qayda olaraq, iltihabın və ya bir növ ciddi zədələnmənin fonunda inkişaf edir. Bədənin vəziyyətini təyin edən sitokinlərin istehsalının artması ilə xarakterizə olunur. Enerji xərcləri artır, amin turşuları əzələlərdən</w:t>
      </w:r>
      <w:r>
        <w:rPr>
          <w:spacing w:val="-4"/>
        </w:rPr>
        <w:t> </w:t>
      </w:r>
      <w:r>
        <w:rPr/>
        <w:t>qaraciyərə</w:t>
      </w:r>
      <w:r>
        <w:rPr>
          <w:spacing w:val="-5"/>
        </w:rPr>
        <w:t> </w:t>
      </w:r>
      <w:r>
        <w:rPr/>
        <w:t>ötürülür</w:t>
      </w:r>
      <w:r>
        <w:rPr>
          <w:spacing w:val="-4"/>
        </w:rPr>
        <w:t> </w:t>
      </w:r>
      <w:r>
        <w:rPr/>
        <w:t>və</w:t>
      </w:r>
      <w:r>
        <w:rPr>
          <w:spacing w:val="-5"/>
        </w:rPr>
        <w:t> </w:t>
      </w:r>
      <w:r>
        <w:rPr/>
        <w:t>qlükoneogenez</w:t>
      </w:r>
      <w:r>
        <w:rPr>
          <w:spacing w:val="-3"/>
        </w:rPr>
        <w:t> </w:t>
      </w:r>
      <w:r>
        <w:rPr/>
        <w:t>artır.</w:t>
      </w:r>
      <w:r>
        <w:rPr>
          <w:spacing w:val="-4"/>
        </w:rPr>
        <w:t> </w:t>
      </w:r>
      <w:r>
        <w:rPr/>
        <w:t>Həmçinin,</w:t>
      </w:r>
      <w:r>
        <w:rPr>
          <w:spacing w:val="-4"/>
        </w:rPr>
        <w:t> </w:t>
      </w:r>
      <w:r>
        <w:rPr/>
        <w:t>iltihabın</w:t>
      </w:r>
      <w:r>
        <w:rPr>
          <w:spacing w:val="-4"/>
        </w:rPr>
        <w:t> </w:t>
      </w:r>
      <w:r>
        <w:rPr/>
        <w:t>kəskin</w:t>
      </w:r>
      <w:r>
        <w:rPr>
          <w:spacing w:val="-4"/>
        </w:rPr>
        <w:t> </w:t>
      </w:r>
      <w:r>
        <w:rPr/>
        <w:t>fazasının</w:t>
      </w:r>
      <w:r>
        <w:rPr>
          <w:spacing w:val="-4"/>
        </w:rPr>
        <w:t> </w:t>
      </w:r>
      <w:r>
        <w:rPr/>
        <w:t>zülallarının istehsalı</w:t>
      </w:r>
      <w:r>
        <w:rPr>
          <w:spacing w:val="-4"/>
        </w:rPr>
        <w:t> </w:t>
      </w:r>
      <w:r>
        <w:rPr/>
        <w:t>artır,</w:t>
      </w:r>
      <w:r>
        <w:rPr>
          <w:spacing w:val="-4"/>
        </w:rPr>
        <w:t> </w:t>
      </w:r>
      <w:r>
        <w:rPr/>
        <w:t>müvafiq</w:t>
      </w:r>
      <w:r>
        <w:rPr>
          <w:spacing w:val="-4"/>
        </w:rPr>
        <w:t> </w:t>
      </w:r>
      <w:r>
        <w:rPr/>
        <w:t>olaraq</w:t>
      </w:r>
      <w:r>
        <w:rPr>
          <w:spacing w:val="-4"/>
        </w:rPr>
        <w:t> </w:t>
      </w:r>
      <w:r>
        <w:rPr/>
        <w:t>albuminlərin</w:t>
      </w:r>
      <w:r>
        <w:rPr>
          <w:spacing w:val="-4"/>
        </w:rPr>
        <w:t> </w:t>
      </w:r>
      <w:r>
        <w:rPr/>
        <w:t>sintezi</w:t>
      </w:r>
      <w:r>
        <w:rPr>
          <w:spacing w:val="-2"/>
        </w:rPr>
        <w:t> </w:t>
      </w:r>
      <w:r>
        <w:rPr/>
        <w:t>azalır.</w:t>
      </w:r>
      <w:r>
        <w:rPr>
          <w:spacing w:val="-4"/>
        </w:rPr>
        <w:t> </w:t>
      </w:r>
      <w:r>
        <w:rPr/>
        <w:t>Hüceyrədənkənar</w:t>
      </w:r>
      <w:r>
        <w:rPr>
          <w:spacing w:val="-3"/>
        </w:rPr>
        <w:t> </w:t>
      </w:r>
      <w:r>
        <w:rPr/>
        <w:t>mayenin</w:t>
      </w:r>
      <w:r>
        <w:rPr>
          <w:spacing w:val="-4"/>
        </w:rPr>
        <w:t> </w:t>
      </w:r>
      <w:r>
        <w:rPr/>
        <w:t>artması</w:t>
      </w:r>
      <w:r>
        <w:rPr>
          <w:spacing w:val="-4"/>
        </w:rPr>
        <w:t> </w:t>
      </w:r>
      <w:r>
        <w:rPr/>
        <w:t>nəticəsində ödem inkişaf edir. Orqanizmin hüceyrələrinin məhv olmasına baxmayaraq, bədən çəkisi azalmaya da </w:t>
      </w:r>
      <w:r>
        <w:rPr>
          <w:spacing w:val="-2"/>
        </w:rPr>
        <w:t>bilər.</w:t>
      </w:r>
    </w:p>
    <w:p>
      <w:pPr>
        <w:pStyle w:val="BodyText"/>
        <w:spacing w:after="0" w:line="276" w:lineRule="auto"/>
        <w:sectPr>
          <w:pgSz w:w="11910" w:h="16840"/>
          <w:pgMar w:header="0" w:footer="917" w:top="760" w:bottom="1100" w:left="992" w:right="566"/>
        </w:sectPr>
      </w:pPr>
    </w:p>
    <w:p>
      <w:pPr>
        <w:pStyle w:val="BodyText"/>
        <w:ind w:left="251"/>
        <w:rPr>
          <w:sz w:val="20"/>
        </w:rPr>
      </w:pPr>
      <w:r>
        <w:rPr>
          <w:sz w:val="20"/>
        </w:rPr>
        <w:drawing>
          <wp:inline distT="0" distB="0" distL="0" distR="0">
            <wp:extent cx="5846858" cy="2880359"/>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36" cstate="print"/>
                    <a:stretch>
                      <a:fillRect/>
                    </a:stretch>
                  </pic:blipFill>
                  <pic:spPr>
                    <a:xfrm>
                      <a:off x="0" y="0"/>
                      <a:ext cx="5846858" cy="2880359"/>
                    </a:xfrm>
                    <a:prstGeom prst="rect">
                      <a:avLst/>
                    </a:prstGeom>
                  </pic:spPr>
                </pic:pic>
              </a:graphicData>
            </a:graphic>
          </wp:inline>
        </w:drawing>
      </w:r>
      <w:r>
        <w:rPr>
          <w:sz w:val="20"/>
        </w:rPr>
      </w:r>
    </w:p>
    <w:p>
      <w:pPr>
        <w:pStyle w:val="Heading2"/>
        <w:spacing w:before="118"/>
      </w:pPr>
      <w:r>
        <w:rPr/>
        <w:t>Protein</w:t>
      </w:r>
      <w:r>
        <w:rPr>
          <w:spacing w:val="-1"/>
        </w:rPr>
        <w:t> </w:t>
      </w:r>
      <w:r>
        <w:rPr/>
        <w:t>və</w:t>
      </w:r>
      <w:r>
        <w:rPr>
          <w:spacing w:val="-3"/>
        </w:rPr>
        <w:t> </w:t>
      </w:r>
      <w:r>
        <w:rPr/>
        <w:t>enerji</w:t>
      </w:r>
      <w:r>
        <w:rPr>
          <w:spacing w:val="-1"/>
        </w:rPr>
        <w:t> </w:t>
      </w:r>
      <w:r>
        <w:rPr>
          <w:spacing w:val="-2"/>
        </w:rPr>
        <w:t>çatışmazlığı</w:t>
      </w:r>
    </w:p>
    <w:p>
      <w:pPr>
        <w:pStyle w:val="BodyText"/>
        <w:spacing w:line="276" w:lineRule="auto" w:before="41"/>
        <w:ind w:right="228"/>
      </w:pPr>
      <w:r>
        <w:rPr/>
        <w:t>Qeyri-kafi protein qəbulu nəticəsində əmələ gələn vəziyyətdir. Bu zaman zulal çatışmazlığının həm klinik, həm də boikimyəvi əlamətləri özünü göstərir. Birinci halda bədən çəkisində və müvafiq olaraq bədən kütləsi indeksində dəyişikliklər, ikinci halda isə albumin və digər zülalların aşağı səviyyəsi müşahidə edilir. İltihabi xəstəlikləri olan bir çox xəstələr qidadan lazımi qida maddələrini almaqda çətinlik çəkirlər. Bu xəstələrdə üzülmə və kaxeksiyanın qarışıq əlamətləri müşahidə olunur. Klinik praktikada</w:t>
      </w:r>
      <w:r>
        <w:rPr>
          <w:spacing w:val="-4"/>
        </w:rPr>
        <w:t> </w:t>
      </w:r>
      <w:r>
        <w:rPr/>
        <w:t>bunu</w:t>
      </w:r>
      <w:r>
        <w:rPr>
          <w:spacing w:val="-3"/>
        </w:rPr>
        <w:t> </w:t>
      </w:r>
      <w:r>
        <w:rPr/>
        <w:t>da</w:t>
      </w:r>
      <w:r>
        <w:rPr>
          <w:spacing w:val="-4"/>
        </w:rPr>
        <w:t> </w:t>
      </w:r>
      <w:r>
        <w:rPr/>
        <w:t>nəzərə</w:t>
      </w:r>
      <w:r>
        <w:rPr>
          <w:spacing w:val="-4"/>
        </w:rPr>
        <w:t> </w:t>
      </w:r>
      <w:r>
        <w:rPr/>
        <w:t>almaq</w:t>
      </w:r>
      <w:r>
        <w:rPr>
          <w:spacing w:val="-3"/>
        </w:rPr>
        <w:t> </w:t>
      </w:r>
      <w:r>
        <w:rPr/>
        <w:t>lazımdır:</w:t>
      </w:r>
      <w:r>
        <w:rPr>
          <w:spacing w:val="-3"/>
        </w:rPr>
        <w:t> </w:t>
      </w:r>
      <w:r>
        <w:rPr/>
        <w:t>laboratoriya</w:t>
      </w:r>
      <w:r>
        <w:rPr>
          <w:spacing w:val="-4"/>
        </w:rPr>
        <w:t> </w:t>
      </w:r>
      <w:r>
        <w:rPr/>
        <w:t>müayinələri</w:t>
      </w:r>
      <w:r>
        <w:rPr>
          <w:spacing w:val="-3"/>
        </w:rPr>
        <w:t> </w:t>
      </w:r>
      <w:r>
        <w:rPr/>
        <w:t>nəticəsində</w:t>
      </w:r>
      <w:r>
        <w:rPr>
          <w:spacing w:val="-4"/>
        </w:rPr>
        <w:t> </w:t>
      </w:r>
      <w:r>
        <w:rPr/>
        <w:t>aşağı</w:t>
      </w:r>
      <w:r>
        <w:rPr>
          <w:spacing w:val="-3"/>
        </w:rPr>
        <w:t> </w:t>
      </w:r>
      <w:r>
        <w:rPr/>
        <w:t>səviyyədə</w:t>
      </w:r>
      <w:r>
        <w:rPr>
          <w:spacing w:val="-4"/>
        </w:rPr>
        <w:t> </w:t>
      </w:r>
      <w:r>
        <w:rPr/>
        <w:t>albumin və ya prealbumin olan bir çox xəstələrə zülal və enerji çatışmazlığı diaqnozu qoyulur.</w:t>
      </w:r>
      <w:r>
        <w:rPr>
          <w:spacing w:val="40"/>
        </w:rPr>
        <w:t> </w:t>
      </w:r>
      <w:r>
        <w:rPr/>
        <w:t>Lakin bu hal</w:t>
      </w:r>
    </w:p>
    <w:p>
      <w:pPr>
        <w:pStyle w:val="BodyText"/>
        <w:spacing w:before="1"/>
      </w:pPr>
      <w:r>
        <w:rPr/>
        <w:t>iltihabın</w:t>
      </w:r>
      <w:r>
        <w:rPr>
          <w:spacing w:val="-2"/>
        </w:rPr>
        <w:t> </w:t>
      </w:r>
      <w:r>
        <w:rPr/>
        <w:t>inkişafı əlamətlərini</w:t>
      </w:r>
      <w:r>
        <w:rPr>
          <w:spacing w:val="-2"/>
        </w:rPr>
        <w:t> </w:t>
      </w:r>
      <w:r>
        <w:rPr/>
        <w:t>də</w:t>
      </w:r>
      <w:r>
        <w:rPr>
          <w:spacing w:val="-2"/>
        </w:rPr>
        <w:t> </w:t>
      </w:r>
      <w:r>
        <w:rPr/>
        <w:t>özünü</w:t>
      </w:r>
      <w:r>
        <w:rPr>
          <w:spacing w:val="-1"/>
        </w:rPr>
        <w:t> </w:t>
      </w:r>
      <w:r>
        <w:rPr/>
        <w:t>göstərə</w:t>
      </w:r>
      <w:r>
        <w:rPr>
          <w:spacing w:val="-2"/>
        </w:rPr>
        <w:t> bilər.</w:t>
      </w:r>
    </w:p>
    <w:p>
      <w:pPr>
        <w:pStyle w:val="BodyText"/>
        <w:spacing w:before="82"/>
        <w:ind w:left="0"/>
      </w:pPr>
    </w:p>
    <w:p>
      <w:pPr>
        <w:pStyle w:val="Heading2"/>
      </w:pPr>
      <w:r>
        <w:rPr/>
        <w:t>Bədən</w:t>
      </w:r>
      <w:r>
        <w:rPr>
          <w:spacing w:val="-3"/>
        </w:rPr>
        <w:t> </w:t>
      </w:r>
      <w:r>
        <w:rPr/>
        <w:t>çəkisi</w:t>
      </w:r>
      <w:r>
        <w:rPr>
          <w:spacing w:val="-1"/>
        </w:rPr>
        <w:t> </w:t>
      </w:r>
      <w:r>
        <w:rPr/>
        <w:t>artımının</w:t>
      </w:r>
      <w:r>
        <w:rPr>
          <w:spacing w:val="-3"/>
        </w:rPr>
        <w:t> </w:t>
      </w:r>
      <w:r>
        <w:rPr>
          <w:spacing w:val="-2"/>
        </w:rPr>
        <w:t>dayanması</w:t>
      </w:r>
    </w:p>
    <w:p>
      <w:pPr>
        <w:pStyle w:val="BodyText"/>
        <w:spacing w:line="276" w:lineRule="auto" w:before="41"/>
        <w:ind w:right="228"/>
      </w:pPr>
      <w:r>
        <w:rPr/>
        <w:t>Əvvəllər “çəki artımında dayanma” termini yalnız yaşa uyğun antropometrik və ya davranış göstəricilərinə</w:t>
      </w:r>
      <w:r>
        <w:rPr>
          <w:spacing w:val="-4"/>
        </w:rPr>
        <w:t> </w:t>
      </w:r>
      <w:r>
        <w:rPr/>
        <w:t>nail</w:t>
      </w:r>
      <w:r>
        <w:rPr>
          <w:spacing w:val="-3"/>
        </w:rPr>
        <w:t> </w:t>
      </w:r>
      <w:r>
        <w:rPr/>
        <w:t>olmayan</w:t>
      </w:r>
      <w:r>
        <w:rPr>
          <w:spacing w:val="-3"/>
        </w:rPr>
        <w:t> </w:t>
      </w:r>
      <w:r>
        <w:rPr/>
        <w:t>uşaqları</w:t>
      </w:r>
      <w:r>
        <w:rPr>
          <w:spacing w:val="-3"/>
        </w:rPr>
        <w:t> </w:t>
      </w:r>
      <w:r>
        <w:rPr/>
        <w:t>xarakterizə</w:t>
      </w:r>
      <w:r>
        <w:rPr>
          <w:spacing w:val="-4"/>
        </w:rPr>
        <w:t> </w:t>
      </w:r>
      <w:r>
        <w:rPr/>
        <w:t>etmək</w:t>
      </w:r>
      <w:r>
        <w:rPr>
          <w:spacing w:val="-3"/>
        </w:rPr>
        <w:t> </w:t>
      </w:r>
      <w:r>
        <w:rPr/>
        <w:t>üçün</w:t>
      </w:r>
      <w:r>
        <w:rPr>
          <w:spacing w:val="-3"/>
        </w:rPr>
        <w:t> </w:t>
      </w:r>
      <w:r>
        <w:rPr/>
        <w:t>istifadə</w:t>
      </w:r>
      <w:r>
        <w:rPr>
          <w:spacing w:val="-4"/>
        </w:rPr>
        <w:t> </w:t>
      </w:r>
      <w:r>
        <w:rPr/>
        <w:t>edilirdi.</w:t>
      </w:r>
      <w:r>
        <w:rPr>
          <w:spacing w:val="-3"/>
        </w:rPr>
        <w:t> </w:t>
      </w:r>
      <w:r>
        <w:rPr/>
        <w:t>Son</w:t>
      </w:r>
      <w:r>
        <w:rPr>
          <w:spacing w:val="-3"/>
        </w:rPr>
        <w:t> </w:t>
      </w:r>
      <w:r>
        <w:rPr/>
        <w:t>illərdə</w:t>
      </w:r>
      <w:r>
        <w:rPr>
          <w:spacing w:val="-4"/>
        </w:rPr>
        <w:t> </w:t>
      </w:r>
      <w:r>
        <w:rPr/>
        <w:t>bu</w:t>
      </w:r>
      <w:r>
        <w:rPr>
          <w:spacing w:val="-3"/>
        </w:rPr>
        <w:t> </w:t>
      </w:r>
      <w:r>
        <w:rPr/>
        <w:t>termin</w:t>
      </w:r>
      <w:r>
        <w:rPr>
          <w:spacing w:val="-3"/>
        </w:rPr>
        <w:t> </w:t>
      </w:r>
      <w:r>
        <w:rPr/>
        <w:t>bədən çəkisini itirən, fiziki və ya idrak funksiyalarının azalması, ümidsizlik və çarəsizlik nümayiş etdirən böyüklərin vəziyyətini təsvir etmək üçün də istifadə edilmişdir. Bu arıqlama, iştahanın azalması, qeyri- kafi qidalanma, hərəkətsizlik sindromudur, susuzlaşma, depressiya əlamətləri, immun sisteminin</w:t>
      </w:r>
    </w:p>
    <w:p>
      <w:pPr>
        <w:pStyle w:val="BodyText"/>
        <w:spacing w:line="276" w:lineRule="auto" w:before="2"/>
        <w:ind w:right="121"/>
      </w:pPr>
      <w:r>
        <w:rPr/>
        <w:t>funksiyasının pozulması və xolesterin səviyyəsinin aşağı olması ilə müşayiət olunur. Bir qayda olaraq, çəki</w:t>
      </w:r>
      <w:r>
        <w:rPr>
          <w:spacing w:val="-3"/>
        </w:rPr>
        <w:t> </w:t>
      </w:r>
      <w:r>
        <w:rPr/>
        <w:t>artımının</w:t>
      </w:r>
      <w:r>
        <w:rPr>
          <w:spacing w:val="-3"/>
        </w:rPr>
        <w:t> </w:t>
      </w:r>
      <w:r>
        <w:rPr/>
        <w:t>dayanması</w:t>
      </w:r>
      <w:r>
        <w:rPr>
          <w:spacing w:val="-1"/>
        </w:rPr>
        <w:t> </w:t>
      </w:r>
      <w:r>
        <w:rPr/>
        <w:t>müstəqil</w:t>
      </w:r>
      <w:r>
        <w:rPr>
          <w:spacing w:val="-3"/>
        </w:rPr>
        <w:t> </w:t>
      </w:r>
      <w:r>
        <w:rPr/>
        <w:t>bir</w:t>
      </w:r>
      <w:r>
        <w:rPr>
          <w:spacing w:val="-3"/>
        </w:rPr>
        <w:t> </w:t>
      </w:r>
      <w:r>
        <w:rPr/>
        <w:t>simptom</w:t>
      </w:r>
      <w:r>
        <w:rPr>
          <w:spacing w:val="-3"/>
        </w:rPr>
        <w:t> </w:t>
      </w:r>
      <w:r>
        <w:rPr/>
        <w:t>deyil,</w:t>
      </w:r>
      <w:r>
        <w:rPr>
          <w:spacing w:val="-2"/>
        </w:rPr>
        <w:t> </w:t>
      </w:r>
      <w:r>
        <w:rPr/>
        <w:t>əksinə,</w:t>
      </w:r>
      <w:r>
        <w:rPr>
          <w:spacing w:val="-3"/>
        </w:rPr>
        <w:t> </w:t>
      </w:r>
      <w:r>
        <w:rPr/>
        <w:t>aşağıdakı</w:t>
      </w:r>
      <w:r>
        <w:rPr>
          <w:spacing w:val="-3"/>
        </w:rPr>
        <w:t> </w:t>
      </w:r>
      <w:r>
        <w:rPr/>
        <w:t>hallardan</w:t>
      </w:r>
      <w:r>
        <w:rPr>
          <w:spacing w:val="-3"/>
        </w:rPr>
        <w:t> </w:t>
      </w:r>
      <w:r>
        <w:rPr/>
        <w:t>birinin</w:t>
      </w:r>
      <w:r>
        <w:rPr>
          <w:spacing w:val="-3"/>
        </w:rPr>
        <w:t> </w:t>
      </w:r>
      <w:r>
        <w:rPr/>
        <w:t>əlamətidir:</w:t>
      </w:r>
      <w:r>
        <w:rPr>
          <w:spacing w:val="-3"/>
        </w:rPr>
        <w:t> </w:t>
      </w:r>
      <w:r>
        <w:rPr/>
        <w:t>fiziki fəaliyyətdə dəyişikliklər, qeyri-kafi qidalanma, depressiya, xroniki xəstəliklər.</w:t>
      </w:r>
    </w:p>
    <w:p>
      <w:pPr>
        <w:pStyle w:val="BodyText"/>
        <w:spacing w:line="276" w:lineRule="auto"/>
      </w:pPr>
      <w:r>
        <w:rPr/>
        <w:t>Xəstənin</w:t>
      </w:r>
      <w:r>
        <w:rPr>
          <w:spacing w:val="-3"/>
        </w:rPr>
        <w:t> </w:t>
      </w:r>
      <w:r>
        <w:rPr/>
        <w:t>qidalanma</w:t>
      </w:r>
      <w:r>
        <w:rPr>
          <w:spacing w:val="-4"/>
        </w:rPr>
        <w:t> </w:t>
      </w:r>
      <w:r>
        <w:rPr/>
        <w:t>vəziyyətini</w:t>
      </w:r>
      <w:r>
        <w:rPr>
          <w:spacing w:val="-3"/>
        </w:rPr>
        <w:t> </w:t>
      </w:r>
      <w:r>
        <w:rPr/>
        <w:t>və</w:t>
      </w:r>
      <w:r>
        <w:rPr>
          <w:spacing w:val="-4"/>
        </w:rPr>
        <w:t> </w:t>
      </w:r>
      <w:r>
        <w:rPr/>
        <w:t>qidalanma</w:t>
      </w:r>
      <w:r>
        <w:rPr>
          <w:spacing w:val="-3"/>
        </w:rPr>
        <w:t> </w:t>
      </w:r>
      <w:r>
        <w:rPr/>
        <w:t>pozğunluqları</w:t>
      </w:r>
      <w:r>
        <w:rPr>
          <w:spacing w:val="-3"/>
        </w:rPr>
        <w:t> </w:t>
      </w:r>
      <w:r>
        <w:rPr/>
        <w:t>ilə</w:t>
      </w:r>
      <w:r>
        <w:rPr>
          <w:spacing w:val="-4"/>
        </w:rPr>
        <w:t> </w:t>
      </w:r>
      <w:r>
        <w:rPr/>
        <w:t>əlaqəli</w:t>
      </w:r>
      <w:r>
        <w:rPr>
          <w:spacing w:val="-3"/>
        </w:rPr>
        <w:t> </w:t>
      </w:r>
      <w:r>
        <w:rPr/>
        <w:t>olan</w:t>
      </w:r>
      <w:r>
        <w:rPr>
          <w:spacing w:val="-3"/>
        </w:rPr>
        <w:t> </w:t>
      </w:r>
      <w:r>
        <w:rPr/>
        <w:t>simptomları</w:t>
      </w:r>
      <w:r>
        <w:rPr>
          <w:spacing w:val="-3"/>
        </w:rPr>
        <w:t> </w:t>
      </w:r>
      <w:r>
        <w:rPr/>
        <w:t>müəyyən</w:t>
      </w:r>
      <w:r>
        <w:rPr>
          <w:spacing w:val="-3"/>
        </w:rPr>
        <w:t> </w:t>
      </w:r>
      <w:r>
        <w:rPr/>
        <w:t>etmək üçün qidalanma qiymətləndirməsi aparılır. Qidalanma vəziyyətinin aydın klinik və ya laboratoriya göstəriciləri olmadığından, hər bir halda xəstənin fərdi məlumatlarını nəzərə almaq lazımdır: anamnez, fiziki müayinə, antropometriya, qidalanma vəziyyəti, laboratoriya testlərinin nəticələri.</w:t>
      </w:r>
    </w:p>
    <w:p>
      <w:pPr>
        <w:pStyle w:val="BodyText"/>
        <w:spacing w:before="43"/>
        <w:ind w:left="0"/>
      </w:pPr>
    </w:p>
    <w:p>
      <w:pPr>
        <w:pStyle w:val="Heading1"/>
        <w:ind w:left="4277"/>
      </w:pPr>
      <w:r>
        <w:rPr/>
        <w:t>Qida</w:t>
      </w:r>
      <w:r>
        <w:rPr>
          <w:spacing w:val="-2"/>
        </w:rPr>
        <w:t> təsnifatı.</w:t>
      </w:r>
    </w:p>
    <w:p>
      <w:pPr>
        <w:pStyle w:val="BodyText"/>
        <w:spacing w:before="159"/>
        <w:rPr>
          <w:b/>
        </w:rPr>
      </w:pPr>
      <w:r>
        <w:rPr/>
        <w:t>Aparıcı</w:t>
      </w:r>
      <w:r>
        <w:rPr>
          <w:spacing w:val="-4"/>
        </w:rPr>
        <w:t> </w:t>
      </w:r>
      <w:r>
        <w:rPr/>
        <w:t>qidalanma fizioloqlarından</w:t>
      </w:r>
      <w:r>
        <w:rPr>
          <w:spacing w:val="-2"/>
        </w:rPr>
        <w:t> </w:t>
      </w:r>
      <w:r>
        <w:rPr/>
        <w:t>biri</w:t>
      </w:r>
      <w:r>
        <w:rPr>
          <w:spacing w:val="-1"/>
        </w:rPr>
        <w:t> </w:t>
      </w:r>
      <w:r>
        <w:rPr/>
        <w:t>olan</w:t>
      </w:r>
      <w:r>
        <w:rPr>
          <w:spacing w:val="-2"/>
        </w:rPr>
        <w:t> </w:t>
      </w:r>
      <w:r>
        <w:rPr/>
        <w:t>A.A.Pokrovskinin</w:t>
      </w:r>
      <w:r>
        <w:rPr>
          <w:spacing w:val="-1"/>
        </w:rPr>
        <w:t> </w:t>
      </w:r>
      <w:r>
        <w:rPr/>
        <w:t>təsnifatına</w:t>
      </w:r>
      <w:r>
        <w:rPr>
          <w:spacing w:val="-2"/>
        </w:rPr>
        <w:t> </w:t>
      </w:r>
      <w:r>
        <w:rPr/>
        <w:t>görə,</w:t>
      </w:r>
      <w:r>
        <w:rPr>
          <w:spacing w:val="-2"/>
        </w:rPr>
        <w:t> </w:t>
      </w:r>
      <w:r>
        <w:rPr>
          <w:b/>
        </w:rPr>
        <w:t>qida</w:t>
      </w:r>
      <w:r>
        <w:rPr>
          <w:b/>
          <w:spacing w:val="-1"/>
        </w:rPr>
        <w:t> </w:t>
      </w:r>
      <w:r>
        <w:rPr>
          <w:b/>
        </w:rPr>
        <w:t>maddələri</w:t>
      </w:r>
      <w:r>
        <w:rPr>
          <w:b/>
          <w:spacing w:val="-1"/>
        </w:rPr>
        <w:t> </w:t>
      </w:r>
      <w:r>
        <w:rPr>
          <w:b/>
          <w:spacing w:val="-10"/>
        </w:rPr>
        <w:t>–</w:t>
      </w:r>
    </w:p>
    <w:p>
      <w:pPr>
        <w:pStyle w:val="ListParagraph"/>
        <w:numPr>
          <w:ilvl w:val="1"/>
          <w:numId w:val="2"/>
        </w:numPr>
        <w:tabs>
          <w:tab w:pos="740" w:val="left" w:leader="none"/>
        </w:tabs>
        <w:spacing w:line="240" w:lineRule="auto" w:before="41" w:after="0"/>
        <w:ind w:left="740" w:right="0" w:hanging="359"/>
        <w:jc w:val="left"/>
        <w:rPr>
          <w:sz w:val="24"/>
        </w:rPr>
      </w:pPr>
      <w:r>
        <w:rPr>
          <w:sz w:val="24"/>
        </w:rPr>
        <w:t>nutriyentlər</w:t>
      </w:r>
      <w:r>
        <w:rPr>
          <w:spacing w:val="-1"/>
          <w:sz w:val="24"/>
        </w:rPr>
        <w:t> </w:t>
      </w:r>
      <w:r>
        <w:rPr>
          <w:spacing w:val="-5"/>
          <w:sz w:val="24"/>
        </w:rPr>
        <w:t>və</w:t>
      </w:r>
    </w:p>
    <w:p>
      <w:pPr>
        <w:pStyle w:val="ListParagraph"/>
        <w:numPr>
          <w:ilvl w:val="1"/>
          <w:numId w:val="2"/>
        </w:numPr>
        <w:tabs>
          <w:tab w:pos="740" w:val="left" w:leader="none"/>
        </w:tabs>
        <w:spacing w:line="240" w:lineRule="auto" w:before="41" w:after="0"/>
        <w:ind w:left="740" w:right="0" w:hanging="359"/>
        <w:jc w:val="left"/>
        <w:rPr>
          <w:sz w:val="24"/>
        </w:rPr>
      </w:pPr>
      <w:r>
        <w:rPr>
          <w:sz w:val="24"/>
        </w:rPr>
        <w:t>qeyri-qida</w:t>
      </w:r>
      <w:r>
        <w:rPr>
          <w:spacing w:val="-3"/>
          <w:sz w:val="24"/>
        </w:rPr>
        <w:t> </w:t>
      </w:r>
      <w:r>
        <w:rPr>
          <w:sz w:val="24"/>
        </w:rPr>
        <w:t>maddələrinə</w:t>
      </w:r>
      <w:r>
        <w:rPr>
          <w:spacing w:val="-2"/>
          <w:sz w:val="24"/>
        </w:rPr>
        <w:t> bölünür.</w:t>
      </w:r>
    </w:p>
    <w:p>
      <w:pPr>
        <w:pStyle w:val="ListParagraph"/>
        <w:spacing w:after="0" w:line="240" w:lineRule="auto"/>
        <w:jc w:val="left"/>
        <w:rPr>
          <w:sz w:val="24"/>
        </w:rPr>
        <w:sectPr>
          <w:pgSz w:w="11910" w:h="16840"/>
          <w:pgMar w:header="0" w:footer="917" w:top="900" w:bottom="1100" w:left="992" w:right="566"/>
        </w:sectPr>
      </w:pPr>
    </w:p>
    <w:p>
      <w:pPr>
        <w:pStyle w:val="BodyText"/>
        <w:spacing w:line="276" w:lineRule="auto" w:before="72"/>
        <w:rPr>
          <w:position w:val="2"/>
        </w:rPr>
      </w:pPr>
      <w:r>
        <w:rPr>
          <w:b/>
        </w:rPr>
        <w:t>Nutriyentlər </w:t>
      </w:r>
      <w:r>
        <w:rPr/>
        <w:t>– zülallar, peptidlər, əvəzolunmaz və əvəz olunan amin turşuları, karbohidratlar (polisaxaridlər,</w:t>
      </w:r>
      <w:r>
        <w:rPr>
          <w:spacing w:val="-3"/>
        </w:rPr>
        <w:t> </w:t>
      </w:r>
      <w:r>
        <w:rPr/>
        <w:t>asanlıqla</w:t>
      </w:r>
      <w:r>
        <w:rPr>
          <w:spacing w:val="-3"/>
        </w:rPr>
        <w:t> </w:t>
      </w:r>
      <w:r>
        <w:rPr/>
        <w:t>həzm</w:t>
      </w:r>
      <w:r>
        <w:rPr>
          <w:spacing w:val="-4"/>
        </w:rPr>
        <w:t> </w:t>
      </w:r>
      <w:r>
        <w:rPr/>
        <w:t>olunan</w:t>
      </w:r>
      <w:r>
        <w:rPr>
          <w:spacing w:val="-4"/>
        </w:rPr>
        <w:t> </w:t>
      </w:r>
      <w:r>
        <w:rPr/>
        <w:t>karbohidratlar),</w:t>
      </w:r>
      <w:r>
        <w:rPr>
          <w:spacing w:val="-4"/>
        </w:rPr>
        <w:t> </w:t>
      </w:r>
      <w:r>
        <w:rPr/>
        <w:t>lipidlər</w:t>
      </w:r>
      <w:r>
        <w:rPr>
          <w:spacing w:val="-4"/>
        </w:rPr>
        <w:t> </w:t>
      </w:r>
      <w:r>
        <w:rPr/>
        <w:t>(yağlar,</w:t>
      </w:r>
      <w:r>
        <w:rPr>
          <w:spacing w:val="-4"/>
        </w:rPr>
        <w:t> </w:t>
      </w:r>
      <w:r>
        <w:rPr/>
        <w:t>yağ</w:t>
      </w:r>
      <w:r>
        <w:rPr>
          <w:spacing w:val="-2"/>
        </w:rPr>
        <w:t> </w:t>
      </w:r>
      <w:r>
        <w:rPr/>
        <w:t>turşuları</w:t>
      </w:r>
      <w:r>
        <w:rPr>
          <w:spacing w:val="-4"/>
        </w:rPr>
        <w:t> </w:t>
      </w:r>
      <w:r>
        <w:rPr/>
        <w:t>və</w:t>
      </w:r>
      <w:r>
        <w:rPr>
          <w:spacing w:val="-5"/>
        </w:rPr>
        <w:t> </w:t>
      </w:r>
      <w:r>
        <w:rPr/>
        <w:t>əvəzolunmaz</w:t>
      </w:r>
      <w:r>
        <w:rPr>
          <w:spacing w:val="-3"/>
        </w:rPr>
        <w:t> </w:t>
      </w:r>
      <w:r>
        <w:rPr/>
        <w:t>yağ </w:t>
      </w:r>
      <w:r>
        <w:rPr>
          <w:position w:val="2"/>
        </w:rPr>
        <w:t>turşuları, xolesterin, fosfolipidlər); suda həll olunan vitaminər – tiamin (B</w:t>
      </w:r>
      <w:r>
        <w:rPr>
          <w:sz w:val="16"/>
        </w:rPr>
        <w:t>1</w:t>
      </w:r>
      <w:r>
        <w:rPr>
          <w:position w:val="2"/>
        </w:rPr>
        <w:t>), riboflavin (B</w:t>
      </w:r>
      <w:r>
        <w:rPr>
          <w:sz w:val="16"/>
        </w:rPr>
        <w:t>2</w:t>
      </w:r>
      <w:r>
        <w:rPr>
          <w:position w:val="2"/>
        </w:rPr>
        <w:t>), niasin</w:t>
      </w:r>
    </w:p>
    <w:p>
      <w:pPr>
        <w:pStyle w:val="BodyText"/>
        <w:spacing w:line="273" w:lineRule="auto"/>
        <w:ind w:right="161"/>
      </w:pPr>
      <w:r>
        <w:rPr>
          <w:position w:val="2"/>
        </w:rPr>
        <w:t>(nikotinik</w:t>
      </w:r>
      <w:r>
        <w:rPr>
          <w:spacing w:val="-2"/>
          <w:position w:val="2"/>
        </w:rPr>
        <w:t> </w:t>
      </w:r>
      <w:r>
        <w:rPr>
          <w:position w:val="2"/>
        </w:rPr>
        <w:t>turşu</w:t>
      </w:r>
      <w:r>
        <w:rPr>
          <w:spacing w:val="-2"/>
          <w:position w:val="2"/>
        </w:rPr>
        <w:t> </w:t>
      </w:r>
      <w:r>
        <w:rPr>
          <w:position w:val="2"/>
        </w:rPr>
        <w:t>və</w:t>
      </w:r>
      <w:r>
        <w:rPr>
          <w:spacing w:val="-3"/>
          <w:position w:val="2"/>
        </w:rPr>
        <w:t> </w:t>
      </w:r>
      <w:r>
        <w:rPr>
          <w:position w:val="2"/>
        </w:rPr>
        <w:t>ya</w:t>
      </w:r>
      <w:r>
        <w:rPr>
          <w:spacing w:val="-3"/>
          <w:position w:val="2"/>
        </w:rPr>
        <w:t> </w:t>
      </w:r>
      <w:r>
        <w:rPr>
          <w:position w:val="2"/>
        </w:rPr>
        <w:t>vitamin</w:t>
      </w:r>
      <w:r>
        <w:rPr>
          <w:spacing w:val="-2"/>
          <w:position w:val="2"/>
        </w:rPr>
        <w:t> </w:t>
      </w:r>
      <w:r>
        <w:rPr>
          <w:position w:val="2"/>
        </w:rPr>
        <w:t>PP),</w:t>
      </w:r>
      <w:r>
        <w:rPr>
          <w:spacing w:val="-2"/>
          <w:position w:val="2"/>
        </w:rPr>
        <w:t> </w:t>
      </w:r>
      <w:r>
        <w:rPr>
          <w:position w:val="2"/>
        </w:rPr>
        <w:t>piridoksin</w:t>
      </w:r>
      <w:r>
        <w:rPr>
          <w:spacing w:val="-2"/>
          <w:position w:val="2"/>
        </w:rPr>
        <w:t> </w:t>
      </w:r>
      <w:r>
        <w:rPr>
          <w:position w:val="2"/>
        </w:rPr>
        <w:t>(B</w:t>
      </w:r>
      <w:r>
        <w:rPr>
          <w:sz w:val="16"/>
        </w:rPr>
        <w:t>6</w:t>
      </w:r>
      <w:r>
        <w:rPr>
          <w:position w:val="2"/>
        </w:rPr>
        <w:t>),</w:t>
      </w:r>
      <w:r>
        <w:rPr>
          <w:spacing w:val="-2"/>
          <w:position w:val="2"/>
        </w:rPr>
        <w:t> </w:t>
      </w:r>
      <w:r>
        <w:rPr>
          <w:position w:val="2"/>
        </w:rPr>
        <w:t>siankobalamin</w:t>
      </w:r>
      <w:r>
        <w:rPr>
          <w:spacing w:val="-2"/>
          <w:position w:val="2"/>
        </w:rPr>
        <w:t> </w:t>
      </w:r>
      <w:r>
        <w:rPr>
          <w:position w:val="2"/>
        </w:rPr>
        <w:t>(B</w:t>
      </w:r>
      <w:r>
        <w:rPr>
          <w:sz w:val="16"/>
        </w:rPr>
        <w:t>12</w:t>
      </w:r>
      <w:r>
        <w:rPr>
          <w:position w:val="2"/>
        </w:rPr>
        <w:t>),</w:t>
      </w:r>
      <w:r>
        <w:rPr>
          <w:spacing w:val="-2"/>
          <w:position w:val="2"/>
        </w:rPr>
        <w:t> </w:t>
      </w:r>
      <w:r>
        <w:rPr>
          <w:position w:val="2"/>
        </w:rPr>
        <w:t>folasin</w:t>
      </w:r>
      <w:r>
        <w:rPr>
          <w:spacing w:val="-2"/>
          <w:position w:val="2"/>
        </w:rPr>
        <w:t> </w:t>
      </w:r>
      <w:r>
        <w:rPr>
          <w:position w:val="2"/>
        </w:rPr>
        <w:t>(fol</w:t>
      </w:r>
      <w:r>
        <w:rPr>
          <w:spacing w:val="-2"/>
          <w:position w:val="2"/>
        </w:rPr>
        <w:t> </w:t>
      </w:r>
      <w:r>
        <w:rPr>
          <w:position w:val="2"/>
        </w:rPr>
        <w:t>turşusu</w:t>
      </w:r>
      <w:r>
        <w:rPr>
          <w:spacing w:val="-2"/>
          <w:position w:val="2"/>
        </w:rPr>
        <w:t> </w:t>
      </w:r>
      <w:r>
        <w:rPr>
          <w:position w:val="2"/>
        </w:rPr>
        <w:t>və</w:t>
      </w:r>
      <w:r>
        <w:rPr>
          <w:spacing w:val="-3"/>
          <w:position w:val="2"/>
        </w:rPr>
        <w:t> </w:t>
      </w:r>
      <w:r>
        <w:rPr>
          <w:position w:val="2"/>
        </w:rPr>
        <w:t>ya</w:t>
      </w:r>
      <w:r>
        <w:rPr>
          <w:spacing w:val="-3"/>
          <w:position w:val="2"/>
        </w:rPr>
        <w:t> </w:t>
      </w:r>
      <w:r>
        <w:rPr>
          <w:position w:val="2"/>
        </w:rPr>
        <w:t>vitamin B</w:t>
      </w:r>
      <w:r>
        <w:rPr>
          <w:sz w:val="16"/>
        </w:rPr>
        <w:t>9</w:t>
      </w:r>
      <w:r>
        <w:rPr>
          <w:position w:val="2"/>
        </w:rPr>
        <w:t>), pantoten turşusu (vitamin B</w:t>
      </w:r>
      <w:r>
        <w:rPr>
          <w:sz w:val="16"/>
        </w:rPr>
        <w:t>3</w:t>
      </w:r>
      <w:r>
        <w:rPr>
          <w:position w:val="2"/>
        </w:rPr>
        <w:t>), biotin (tamin H), askorbin turşusu (vitamin C), yağda həll olunan </w:t>
      </w:r>
      <w:r>
        <w:rPr/>
        <w:t>vitaminlər, o cümlədən retinol (vitamin A), kalsiferollar (vitamin D), tokoferollar (vitamin E), filloxinlar (vitamin K) və vitaminəbənzər maddələr, o cümlədən bioflavonidlər (vitamin P), panqam turşusu</w:t>
      </w:r>
      <w:r>
        <w:rPr>
          <w:spacing w:val="40"/>
        </w:rPr>
        <w:t> </w:t>
      </w:r>
      <w:r>
        <w:rPr>
          <w:position w:val="2"/>
        </w:rPr>
        <w:t>(vitamin B</w:t>
      </w:r>
      <w:r>
        <w:rPr>
          <w:sz w:val="16"/>
        </w:rPr>
        <w:t>15</w:t>
      </w:r>
      <w:r>
        <w:rPr>
          <w:position w:val="2"/>
        </w:rPr>
        <w:t>), paraaminobenzoy turşusu (vitamin H</w:t>
      </w:r>
      <w:r>
        <w:rPr>
          <w:sz w:val="16"/>
        </w:rPr>
        <w:t>1</w:t>
      </w:r>
      <w:r>
        <w:rPr>
          <w:position w:val="2"/>
        </w:rPr>
        <w:t>), orot turşusu (vitamin B</w:t>
      </w:r>
      <w:r>
        <w:rPr>
          <w:sz w:val="16"/>
        </w:rPr>
        <w:t>13</w:t>
      </w:r>
      <w:r>
        <w:rPr>
          <w:position w:val="2"/>
        </w:rPr>
        <w:t>), xolin (vitamin B</w:t>
      </w:r>
      <w:r>
        <w:rPr>
          <w:sz w:val="16"/>
        </w:rPr>
        <w:t>4</w:t>
      </w:r>
      <w:r>
        <w:rPr>
          <w:position w:val="2"/>
        </w:rPr>
        <w:t>), inositol (vitamin B</w:t>
      </w:r>
      <w:r>
        <w:rPr>
          <w:sz w:val="16"/>
        </w:rPr>
        <w:t>8</w:t>
      </w:r>
      <w:r>
        <w:rPr>
          <w:position w:val="2"/>
        </w:rPr>
        <w:t>), metilmetionin sulfonium (vitamin U), lipol turşusu, karnitin (vitamin B</w:t>
      </w:r>
      <w:r>
        <w:rPr>
          <w:sz w:val="16"/>
        </w:rPr>
        <w:t>11</w:t>
      </w:r>
      <w:r>
        <w:rPr>
          <w:position w:val="2"/>
        </w:rPr>
        <w:t>) və </w:t>
      </w:r>
      <w:r>
        <w:rPr>
          <w:spacing w:val="-2"/>
        </w:rPr>
        <w:t>minerallar.</w:t>
      </w:r>
    </w:p>
    <w:p>
      <w:pPr>
        <w:pStyle w:val="BodyText"/>
        <w:spacing w:before="46"/>
        <w:ind w:left="0"/>
      </w:pPr>
    </w:p>
    <w:p>
      <w:pPr>
        <w:pStyle w:val="BodyText"/>
        <w:spacing w:before="1"/>
      </w:pPr>
      <w:r>
        <w:rPr/>
        <w:t>Qeyri-qida</w:t>
      </w:r>
      <w:r>
        <w:rPr>
          <w:spacing w:val="-2"/>
        </w:rPr>
        <w:t> </w:t>
      </w:r>
      <w:r>
        <w:rPr/>
        <w:t>maddələrinə</w:t>
      </w:r>
      <w:r>
        <w:rPr>
          <w:spacing w:val="-1"/>
        </w:rPr>
        <w:t> </w:t>
      </w:r>
      <w:r>
        <w:rPr/>
        <w:t>aşağıdakılar</w:t>
      </w:r>
      <w:r>
        <w:rPr>
          <w:spacing w:val="-3"/>
        </w:rPr>
        <w:t> </w:t>
      </w:r>
      <w:r>
        <w:rPr>
          <w:spacing w:val="-2"/>
        </w:rPr>
        <w:t>daxildir:</w:t>
      </w:r>
    </w:p>
    <w:p>
      <w:pPr>
        <w:pStyle w:val="ListParagraph"/>
        <w:numPr>
          <w:ilvl w:val="1"/>
          <w:numId w:val="2"/>
        </w:numPr>
        <w:tabs>
          <w:tab w:pos="740" w:val="left" w:leader="none"/>
        </w:tabs>
        <w:spacing w:line="240" w:lineRule="auto" w:before="40" w:after="0"/>
        <w:ind w:left="740" w:right="0" w:hanging="359"/>
        <w:jc w:val="left"/>
        <w:rPr>
          <w:sz w:val="24"/>
        </w:rPr>
      </w:pPr>
      <w:r>
        <w:rPr>
          <w:sz w:val="24"/>
        </w:rPr>
        <w:t>ballast</w:t>
      </w:r>
      <w:r>
        <w:rPr>
          <w:spacing w:val="-4"/>
          <w:sz w:val="24"/>
        </w:rPr>
        <w:t> </w:t>
      </w:r>
      <w:r>
        <w:rPr>
          <w:sz w:val="24"/>
        </w:rPr>
        <w:t>birləşmələri</w:t>
      </w:r>
      <w:r>
        <w:rPr>
          <w:spacing w:val="-2"/>
          <w:sz w:val="24"/>
        </w:rPr>
        <w:t> </w:t>
      </w:r>
      <w:r>
        <w:rPr>
          <w:sz w:val="24"/>
        </w:rPr>
        <w:t>(selüloz,</w:t>
      </w:r>
      <w:r>
        <w:rPr>
          <w:spacing w:val="-2"/>
          <w:sz w:val="24"/>
        </w:rPr>
        <w:t> </w:t>
      </w:r>
      <w:r>
        <w:rPr>
          <w:sz w:val="24"/>
        </w:rPr>
        <w:t>hemiselüloz,</w:t>
      </w:r>
      <w:r>
        <w:rPr>
          <w:spacing w:val="-2"/>
          <w:sz w:val="24"/>
        </w:rPr>
        <w:t> pektin);</w:t>
      </w:r>
    </w:p>
    <w:p>
      <w:pPr>
        <w:pStyle w:val="ListParagraph"/>
        <w:numPr>
          <w:ilvl w:val="1"/>
          <w:numId w:val="2"/>
        </w:numPr>
        <w:tabs>
          <w:tab w:pos="741" w:val="left" w:leader="none"/>
        </w:tabs>
        <w:spacing w:line="276" w:lineRule="auto" w:before="44" w:after="0"/>
        <w:ind w:left="741" w:right="872" w:hanging="360"/>
        <w:jc w:val="left"/>
        <w:rPr>
          <w:sz w:val="24"/>
        </w:rPr>
      </w:pPr>
      <w:r>
        <w:rPr>
          <w:sz w:val="24"/>
        </w:rPr>
        <w:t>qida</w:t>
      </w:r>
      <w:r>
        <w:rPr>
          <w:spacing w:val="-5"/>
          <w:sz w:val="24"/>
        </w:rPr>
        <w:t> </w:t>
      </w:r>
      <w:r>
        <w:rPr>
          <w:sz w:val="24"/>
        </w:rPr>
        <w:t>məhsullarının</w:t>
      </w:r>
      <w:r>
        <w:rPr>
          <w:spacing w:val="-5"/>
          <w:sz w:val="24"/>
        </w:rPr>
        <w:t> </w:t>
      </w:r>
      <w:r>
        <w:rPr>
          <w:sz w:val="24"/>
        </w:rPr>
        <w:t>qoruyucu</w:t>
      </w:r>
      <w:r>
        <w:rPr>
          <w:spacing w:val="-5"/>
          <w:sz w:val="24"/>
        </w:rPr>
        <w:t> </w:t>
      </w:r>
      <w:r>
        <w:rPr>
          <w:sz w:val="24"/>
        </w:rPr>
        <w:t>komponentləri</w:t>
      </w:r>
      <w:r>
        <w:rPr>
          <w:spacing w:val="-5"/>
          <w:sz w:val="24"/>
        </w:rPr>
        <w:t> </w:t>
      </w:r>
      <w:r>
        <w:rPr>
          <w:sz w:val="24"/>
        </w:rPr>
        <w:t>(baryer</w:t>
      </w:r>
      <w:r>
        <w:rPr>
          <w:spacing w:val="-5"/>
          <w:sz w:val="24"/>
        </w:rPr>
        <w:t> </w:t>
      </w:r>
      <w:r>
        <w:rPr>
          <w:sz w:val="24"/>
        </w:rPr>
        <w:t>toxumalarının</w:t>
      </w:r>
      <w:r>
        <w:rPr>
          <w:spacing w:val="-5"/>
          <w:sz w:val="24"/>
        </w:rPr>
        <w:t> </w:t>
      </w:r>
      <w:r>
        <w:rPr>
          <w:sz w:val="24"/>
        </w:rPr>
        <w:t>funksiyasını</w:t>
      </w:r>
      <w:r>
        <w:rPr>
          <w:spacing w:val="-4"/>
          <w:sz w:val="24"/>
        </w:rPr>
        <w:t> </w:t>
      </w:r>
      <w:r>
        <w:rPr>
          <w:sz w:val="24"/>
        </w:rPr>
        <w:t>təmin</w:t>
      </w:r>
      <w:r>
        <w:rPr>
          <w:spacing w:val="-5"/>
          <w:sz w:val="24"/>
        </w:rPr>
        <w:t> </w:t>
      </w:r>
      <w:r>
        <w:rPr>
          <w:sz w:val="24"/>
        </w:rPr>
        <w:t>edən </w:t>
      </w:r>
      <w:r>
        <w:rPr>
          <w:spacing w:val="-2"/>
          <w:sz w:val="24"/>
        </w:rPr>
        <w:t>maddələr;</w:t>
      </w:r>
    </w:p>
    <w:p>
      <w:pPr>
        <w:pStyle w:val="ListParagraph"/>
        <w:numPr>
          <w:ilvl w:val="1"/>
          <w:numId w:val="2"/>
        </w:numPr>
        <w:tabs>
          <w:tab w:pos="740" w:val="left" w:leader="none"/>
        </w:tabs>
        <w:spacing w:line="275" w:lineRule="exact" w:before="0" w:after="0"/>
        <w:ind w:left="740" w:right="0" w:hanging="359"/>
        <w:jc w:val="left"/>
        <w:rPr>
          <w:sz w:val="24"/>
        </w:rPr>
      </w:pPr>
      <w:r>
        <w:rPr>
          <w:sz w:val="24"/>
        </w:rPr>
        <w:t>qaraciyərin</w:t>
      </w:r>
      <w:r>
        <w:rPr>
          <w:spacing w:val="-5"/>
          <w:sz w:val="24"/>
        </w:rPr>
        <w:t> </w:t>
      </w:r>
      <w:r>
        <w:rPr>
          <w:sz w:val="24"/>
        </w:rPr>
        <w:t>neytrallaşdırıcı</w:t>
      </w:r>
      <w:r>
        <w:rPr>
          <w:spacing w:val="-2"/>
          <w:sz w:val="24"/>
        </w:rPr>
        <w:t> </w:t>
      </w:r>
      <w:r>
        <w:rPr>
          <w:sz w:val="24"/>
        </w:rPr>
        <w:t>funksiyasını</w:t>
      </w:r>
      <w:r>
        <w:rPr>
          <w:spacing w:val="-2"/>
          <w:sz w:val="24"/>
        </w:rPr>
        <w:t> </w:t>
      </w:r>
      <w:r>
        <w:rPr>
          <w:sz w:val="24"/>
        </w:rPr>
        <w:t>yaxşılaşdıran</w:t>
      </w:r>
      <w:r>
        <w:rPr>
          <w:spacing w:val="-2"/>
          <w:sz w:val="24"/>
        </w:rPr>
        <w:t> maddələr;</w:t>
      </w:r>
    </w:p>
    <w:p>
      <w:pPr>
        <w:pStyle w:val="ListParagraph"/>
        <w:numPr>
          <w:ilvl w:val="1"/>
          <w:numId w:val="2"/>
        </w:numPr>
        <w:tabs>
          <w:tab w:pos="740" w:val="left" w:leader="none"/>
        </w:tabs>
        <w:spacing w:line="240" w:lineRule="auto" w:before="40" w:after="0"/>
        <w:ind w:left="740" w:right="0" w:hanging="359"/>
        <w:jc w:val="left"/>
        <w:rPr>
          <w:sz w:val="24"/>
        </w:rPr>
      </w:pPr>
      <w:r>
        <w:rPr>
          <w:sz w:val="24"/>
        </w:rPr>
        <w:t>mikroorqanizmlərə</w:t>
      </w:r>
      <w:r>
        <w:rPr>
          <w:spacing w:val="-2"/>
          <w:sz w:val="24"/>
        </w:rPr>
        <w:t> </w:t>
      </w:r>
      <w:r>
        <w:rPr>
          <w:sz w:val="24"/>
        </w:rPr>
        <w:t>və</w:t>
      </w:r>
      <w:r>
        <w:rPr>
          <w:spacing w:val="-2"/>
          <w:sz w:val="24"/>
        </w:rPr>
        <w:t> </w:t>
      </w:r>
      <w:r>
        <w:rPr>
          <w:sz w:val="24"/>
        </w:rPr>
        <w:t>viruslara</w:t>
      </w:r>
      <w:r>
        <w:rPr>
          <w:spacing w:val="-1"/>
          <w:sz w:val="24"/>
        </w:rPr>
        <w:t> </w:t>
      </w:r>
      <w:r>
        <w:rPr>
          <w:sz w:val="24"/>
        </w:rPr>
        <w:t>qarşı</w:t>
      </w:r>
      <w:r>
        <w:rPr>
          <w:spacing w:val="-1"/>
          <w:sz w:val="24"/>
        </w:rPr>
        <w:t> </w:t>
      </w:r>
      <w:r>
        <w:rPr>
          <w:sz w:val="24"/>
        </w:rPr>
        <w:t>qoruyucu </w:t>
      </w:r>
      <w:r>
        <w:rPr>
          <w:spacing w:val="-2"/>
          <w:sz w:val="24"/>
        </w:rPr>
        <w:t>amillər;</w:t>
      </w:r>
    </w:p>
    <w:p>
      <w:pPr>
        <w:pStyle w:val="ListParagraph"/>
        <w:numPr>
          <w:ilvl w:val="1"/>
          <w:numId w:val="2"/>
        </w:numPr>
        <w:tabs>
          <w:tab w:pos="740" w:val="left" w:leader="none"/>
        </w:tabs>
        <w:spacing w:line="240" w:lineRule="auto" w:before="44" w:after="0"/>
        <w:ind w:left="740" w:right="0" w:hanging="359"/>
        <w:jc w:val="left"/>
        <w:rPr>
          <w:sz w:val="24"/>
        </w:rPr>
      </w:pPr>
      <w:r>
        <w:rPr>
          <w:sz w:val="24"/>
        </w:rPr>
        <w:t>antikanserogen</w:t>
      </w:r>
      <w:r>
        <w:rPr>
          <w:spacing w:val="-2"/>
          <w:sz w:val="24"/>
        </w:rPr>
        <w:t> </w:t>
      </w:r>
      <w:r>
        <w:rPr>
          <w:sz w:val="24"/>
        </w:rPr>
        <w:t>təsir</w:t>
      </w:r>
      <w:r>
        <w:rPr>
          <w:spacing w:val="-2"/>
          <w:sz w:val="24"/>
        </w:rPr>
        <w:t> </w:t>
      </w:r>
      <w:r>
        <w:rPr>
          <w:sz w:val="24"/>
        </w:rPr>
        <w:t>göstərən</w:t>
      </w:r>
      <w:r>
        <w:rPr>
          <w:spacing w:val="-1"/>
          <w:sz w:val="24"/>
        </w:rPr>
        <w:t> </w:t>
      </w:r>
      <w:r>
        <w:rPr>
          <w:spacing w:val="-2"/>
          <w:sz w:val="24"/>
        </w:rPr>
        <w:t>amillər;</w:t>
      </w:r>
    </w:p>
    <w:p>
      <w:pPr>
        <w:pStyle w:val="ListParagraph"/>
        <w:numPr>
          <w:ilvl w:val="1"/>
          <w:numId w:val="2"/>
        </w:numPr>
        <w:tabs>
          <w:tab w:pos="740" w:val="left" w:leader="none"/>
        </w:tabs>
        <w:spacing w:line="240" w:lineRule="auto" w:before="40" w:after="0"/>
        <w:ind w:left="740" w:right="0" w:hanging="359"/>
        <w:jc w:val="left"/>
        <w:rPr>
          <w:sz w:val="24"/>
        </w:rPr>
      </w:pPr>
      <w:r>
        <w:rPr>
          <w:sz w:val="24"/>
        </w:rPr>
        <w:t>dadverici</w:t>
      </w:r>
      <w:r>
        <w:rPr>
          <w:spacing w:val="-3"/>
          <w:sz w:val="24"/>
        </w:rPr>
        <w:t> </w:t>
      </w:r>
      <w:r>
        <w:rPr>
          <w:sz w:val="24"/>
        </w:rPr>
        <w:t>və</w:t>
      </w:r>
      <w:r>
        <w:rPr>
          <w:spacing w:val="-1"/>
          <w:sz w:val="24"/>
        </w:rPr>
        <w:t> </w:t>
      </w:r>
      <w:r>
        <w:rPr>
          <w:sz w:val="24"/>
        </w:rPr>
        <w:t>aromatik</w:t>
      </w:r>
      <w:r>
        <w:rPr>
          <w:spacing w:val="-2"/>
          <w:sz w:val="24"/>
        </w:rPr>
        <w:t> maddələr;</w:t>
      </w:r>
    </w:p>
    <w:p>
      <w:pPr>
        <w:pStyle w:val="ListParagraph"/>
        <w:numPr>
          <w:ilvl w:val="1"/>
          <w:numId w:val="2"/>
        </w:numPr>
        <w:tabs>
          <w:tab w:pos="740" w:val="left" w:leader="none"/>
        </w:tabs>
        <w:spacing w:line="240" w:lineRule="auto" w:before="41" w:after="0"/>
        <w:ind w:left="740" w:right="0" w:hanging="359"/>
        <w:jc w:val="left"/>
        <w:rPr>
          <w:sz w:val="24"/>
        </w:rPr>
      </w:pPr>
      <w:r>
        <w:rPr>
          <w:sz w:val="24"/>
        </w:rPr>
        <w:t>qida</w:t>
      </w:r>
      <w:r>
        <w:rPr>
          <w:spacing w:val="-2"/>
          <w:sz w:val="24"/>
        </w:rPr>
        <w:t> </w:t>
      </w:r>
      <w:r>
        <w:rPr>
          <w:sz w:val="24"/>
        </w:rPr>
        <w:t>əleyhinə</w:t>
      </w:r>
      <w:r>
        <w:rPr>
          <w:spacing w:val="-1"/>
          <w:sz w:val="24"/>
        </w:rPr>
        <w:t> </w:t>
      </w:r>
      <w:r>
        <w:rPr>
          <w:spacing w:val="-2"/>
          <w:sz w:val="24"/>
        </w:rPr>
        <w:t>maddələr;</w:t>
      </w:r>
    </w:p>
    <w:p>
      <w:pPr>
        <w:pStyle w:val="ListParagraph"/>
        <w:numPr>
          <w:ilvl w:val="1"/>
          <w:numId w:val="2"/>
        </w:numPr>
        <w:tabs>
          <w:tab w:pos="740" w:val="left" w:leader="none"/>
        </w:tabs>
        <w:spacing w:line="240" w:lineRule="auto" w:before="41" w:after="0"/>
        <w:ind w:left="740" w:right="0" w:hanging="359"/>
        <w:jc w:val="left"/>
        <w:rPr>
          <w:sz w:val="24"/>
        </w:rPr>
      </w:pPr>
      <w:r>
        <w:rPr>
          <w:sz w:val="24"/>
        </w:rPr>
        <w:t>orqanizmə</w:t>
      </w:r>
      <w:r>
        <w:rPr>
          <w:spacing w:val="-4"/>
          <w:sz w:val="24"/>
        </w:rPr>
        <w:t> </w:t>
      </w:r>
      <w:r>
        <w:rPr>
          <w:sz w:val="24"/>
        </w:rPr>
        <w:t>mənfi</w:t>
      </w:r>
      <w:r>
        <w:rPr>
          <w:spacing w:val="-1"/>
          <w:sz w:val="24"/>
        </w:rPr>
        <w:t> </w:t>
      </w:r>
      <w:r>
        <w:rPr>
          <w:sz w:val="24"/>
        </w:rPr>
        <w:t>təsir göstərən</w:t>
      </w:r>
      <w:r>
        <w:rPr>
          <w:spacing w:val="-1"/>
          <w:sz w:val="24"/>
        </w:rPr>
        <w:t> </w:t>
      </w:r>
      <w:r>
        <w:rPr>
          <w:sz w:val="24"/>
        </w:rPr>
        <w:t>qida komponentləri,</w:t>
      </w:r>
      <w:r>
        <w:rPr>
          <w:spacing w:val="-1"/>
          <w:sz w:val="24"/>
        </w:rPr>
        <w:t> </w:t>
      </w:r>
      <w:r>
        <w:rPr>
          <w:sz w:val="24"/>
        </w:rPr>
        <w:t>o</w:t>
      </w:r>
      <w:r>
        <w:rPr>
          <w:spacing w:val="-1"/>
          <w:sz w:val="24"/>
        </w:rPr>
        <w:t> </w:t>
      </w:r>
      <w:r>
        <w:rPr>
          <w:sz w:val="24"/>
        </w:rPr>
        <w:t>cümlədən kanserogenlər,</w:t>
      </w:r>
      <w:r>
        <w:rPr>
          <w:spacing w:val="-1"/>
          <w:sz w:val="24"/>
        </w:rPr>
        <w:t> </w:t>
      </w:r>
      <w:r>
        <w:rPr>
          <w:sz w:val="24"/>
        </w:rPr>
        <w:t>zəhərli </w:t>
      </w:r>
      <w:r>
        <w:rPr>
          <w:spacing w:val="-2"/>
          <w:sz w:val="24"/>
        </w:rPr>
        <w:t>maddələr.</w:t>
      </w:r>
    </w:p>
    <w:p>
      <w:pPr>
        <w:pStyle w:val="BodyText"/>
        <w:ind w:left="0"/>
      </w:pPr>
    </w:p>
    <w:p>
      <w:pPr>
        <w:pStyle w:val="BodyText"/>
        <w:ind w:left="0"/>
      </w:pPr>
    </w:p>
    <w:p>
      <w:pPr>
        <w:pStyle w:val="BodyText"/>
        <w:spacing w:before="44"/>
        <w:ind w:left="0"/>
      </w:pPr>
    </w:p>
    <w:p>
      <w:pPr>
        <w:pStyle w:val="Heading1"/>
      </w:pPr>
      <w:bookmarkStart w:name="_bookmark2" w:id="3"/>
      <w:bookmarkEnd w:id="3"/>
      <w:r>
        <w:rPr>
          <w:b w:val="0"/>
        </w:rPr>
      </w:r>
      <w:r>
        <w:rPr/>
        <w:t>Mövzu</w:t>
      </w:r>
      <w:r>
        <w:rPr>
          <w:spacing w:val="-5"/>
        </w:rPr>
        <w:t> </w:t>
      </w:r>
      <w:bookmarkStart w:name="_bookmark3" w:id="4"/>
      <w:bookmarkEnd w:id="4"/>
      <w:r>
        <w:rPr>
          <w:spacing w:val="-10"/>
        </w:rPr>
        <w:t>2</w:t>
      </w:r>
    </w:p>
    <w:p>
      <w:pPr>
        <w:pStyle w:val="BodyText"/>
        <w:ind w:left="0"/>
        <w:rPr>
          <w:b/>
          <w:sz w:val="28"/>
        </w:rPr>
      </w:pPr>
    </w:p>
    <w:p>
      <w:pPr>
        <w:spacing w:before="0"/>
        <w:ind w:left="1703" w:right="0" w:firstLine="0"/>
        <w:jc w:val="left"/>
        <w:rPr>
          <w:b/>
          <w:sz w:val="28"/>
        </w:rPr>
      </w:pPr>
      <w:r>
        <w:rPr>
          <w:b/>
          <w:sz w:val="28"/>
        </w:rPr>
        <w:drawing>
          <wp:anchor distT="0" distB="0" distL="0" distR="0" allowOverlap="1" layoutInCell="1" locked="0" behindDoc="1" simplePos="0" relativeHeight="487597568">
            <wp:simplePos x="0" y="0"/>
            <wp:positionH relativeFrom="page">
              <wp:posOffset>1263377</wp:posOffset>
            </wp:positionH>
            <wp:positionV relativeFrom="paragraph">
              <wp:posOffset>236989</wp:posOffset>
            </wp:positionV>
            <wp:extent cx="5163110" cy="2935224"/>
            <wp:effectExtent l="0" t="0" r="0" b="0"/>
            <wp:wrapTopAndBottom/>
            <wp:docPr id="67" name="Image 67"/>
            <wp:cNvGraphicFramePr>
              <a:graphicFrameLocks/>
            </wp:cNvGraphicFramePr>
            <a:graphic>
              <a:graphicData uri="http://schemas.openxmlformats.org/drawingml/2006/picture">
                <pic:pic>
                  <pic:nvPicPr>
                    <pic:cNvPr id="67" name="Image 67"/>
                    <pic:cNvPicPr/>
                  </pic:nvPicPr>
                  <pic:blipFill>
                    <a:blip r:embed="rId37" cstate="print"/>
                    <a:stretch>
                      <a:fillRect/>
                    </a:stretch>
                  </pic:blipFill>
                  <pic:spPr>
                    <a:xfrm>
                      <a:off x="0" y="0"/>
                      <a:ext cx="5163110" cy="2935224"/>
                    </a:xfrm>
                    <a:prstGeom prst="rect">
                      <a:avLst/>
                    </a:prstGeom>
                  </pic:spPr>
                </pic:pic>
              </a:graphicData>
            </a:graphic>
          </wp:anchor>
        </w:drawing>
      </w:r>
      <w:r>
        <w:rPr>
          <w:b/>
          <w:sz w:val="28"/>
        </w:rPr>
        <w:t>Ərzaq</w:t>
      </w:r>
      <w:r>
        <w:rPr>
          <w:b/>
          <w:spacing w:val="-6"/>
          <w:sz w:val="28"/>
        </w:rPr>
        <w:t> </w:t>
      </w:r>
      <w:r>
        <w:rPr>
          <w:b/>
          <w:sz w:val="28"/>
        </w:rPr>
        <w:t>məhsulları</w:t>
      </w:r>
      <w:r>
        <w:rPr>
          <w:b/>
          <w:spacing w:val="-5"/>
          <w:sz w:val="28"/>
        </w:rPr>
        <w:t> </w:t>
      </w:r>
      <w:r>
        <w:rPr>
          <w:b/>
          <w:sz w:val="28"/>
        </w:rPr>
        <w:t>və</w:t>
      </w:r>
      <w:r>
        <w:rPr>
          <w:b/>
          <w:spacing w:val="-7"/>
          <w:sz w:val="28"/>
        </w:rPr>
        <w:t> </w:t>
      </w:r>
      <w:r>
        <w:rPr>
          <w:b/>
          <w:sz w:val="28"/>
        </w:rPr>
        <w:t>onların</w:t>
      </w:r>
      <w:r>
        <w:rPr>
          <w:b/>
          <w:spacing w:val="-3"/>
          <w:sz w:val="28"/>
        </w:rPr>
        <w:t> </w:t>
      </w:r>
      <w:r>
        <w:rPr>
          <w:b/>
          <w:sz w:val="28"/>
        </w:rPr>
        <w:t>keyfiyyət</w:t>
      </w:r>
      <w:r>
        <w:rPr>
          <w:b/>
          <w:spacing w:val="-3"/>
          <w:sz w:val="28"/>
        </w:rPr>
        <w:t> </w:t>
      </w:r>
      <w:r>
        <w:rPr>
          <w:b/>
          <w:spacing w:val="-2"/>
          <w:sz w:val="28"/>
        </w:rPr>
        <w:t>göstəriciləri.</w:t>
      </w:r>
    </w:p>
    <w:p>
      <w:pPr>
        <w:pStyle w:val="BodyText"/>
        <w:spacing w:before="226"/>
        <w:ind w:right="228"/>
      </w:pPr>
      <w:r>
        <w:rPr>
          <w:b/>
        </w:rPr>
        <w:t>Ərzaq</w:t>
      </w:r>
      <w:r>
        <w:rPr>
          <w:b/>
          <w:spacing w:val="-3"/>
        </w:rPr>
        <w:t> </w:t>
      </w:r>
      <w:r>
        <w:rPr>
          <w:b/>
        </w:rPr>
        <w:t>məhsullarını</w:t>
      </w:r>
      <w:r>
        <w:rPr>
          <w:b/>
          <w:spacing w:val="-3"/>
        </w:rPr>
        <w:t> </w:t>
      </w:r>
      <w:r>
        <w:rPr/>
        <w:t>–</w:t>
      </w:r>
      <w:r>
        <w:rPr>
          <w:spacing w:val="-3"/>
        </w:rPr>
        <w:t> </w:t>
      </w:r>
      <w:r>
        <w:rPr/>
        <w:t>istifadəsinin</w:t>
      </w:r>
      <w:r>
        <w:rPr>
          <w:spacing w:val="-3"/>
        </w:rPr>
        <w:t> </w:t>
      </w:r>
      <w:r>
        <w:rPr/>
        <w:t>ümumi</w:t>
      </w:r>
      <w:r>
        <w:rPr>
          <w:spacing w:val="-3"/>
        </w:rPr>
        <w:t> </w:t>
      </w:r>
      <w:r>
        <w:rPr/>
        <w:t>xarakterik</w:t>
      </w:r>
      <w:r>
        <w:rPr>
          <w:spacing w:val="-3"/>
        </w:rPr>
        <w:t> </w:t>
      </w:r>
      <w:r>
        <w:rPr/>
        <w:t>xüsusiyyətlərinə</w:t>
      </w:r>
      <w:r>
        <w:rPr>
          <w:spacing w:val="-4"/>
        </w:rPr>
        <w:t> </w:t>
      </w:r>
      <w:r>
        <w:rPr/>
        <w:t>görə</w:t>
      </w:r>
      <w:r>
        <w:rPr>
          <w:spacing w:val="-4"/>
        </w:rPr>
        <w:t> </w:t>
      </w:r>
      <w:r>
        <w:rPr/>
        <w:t>aşağıdakı</w:t>
      </w:r>
      <w:r>
        <w:rPr>
          <w:spacing w:val="-3"/>
        </w:rPr>
        <w:t> </w:t>
      </w:r>
      <w:r>
        <w:rPr/>
        <w:t>qruplara</w:t>
      </w:r>
      <w:r>
        <w:rPr>
          <w:spacing w:val="-5"/>
        </w:rPr>
        <w:t> </w:t>
      </w:r>
      <w:r>
        <w:rPr/>
        <w:t>bölmək </w:t>
      </w:r>
      <w:r>
        <w:rPr>
          <w:spacing w:val="-2"/>
        </w:rPr>
        <w:t>olar:</w:t>
      </w:r>
    </w:p>
    <w:p>
      <w:pPr>
        <w:pStyle w:val="ListParagraph"/>
        <w:numPr>
          <w:ilvl w:val="1"/>
          <w:numId w:val="2"/>
        </w:numPr>
        <w:tabs>
          <w:tab w:pos="740" w:val="left" w:leader="none"/>
        </w:tabs>
        <w:spacing w:line="240" w:lineRule="auto" w:before="0" w:after="0"/>
        <w:ind w:left="740" w:right="0" w:hanging="359"/>
        <w:jc w:val="left"/>
        <w:rPr>
          <w:sz w:val="24"/>
        </w:rPr>
      </w:pPr>
      <w:r>
        <w:rPr>
          <w:sz w:val="24"/>
        </w:rPr>
        <w:t>süd və</w:t>
      </w:r>
      <w:r>
        <w:rPr>
          <w:spacing w:val="-1"/>
          <w:sz w:val="24"/>
        </w:rPr>
        <w:t> </w:t>
      </w:r>
      <w:r>
        <w:rPr>
          <w:sz w:val="24"/>
        </w:rPr>
        <w:t>süd </w:t>
      </w:r>
      <w:r>
        <w:rPr>
          <w:spacing w:val="-2"/>
          <w:sz w:val="24"/>
        </w:rPr>
        <w:t>məhsulları;</w:t>
      </w:r>
    </w:p>
    <w:p>
      <w:pPr>
        <w:pStyle w:val="ListParagraph"/>
        <w:numPr>
          <w:ilvl w:val="1"/>
          <w:numId w:val="2"/>
        </w:numPr>
        <w:tabs>
          <w:tab w:pos="740" w:val="left" w:leader="none"/>
        </w:tabs>
        <w:spacing w:line="240" w:lineRule="auto" w:before="0" w:after="0"/>
        <w:ind w:left="740" w:right="0" w:hanging="359"/>
        <w:jc w:val="left"/>
        <w:rPr>
          <w:sz w:val="24"/>
        </w:rPr>
      </w:pPr>
      <w:r>
        <w:rPr>
          <w:sz w:val="24"/>
        </w:rPr>
        <w:t>ət</w:t>
      </w:r>
      <w:r>
        <w:rPr>
          <w:spacing w:val="-3"/>
          <w:sz w:val="24"/>
        </w:rPr>
        <w:t> </w:t>
      </w:r>
      <w:r>
        <w:rPr>
          <w:sz w:val="24"/>
        </w:rPr>
        <w:t>və</w:t>
      </w:r>
      <w:r>
        <w:rPr>
          <w:spacing w:val="-2"/>
          <w:sz w:val="24"/>
        </w:rPr>
        <w:t> </w:t>
      </w:r>
      <w:r>
        <w:rPr>
          <w:sz w:val="24"/>
        </w:rPr>
        <w:t>ət </w:t>
      </w:r>
      <w:r>
        <w:rPr>
          <w:spacing w:val="-2"/>
          <w:sz w:val="24"/>
        </w:rPr>
        <w:t>məhsulları;</w:t>
      </w:r>
    </w:p>
    <w:p>
      <w:pPr>
        <w:pStyle w:val="ListParagraph"/>
        <w:spacing w:after="0" w:line="240" w:lineRule="auto"/>
        <w:jc w:val="left"/>
        <w:rPr>
          <w:sz w:val="24"/>
        </w:rPr>
        <w:sectPr>
          <w:pgSz w:w="11910" w:h="16840"/>
          <w:pgMar w:header="0" w:footer="917" w:top="760" w:bottom="1100" w:left="992" w:right="566"/>
        </w:sectPr>
      </w:pPr>
    </w:p>
    <w:p>
      <w:pPr>
        <w:pStyle w:val="ListParagraph"/>
        <w:numPr>
          <w:ilvl w:val="1"/>
          <w:numId w:val="2"/>
        </w:numPr>
        <w:tabs>
          <w:tab w:pos="740" w:val="left" w:leader="none"/>
        </w:tabs>
        <w:spacing w:line="240" w:lineRule="auto" w:before="72" w:after="0"/>
        <w:ind w:left="740" w:right="0" w:hanging="359"/>
        <w:jc w:val="left"/>
        <w:rPr>
          <w:sz w:val="24"/>
        </w:rPr>
      </w:pPr>
      <w:r>
        <w:rPr>
          <w:sz w:val="24"/>
        </w:rPr>
        <w:t>balıq,</w:t>
      </w:r>
      <w:r>
        <w:rPr>
          <w:spacing w:val="-1"/>
          <w:sz w:val="24"/>
        </w:rPr>
        <w:t> </w:t>
      </w:r>
      <w:r>
        <w:rPr>
          <w:sz w:val="24"/>
        </w:rPr>
        <w:t>balıq</w:t>
      </w:r>
      <w:r>
        <w:rPr>
          <w:spacing w:val="-1"/>
          <w:sz w:val="24"/>
        </w:rPr>
        <w:t> </w:t>
      </w:r>
      <w:r>
        <w:rPr>
          <w:sz w:val="24"/>
        </w:rPr>
        <w:t>məhsulları</w:t>
      </w:r>
      <w:r>
        <w:rPr>
          <w:spacing w:val="-2"/>
          <w:sz w:val="24"/>
        </w:rPr>
        <w:t> </w:t>
      </w:r>
      <w:r>
        <w:rPr>
          <w:sz w:val="24"/>
        </w:rPr>
        <w:t>və</w:t>
      </w:r>
      <w:r>
        <w:rPr>
          <w:spacing w:val="-1"/>
          <w:sz w:val="24"/>
        </w:rPr>
        <w:t> </w:t>
      </w:r>
      <w:r>
        <w:rPr>
          <w:sz w:val="24"/>
        </w:rPr>
        <w:t>dəniz</w:t>
      </w:r>
      <w:r>
        <w:rPr>
          <w:spacing w:val="-1"/>
          <w:sz w:val="24"/>
        </w:rPr>
        <w:t> </w:t>
      </w:r>
      <w:r>
        <w:rPr>
          <w:spacing w:val="-2"/>
          <w:sz w:val="24"/>
        </w:rPr>
        <w:t>məhsulları;</w:t>
      </w:r>
    </w:p>
    <w:p>
      <w:pPr>
        <w:pStyle w:val="ListParagraph"/>
        <w:numPr>
          <w:ilvl w:val="1"/>
          <w:numId w:val="2"/>
        </w:numPr>
        <w:tabs>
          <w:tab w:pos="740" w:val="left" w:leader="none"/>
        </w:tabs>
        <w:spacing w:line="240" w:lineRule="auto" w:before="0" w:after="0"/>
        <w:ind w:left="740" w:right="0" w:hanging="359"/>
        <w:jc w:val="left"/>
        <w:rPr>
          <w:sz w:val="24"/>
        </w:rPr>
      </w:pPr>
      <w:r>
        <w:rPr>
          <w:sz w:val="24"/>
        </w:rPr>
        <w:t>yumurta</w:t>
      </w:r>
      <w:r>
        <w:rPr>
          <w:spacing w:val="-1"/>
          <w:sz w:val="24"/>
        </w:rPr>
        <w:t> </w:t>
      </w:r>
      <w:r>
        <w:rPr>
          <w:sz w:val="24"/>
        </w:rPr>
        <w:t>və</w:t>
      </w:r>
      <w:r>
        <w:rPr>
          <w:spacing w:val="-1"/>
          <w:sz w:val="24"/>
        </w:rPr>
        <w:t> </w:t>
      </w:r>
      <w:r>
        <w:rPr>
          <w:sz w:val="24"/>
        </w:rPr>
        <w:t>yumurta</w:t>
      </w:r>
      <w:r>
        <w:rPr>
          <w:spacing w:val="-1"/>
          <w:sz w:val="24"/>
        </w:rPr>
        <w:t> </w:t>
      </w:r>
      <w:r>
        <w:rPr>
          <w:spacing w:val="-2"/>
          <w:sz w:val="24"/>
        </w:rPr>
        <w:t>məhsulları;</w:t>
      </w:r>
    </w:p>
    <w:p>
      <w:pPr>
        <w:pStyle w:val="ListParagraph"/>
        <w:numPr>
          <w:ilvl w:val="1"/>
          <w:numId w:val="2"/>
        </w:numPr>
        <w:tabs>
          <w:tab w:pos="740" w:val="left" w:leader="none"/>
        </w:tabs>
        <w:spacing w:line="240" w:lineRule="auto" w:before="0" w:after="0"/>
        <w:ind w:left="740" w:right="0" w:hanging="359"/>
        <w:jc w:val="left"/>
        <w:rPr>
          <w:sz w:val="24"/>
        </w:rPr>
      </w:pPr>
      <w:r>
        <w:rPr>
          <w:sz w:val="24"/>
        </w:rPr>
        <w:t>qida </w:t>
      </w:r>
      <w:r>
        <w:rPr>
          <w:spacing w:val="-2"/>
          <w:sz w:val="24"/>
        </w:rPr>
        <w:t>yağları;</w:t>
      </w:r>
    </w:p>
    <w:p>
      <w:pPr>
        <w:pStyle w:val="ListParagraph"/>
        <w:numPr>
          <w:ilvl w:val="1"/>
          <w:numId w:val="2"/>
        </w:numPr>
        <w:tabs>
          <w:tab w:pos="740" w:val="left" w:leader="none"/>
        </w:tabs>
        <w:spacing w:line="240" w:lineRule="auto" w:before="1" w:after="0"/>
        <w:ind w:left="740" w:right="0" w:hanging="359"/>
        <w:jc w:val="left"/>
        <w:rPr>
          <w:sz w:val="24"/>
        </w:rPr>
      </w:pPr>
      <w:r>
        <w:rPr>
          <w:sz w:val="24"/>
        </w:rPr>
        <w:t>taxıl və</w:t>
      </w:r>
      <w:r>
        <w:rPr>
          <w:spacing w:val="-1"/>
          <w:sz w:val="24"/>
        </w:rPr>
        <w:t> </w:t>
      </w:r>
      <w:r>
        <w:rPr>
          <w:spacing w:val="-2"/>
          <w:sz w:val="24"/>
        </w:rPr>
        <w:t>makaron;</w:t>
      </w:r>
    </w:p>
    <w:p>
      <w:pPr>
        <w:pStyle w:val="ListParagraph"/>
        <w:numPr>
          <w:ilvl w:val="1"/>
          <w:numId w:val="2"/>
        </w:numPr>
        <w:tabs>
          <w:tab w:pos="740" w:val="left" w:leader="none"/>
        </w:tabs>
        <w:spacing w:line="240" w:lineRule="auto" w:before="0" w:after="0"/>
        <w:ind w:left="740" w:right="0" w:hanging="359"/>
        <w:jc w:val="left"/>
        <w:rPr>
          <w:sz w:val="24"/>
        </w:rPr>
      </w:pPr>
      <w:r>
        <w:rPr>
          <w:sz w:val="24"/>
        </w:rPr>
        <w:t>un,</w:t>
      </w:r>
      <w:r>
        <w:rPr>
          <w:spacing w:val="-3"/>
          <w:sz w:val="24"/>
        </w:rPr>
        <w:t> </w:t>
      </w:r>
      <w:r>
        <w:rPr>
          <w:sz w:val="24"/>
        </w:rPr>
        <w:t>çörək</w:t>
      </w:r>
      <w:r>
        <w:rPr>
          <w:spacing w:val="-1"/>
          <w:sz w:val="24"/>
        </w:rPr>
        <w:t> </w:t>
      </w:r>
      <w:r>
        <w:rPr>
          <w:sz w:val="24"/>
        </w:rPr>
        <w:t>və çörək</w:t>
      </w:r>
      <w:r>
        <w:rPr>
          <w:spacing w:val="-1"/>
          <w:sz w:val="24"/>
        </w:rPr>
        <w:t> </w:t>
      </w:r>
      <w:r>
        <w:rPr>
          <w:sz w:val="24"/>
        </w:rPr>
        <w:t>məhsulları, </w:t>
      </w:r>
      <w:r>
        <w:rPr>
          <w:spacing w:val="-2"/>
          <w:sz w:val="24"/>
        </w:rPr>
        <w:t>kəpək;</w:t>
      </w:r>
    </w:p>
    <w:p>
      <w:pPr>
        <w:pStyle w:val="ListParagraph"/>
        <w:numPr>
          <w:ilvl w:val="1"/>
          <w:numId w:val="2"/>
        </w:numPr>
        <w:tabs>
          <w:tab w:pos="740" w:val="left" w:leader="none"/>
        </w:tabs>
        <w:spacing w:line="240" w:lineRule="auto" w:before="0" w:after="0"/>
        <w:ind w:left="740" w:right="0" w:hanging="359"/>
        <w:jc w:val="left"/>
        <w:rPr>
          <w:sz w:val="24"/>
        </w:rPr>
      </w:pPr>
      <w:r>
        <w:rPr>
          <w:sz w:val="24"/>
        </w:rPr>
        <w:t>tərəvəzlər,</w:t>
      </w:r>
      <w:r>
        <w:rPr>
          <w:spacing w:val="-3"/>
          <w:sz w:val="24"/>
        </w:rPr>
        <w:t> </w:t>
      </w:r>
      <w:r>
        <w:rPr>
          <w:sz w:val="24"/>
        </w:rPr>
        <w:t>meyvələr</w:t>
      </w:r>
      <w:r>
        <w:rPr>
          <w:spacing w:val="-1"/>
          <w:sz w:val="24"/>
        </w:rPr>
        <w:t> </w:t>
      </w:r>
      <w:r>
        <w:rPr>
          <w:sz w:val="24"/>
        </w:rPr>
        <w:t>(meyvələr, giləmeyvə,</w:t>
      </w:r>
      <w:r>
        <w:rPr>
          <w:spacing w:val="-1"/>
          <w:sz w:val="24"/>
        </w:rPr>
        <w:t> </w:t>
      </w:r>
      <w:r>
        <w:rPr>
          <w:sz w:val="24"/>
        </w:rPr>
        <w:t>qoz</w:t>
      </w:r>
      <w:r>
        <w:rPr>
          <w:spacing w:val="-1"/>
          <w:sz w:val="24"/>
        </w:rPr>
        <w:t> </w:t>
      </w:r>
      <w:r>
        <w:rPr>
          <w:sz w:val="24"/>
        </w:rPr>
        <w:t>–</w:t>
      </w:r>
      <w:r>
        <w:rPr>
          <w:spacing w:val="1"/>
          <w:sz w:val="24"/>
        </w:rPr>
        <w:t> </w:t>
      </w:r>
      <w:r>
        <w:rPr>
          <w:sz w:val="24"/>
        </w:rPr>
        <w:t>fındıq), təzə</w:t>
      </w:r>
      <w:r>
        <w:rPr>
          <w:spacing w:val="-2"/>
          <w:sz w:val="24"/>
        </w:rPr>
        <w:t> </w:t>
      </w:r>
      <w:r>
        <w:rPr>
          <w:sz w:val="24"/>
        </w:rPr>
        <w:t>və</w:t>
      </w:r>
      <w:r>
        <w:rPr>
          <w:spacing w:val="-1"/>
          <w:sz w:val="24"/>
        </w:rPr>
        <w:t> </w:t>
      </w:r>
      <w:r>
        <w:rPr>
          <w:sz w:val="24"/>
        </w:rPr>
        <w:t>emal</w:t>
      </w:r>
      <w:r>
        <w:rPr>
          <w:spacing w:val="-1"/>
          <w:sz w:val="24"/>
        </w:rPr>
        <w:t> </w:t>
      </w:r>
      <w:r>
        <w:rPr>
          <w:sz w:val="24"/>
        </w:rPr>
        <w:t>edilmiş</w:t>
      </w:r>
      <w:r>
        <w:rPr>
          <w:spacing w:val="-1"/>
          <w:sz w:val="24"/>
        </w:rPr>
        <w:t> </w:t>
      </w:r>
      <w:r>
        <w:rPr>
          <w:spacing w:val="-2"/>
          <w:sz w:val="24"/>
        </w:rPr>
        <w:t>göbələklər;</w:t>
      </w:r>
    </w:p>
    <w:p>
      <w:pPr>
        <w:pStyle w:val="ListParagraph"/>
        <w:numPr>
          <w:ilvl w:val="1"/>
          <w:numId w:val="2"/>
        </w:numPr>
        <w:tabs>
          <w:tab w:pos="740" w:val="left" w:leader="none"/>
        </w:tabs>
        <w:spacing w:line="240" w:lineRule="auto" w:before="0" w:after="0"/>
        <w:ind w:left="740" w:right="0" w:hanging="359"/>
        <w:jc w:val="left"/>
        <w:rPr>
          <w:sz w:val="24"/>
        </w:rPr>
      </w:pPr>
      <w:r>
        <w:rPr>
          <w:sz w:val="24"/>
        </w:rPr>
        <w:t>şəkər</w:t>
      </w:r>
      <w:r>
        <w:rPr>
          <w:spacing w:val="-2"/>
          <w:sz w:val="24"/>
        </w:rPr>
        <w:t> </w:t>
      </w:r>
      <w:r>
        <w:rPr>
          <w:sz w:val="24"/>
        </w:rPr>
        <w:t>və</w:t>
      </w:r>
      <w:r>
        <w:rPr>
          <w:spacing w:val="-2"/>
          <w:sz w:val="24"/>
        </w:rPr>
        <w:t> </w:t>
      </w:r>
      <w:r>
        <w:rPr>
          <w:sz w:val="24"/>
        </w:rPr>
        <w:t>onun əvəzediciləri,</w:t>
      </w:r>
      <w:r>
        <w:rPr>
          <w:spacing w:val="-1"/>
          <w:sz w:val="24"/>
        </w:rPr>
        <w:t> </w:t>
      </w:r>
      <w:r>
        <w:rPr>
          <w:sz w:val="24"/>
        </w:rPr>
        <w:t>bal,</w:t>
      </w:r>
      <w:r>
        <w:rPr>
          <w:spacing w:val="-1"/>
          <w:sz w:val="24"/>
        </w:rPr>
        <w:t> </w:t>
      </w:r>
      <w:r>
        <w:rPr>
          <w:sz w:val="24"/>
        </w:rPr>
        <w:t>qənnadı</w:t>
      </w:r>
      <w:r>
        <w:rPr>
          <w:spacing w:val="-1"/>
          <w:sz w:val="24"/>
        </w:rPr>
        <w:t> </w:t>
      </w:r>
      <w:r>
        <w:rPr>
          <w:spacing w:val="-2"/>
          <w:sz w:val="24"/>
        </w:rPr>
        <w:t>məmulatları;</w:t>
      </w:r>
    </w:p>
    <w:p>
      <w:pPr>
        <w:pStyle w:val="ListParagraph"/>
        <w:numPr>
          <w:ilvl w:val="1"/>
          <w:numId w:val="2"/>
        </w:numPr>
        <w:tabs>
          <w:tab w:pos="740" w:val="left" w:leader="none"/>
        </w:tabs>
        <w:spacing w:line="275" w:lineRule="exact" w:before="0" w:after="0"/>
        <w:ind w:left="740" w:right="0" w:hanging="359"/>
        <w:jc w:val="left"/>
        <w:rPr>
          <w:sz w:val="24"/>
        </w:rPr>
      </w:pPr>
      <w:r>
        <w:rPr>
          <w:sz w:val="24"/>
        </w:rPr>
        <w:t>konservlər</w:t>
      </w:r>
      <w:r>
        <w:rPr>
          <w:spacing w:val="-2"/>
          <w:sz w:val="24"/>
        </w:rPr>
        <w:t> </w:t>
      </w:r>
      <w:r>
        <w:rPr>
          <w:sz w:val="24"/>
        </w:rPr>
        <w:t>və</w:t>
      </w:r>
      <w:r>
        <w:rPr>
          <w:spacing w:val="-1"/>
          <w:sz w:val="24"/>
        </w:rPr>
        <w:t> </w:t>
      </w:r>
      <w:r>
        <w:rPr>
          <w:spacing w:val="-2"/>
          <w:sz w:val="24"/>
        </w:rPr>
        <w:t>konsentratlar;</w:t>
      </w:r>
    </w:p>
    <w:p>
      <w:pPr>
        <w:pStyle w:val="ListParagraph"/>
        <w:numPr>
          <w:ilvl w:val="1"/>
          <w:numId w:val="2"/>
        </w:numPr>
        <w:tabs>
          <w:tab w:pos="740" w:val="left" w:leader="none"/>
        </w:tabs>
        <w:spacing w:line="275" w:lineRule="exact" w:before="0" w:after="0"/>
        <w:ind w:left="740" w:right="0" w:hanging="359"/>
        <w:jc w:val="left"/>
        <w:rPr>
          <w:sz w:val="24"/>
        </w:rPr>
      </w:pPr>
      <w:r>
        <w:rPr>
          <w:sz w:val="24"/>
        </w:rPr>
        <w:t>dad</w:t>
      </w:r>
      <w:r>
        <w:rPr>
          <w:spacing w:val="-2"/>
          <w:sz w:val="24"/>
        </w:rPr>
        <w:t> </w:t>
      </w:r>
      <w:r>
        <w:rPr>
          <w:sz w:val="24"/>
        </w:rPr>
        <w:t>məhsulları</w:t>
      </w:r>
      <w:r>
        <w:rPr>
          <w:spacing w:val="-1"/>
          <w:sz w:val="24"/>
        </w:rPr>
        <w:t> </w:t>
      </w:r>
      <w:r>
        <w:rPr>
          <w:sz w:val="24"/>
        </w:rPr>
        <w:t>(çay,</w:t>
      </w:r>
      <w:r>
        <w:rPr>
          <w:spacing w:val="-1"/>
          <w:sz w:val="24"/>
        </w:rPr>
        <w:t> </w:t>
      </w:r>
      <w:r>
        <w:rPr>
          <w:sz w:val="24"/>
        </w:rPr>
        <w:t>qəhvə,</w:t>
      </w:r>
      <w:r>
        <w:rPr>
          <w:spacing w:val="-1"/>
          <w:sz w:val="24"/>
        </w:rPr>
        <w:t> </w:t>
      </w:r>
      <w:r>
        <w:rPr>
          <w:sz w:val="24"/>
        </w:rPr>
        <w:t>ədviyyatlar,</w:t>
      </w:r>
      <w:r>
        <w:rPr>
          <w:spacing w:val="-1"/>
          <w:sz w:val="24"/>
        </w:rPr>
        <w:t> </w:t>
      </w:r>
      <w:r>
        <w:rPr>
          <w:sz w:val="24"/>
        </w:rPr>
        <w:t>qida</w:t>
      </w:r>
      <w:r>
        <w:rPr>
          <w:spacing w:val="-1"/>
          <w:sz w:val="24"/>
        </w:rPr>
        <w:t> </w:t>
      </w:r>
      <w:r>
        <w:rPr>
          <w:spacing w:val="-2"/>
          <w:sz w:val="24"/>
        </w:rPr>
        <w:t>turşuları);</w:t>
      </w:r>
    </w:p>
    <w:p>
      <w:pPr>
        <w:pStyle w:val="ListParagraph"/>
        <w:numPr>
          <w:ilvl w:val="1"/>
          <w:numId w:val="2"/>
        </w:numPr>
        <w:tabs>
          <w:tab w:pos="740" w:val="left" w:leader="none"/>
        </w:tabs>
        <w:spacing w:line="240" w:lineRule="auto" w:before="0" w:after="0"/>
        <w:ind w:left="740" w:right="0" w:hanging="359"/>
        <w:jc w:val="left"/>
        <w:rPr>
          <w:sz w:val="24"/>
        </w:rPr>
      </w:pPr>
      <w:r>
        <w:rPr>
          <w:sz w:val="24"/>
        </w:rPr>
        <w:t>mineral</w:t>
      </w:r>
      <w:r>
        <w:rPr>
          <w:spacing w:val="-3"/>
          <w:sz w:val="24"/>
        </w:rPr>
        <w:t> </w:t>
      </w:r>
      <w:r>
        <w:rPr>
          <w:spacing w:val="-2"/>
          <w:sz w:val="24"/>
        </w:rPr>
        <w:t>sular.</w:t>
      </w:r>
    </w:p>
    <w:p>
      <w:pPr>
        <w:pStyle w:val="BodyText"/>
        <w:spacing w:before="10"/>
        <w:ind w:left="0"/>
        <w:rPr>
          <w:sz w:val="10"/>
        </w:rPr>
      </w:pPr>
      <w:r>
        <w:rPr>
          <w:sz w:val="10"/>
        </w:rPr>
        <w:drawing>
          <wp:anchor distT="0" distB="0" distL="0" distR="0" allowOverlap="1" layoutInCell="1" locked="0" behindDoc="1" simplePos="0" relativeHeight="487598080">
            <wp:simplePos x="0" y="0"/>
            <wp:positionH relativeFrom="page">
              <wp:posOffset>1411858</wp:posOffset>
            </wp:positionH>
            <wp:positionV relativeFrom="paragraph">
              <wp:posOffset>94737</wp:posOffset>
            </wp:positionV>
            <wp:extent cx="4779199" cy="2026824"/>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39" cstate="print"/>
                    <a:stretch>
                      <a:fillRect/>
                    </a:stretch>
                  </pic:blipFill>
                  <pic:spPr>
                    <a:xfrm>
                      <a:off x="0" y="0"/>
                      <a:ext cx="4779199" cy="2026824"/>
                    </a:xfrm>
                    <a:prstGeom prst="rect">
                      <a:avLst/>
                    </a:prstGeom>
                  </pic:spPr>
                </pic:pic>
              </a:graphicData>
            </a:graphic>
          </wp:anchor>
        </w:drawing>
      </w:r>
    </w:p>
    <w:p>
      <w:pPr>
        <w:pStyle w:val="BodyText"/>
        <w:ind w:right="228"/>
      </w:pPr>
      <w:r>
        <w:rPr/>
        <w:t>Bütün</w:t>
      </w:r>
      <w:r>
        <w:rPr>
          <w:spacing w:val="-2"/>
        </w:rPr>
        <w:t> </w:t>
      </w:r>
      <w:r>
        <w:rPr/>
        <w:t>bu</w:t>
      </w:r>
      <w:r>
        <w:rPr>
          <w:spacing w:val="-2"/>
        </w:rPr>
        <w:t> </w:t>
      </w:r>
      <w:r>
        <w:rPr/>
        <w:t>qruplardakı</w:t>
      </w:r>
      <w:r>
        <w:rPr>
          <w:spacing w:val="-2"/>
        </w:rPr>
        <w:t> </w:t>
      </w:r>
      <w:r>
        <w:rPr/>
        <w:t>məhsullar</w:t>
      </w:r>
      <w:r>
        <w:rPr>
          <w:spacing w:val="-4"/>
        </w:rPr>
        <w:t> </w:t>
      </w:r>
      <w:r>
        <w:rPr/>
        <w:t>mənşə</w:t>
      </w:r>
      <w:r>
        <w:rPr>
          <w:spacing w:val="-3"/>
        </w:rPr>
        <w:t> </w:t>
      </w:r>
      <w:r>
        <w:rPr/>
        <w:t>və</w:t>
      </w:r>
      <w:r>
        <w:rPr>
          <w:spacing w:val="-3"/>
        </w:rPr>
        <w:t> </w:t>
      </w:r>
      <w:r>
        <w:rPr/>
        <w:t>ya</w:t>
      </w:r>
      <w:r>
        <w:rPr>
          <w:spacing w:val="-3"/>
        </w:rPr>
        <w:t> </w:t>
      </w:r>
      <w:r>
        <w:rPr/>
        <w:t>qəbuluna</w:t>
      </w:r>
      <w:r>
        <w:rPr>
          <w:spacing w:val="-2"/>
        </w:rPr>
        <w:t> </w:t>
      </w:r>
      <w:r>
        <w:rPr/>
        <w:t>görə</w:t>
      </w:r>
      <w:r>
        <w:rPr>
          <w:spacing w:val="-3"/>
        </w:rPr>
        <w:t> </w:t>
      </w:r>
      <w:r>
        <w:rPr/>
        <w:t>bir</w:t>
      </w:r>
      <w:r>
        <w:rPr>
          <w:spacing w:val="-2"/>
        </w:rPr>
        <w:t> </w:t>
      </w:r>
      <w:r>
        <w:rPr/>
        <w:t>sıra</w:t>
      </w:r>
      <w:r>
        <w:rPr>
          <w:spacing w:val="-4"/>
        </w:rPr>
        <w:t> </w:t>
      </w:r>
      <w:r>
        <w:rPr/>
        <w:t>növlərə</w:t>
      </w:r>
      <w:r>
        <w:rPr>
          <w:spacing w:val="-1"/>
        </w:rPr>
        <w:t> </w:t>
      </w:r>
      <w:r>
        <w:rPr/>
        <w:t>bölünür.</w:t>
      </w:r>
      <w:r>
        <w:rPr>
          <w:spacing w:val="-2"/>
        </w:rPr>
        <w:t> </w:t>
      </w:r>
      <w:r>
        <w:rPr/>
        <w:t>Bəzi</w:t>
      </w:r>
      <w:r>
        <w:rPr>
          <w:spacing w:val="-2"/>
        </w:rPr>
        <w:t> </w:t>
      </w:r>
      <w:r>
        <w:rPr/>
        <w:t>məhsullar standart tələblərə uyğun olaraq keyfiyyətinə görə çeşidlərə və kateqoriyalara da bölünürlər. Ərzaq məhsulları kimyəvi tərkibinə, həzm olunma qabiliyyətinə, insan orqanizminə təsir xarakterinə görə fərqlənirlər. Müalicəvi pəhrizlər zamanı və yemək bişirmək üçün ən yaxşı üsulları seçərkən bunları nəzərə almaq lazımdır.</w:t>
      </w:r>
    </w:p>
    <w:p>
      <w:pPr>
        <w:pStyle w:val="BodyText"/>
        <w:spacing w:before="267"/>
      </w:pPr>
      <w:r>
        <w:rPr/>
        <w:t>Ərzaq məhsullarının və hazır qidaların istehsalında yüksək keyfiyyətin təmin edilməsi üçün bir sıra müəssisələrin</w:t>
      </w:r>
      <w:r>
        <w:rPr>
          <w:spacing w:val="-3"/>
        </w:rPr>
        <w:t> </w:t>
      </w:r>
      <w:r>
        <w:rPr/>
        <w:t>birgə</w:t>
      </w:r>
      <w:r>
        <w:rPr>
          <w:spacing w:val="-4"/>
        </w:rPr>
        <w:t> </w:t>
      </w:r>
      <w:r>
        <w:rPr/>
        <w:t>fəaliyyəti</w:t>
      </w:r>
      <w:r>
        <w:rPr>
          <w:spacing w:val="-3"/>
        </w:rPr>
        <w:t> </w:t>
      </w:r>
      <w:r>
        <w:rPr/>
        <w:t>vacibdir.</w:t>
      </w:r>
      <w:r>
        <w:rPr>
          <w:spacing w:val="-3"/>
        </w:rPr>
        <w:t> </w:t>
      </w:r>
      <w:r>
        <w:rPr/>
        <w:t>Bu</w:t>
      </w:r>
      <w:r>
        <w:rPr>
          <w:spacing w:val="-3"/>
        </w:rPr>
        <w:t> </w:t>
      </w:r>
      <w:r>
        <w:rPr/>
        <w:t>müəssisələrə</w:t>
      </w:r>
      <w:r>
        <w:rPr>
          <w:spacing w:val="-4"/>
        </w:rPr>
        <w:t> </w:t>
      </w:r>
      <w:r>
        <w:rPr/>
        <w:t>qida</w:t>
      </w:r>
      <w:r>
        <w:rPr>
          <w:spacing w:val="-3"/>
        </w:rPr>
        <w:t> </w:t>
      </w:r>
      <w:r>
        <w:rPr/>
        <w:t>sənayesi</w:t>
      </w:r>
      <w:r>
        <w:rPr>
          <w:spacing w:val="-3"/>
        </w:rPr>
        <w:t> </w:t>
      </w:r>
      <w:r>
        <w:rPr/>
        <w:t>müəssisələrinin</w:t>
      </w:r>
      <w:r>
        <w:rPr>
          <w:spacing w:val="-3"/>
        </w:rPr>
        <w:t> </w:t>
      </w:r>
      <w:r>
        <w:rPr/>
        <w:t>aparıcı</w:t>
      </w:r>
      <w:r>
        <w:rPr>
          <w:spacing w:val="-3"/>
        </w:rPr>
        <w:t> </w:t>
      </w:r>
      <w:r>
        <w:rPr/>
        <w:t>kimyəvi- bakterioloji laborotoriyaları, iri ictimai iaşə müəssisələrinin rayon sanitar və texnoloji qida</w:t>
      </w:r>
    </w:p>
    <w:p>
      <w:pPr>
        <w:pStyle w:val="BodyText"/>
      </w:pPr>
      <w:r>
        <w:rPr/>
        <w:t>laboratoriyaları,</w:t>
      </w:r>
      <w:r>
        <w:rPr>
          <w:spacing w:val="-2"/>
        </w:rPr>
        <w:t> </w:t>
      </w:r>
      <w:r>
        <w:rPr/>
        <w:t>iri</w:t>
      </w:r>
      <w:r>
        <w:rPr>
          <w:spacing w:val="-2"/>
        </w:rPr>
        <w:t> </w:t>
      </w:r>
      <w:r>
        <w:rPr/>
        <w:t>şəhər,</w:t>
      </w:r>
      <w:r>
        <w:rPr>
          <w:spacing w:val="-1"/>
        </w:rPr>
        <w:t> </w:t>
      </w:r>
      <w:r>
        <w:rPr/>
        <w:t>rayonların</w:t>
      </w:r>
      <w:r>
        <w:rPr>
          <w:spacing w:val="-1"/>
        </w:rPr>
        <w:t> </w:t>
      </w:r>
      <w:r>
        <w:rPr/>
        <w:t>mərkəzi</w:t>
      </w:r>
      <w:r>
        <w:rPr>
          <w:spacing w:val="-2"/>
        </w:rPr>
        <w:t> </w:t>
      </w:r>
      <w:r>
        <w:rPr/>
        <w:t>sanitar-qida</w:t>
      </w:r>
      <w:r>
        <w:rPr>
          <w:spacing w:val="-2"/>
        </w:rPr>
        <w:t> </w:t>
      </w:r>
      <w:r>
        <w:rPr/>
        <w:t>laboratoriyaları</w:t>
      </w:r>
      <w:r>
        <w:rPr>
          <w:spacing w:val="-1"/>
        </w:rPr>
        <w:t> </w:t>
      </w:r>
      <w:r>
        <w:rPr>
          <w:spacing w:val="-2"/>
        </w:rPr>
        <w:t>daxildir.</w:t>
      </w:r>
    </w:p>
    <w:p>
      <w:pPr>
        <w:pStyle w:val="BodyText"/>
        <w:ind w:left="0"/>
      </w:pPr>
    </w:p>
    <w:p>
      <w:pPr>
        <w:pStyle w:val="BodyText"/>
      </w:pPr>
      <w:r>
        <w:rPr>
          <w:b/>
        </w:rPr>
        <w:t>Qidanın</w:t>
      </w:r>
      <w:r>
        <w:rPr>
          <w:b/>
          <w:spacing w:val="-3"/>
        </w:rPr>
        <w:t> </w:t>
      </w:r>
      <w:r>
        <w:rPr>
          <w:b/>
        </w:rPr>
        <w:t>keyfiyyəti</w:t>
      </w:r>
      <w:r>
        <w:rPr>
          <w:b/>
          <w:spacing w:val="-4"/>
        </w:rPr>
        <w:t> </w:t>
      </w:r>
      <w:r>
        <w:rPr>
          <w:b/>
        </w:rPr>
        <w:t>–</w:t>
      </w:r>
      <w:r>
        <w:rPr>
          <w:b/>
          <w:spacing w:val="-3"/>
        </w:rPr>
        <w:t> </w:t>
      </w:r>
      <w:r>
        <w:rPr/>
        <w:t>ərzaq</w:t>
      </w:r>
      <w:r>
        <w:rPr>
          <w:spacing w:val="-3"/>
        </w:rPr>
        <w:t> </w:t>
      </w:r>
      <w:r>
        <w:rPr/>
        <w:t>məhsullarının</w:t>
      </w:r>
      <w:r>
        <w:rPr>
          <w:spacing w:val="-3"/>
        </w:rPr>
        <w:t> </w:t>
      </w:r>
      <w:r>
        <w:rPr/>
        <w:t>istifadəyə</w:t>
      </w:r>
      <w:r>
        <w:rPr>
          <w:spacing w:val="-4"/>
        </w:rPr>
        <w:t> </w:t>
      </w:r>
      <w:r>
        <w:rPr/>
        <w:t>yararlılıq</w:t>
      </w:r>
      <w:r>
        <w:rPr>
          <w:spacing w:val="-3"/>
        </w:rPr>
        <w:t> </w:t>
      </w:r>
      <w:r>
        <w:rPr/>
        <w:t>dərəcəsi</w:t>
      </w:r>
      <w:r>
        <w:rPr>
          <w:spacing w:val="-3"/>
        </w:rPr>
        <w:t> </w:t>
      </w:r>
      <w:r>
        <w:rPr/>
        <w:t>ilə</w:t>
      </w:r>
      <w:r>
        <w:rPr>
          <w:spacing w:val="-4"/>
        </w:rPr>
        <w:t> </w:t>
      </w:r>
      <w:r>
        <w:rPr/>
        <w:t>müəyyən</w:t>
      </w:r>
      <w:r>
        <w:rPr>
          <w:spacing w:val="-3"/>
        </w:rPr>
        <w:t> </w:t>
      </w:r>
      <w:r>
        <w:rPr/>
        <w:t>edilir.</w:t>
      </w:r>
      <w:r>
        <w:rPr>
          <w:spacing w:val="-3"/>
        </w:rPr>
        <w:t> </w:t>
      </w:r>
      <w:r>
        <w:rPr/>
        <w:t>Ərzaq məhsullarının da keyfiyyətini təyin edən meyarlar bunlardır:</w:t>
      </w:r>
    </w:p>
    <w:p>
      <w:pPr>
        <w:pStyle w:val="BodyText"/>
        <w:ind w:left="0"/>
      </w:pPr>
    </w:p>
    <w:p>
      <w:pPr>
        <w:pStyle w:val="Heading2"/>
        <w:numPr>
          <w:ilvl w:val="1"/>
          <w:numId w:val="2"/>
        </w:numPr>
        <w:tabs>
          <w:tab w:pos="740" w:val="left" w:leader="none"/>
        </w:tabs>
        <w:spacing w:line="276" w:lineRule="exact" w:before="1" w:after="0"/>
        <w:ind w:left="740" w:right="0" w:hanging="359"/>
        <w:jc w:val="left"/>
      </w:pPr>
      <w:r>
        <w:rPr/>
        <w:t>Qida</w:t>
      </w:r>
      <w:r>
        <w:rPr>
          <w:spacing w:val="-2"/>
        </w:rPr>
        <w:t> </w:t>
      </w:r>
      <w:r>
        <w:rPr/>
        <w:t>dəyəri</w:t>
      </w:r>
      <w:r>
        <w:rPr>
          <w:spacing w:val="-1"/>
        </w:rPr>
        <w:t> </w:t>
      </w:r>
      <w:r>
        <w:rPr/>
        <w:t>(istehlak</w:t>
      </w:r>
      <w:r>
        <w:rPr>
          <w:spacing w:val="1"/>
        </w:rPr>
        <w:t> </w:t>
      </w:r>
      <w:r>
        <w:rPr>
          <w:spacing w:val="-2"/>
        </w:rPr>
        <w:t>xüsusiyyətləri):</w:t>
      </w:r>
    </w:p>
    <w:p>
      <w:pPr>
        <w:pStyle w:val="ListParagraph"/>
        <w:numPr>
          <w:ilvl w:val="0"/>
          <w:numId w:val="4"/>
        </w:numPr>
        <w:tabs>
          <w:tab w:pos="741" w:val="left" w:leader="none"/>
        </w:tabs>
        <w:spacing w:line="293" w:lineRule="exact" w:before="0" w:after="0"/>
        <w:ind w:left="741" w:right="0" w:hanging="360"/>
        <w:jc w:val="left"/>
        <w:rPr>
          <w:sz w:val="24"/>
        </w:rPr>
      </w:pPr>
      <w:r>
        <w:rPr>
          <w:sz w:val="24"/>
        </w:rPr>
        <w:t>yeməklərin</w:t>
      </w:r>
      <w:r>
        <w:rPr>
          <w:spacing w:val="-4"/>
          <w:sz w:val="24"/>
        </w:rPr>
        <w:t> </w:t>
      </w:r>
      <w:r>
        <w:rPr>
          <w:sz w:val="24"/>
        </w:rPr>
        <w:t>assortimenti</w:t>
      </w:r>
      <w:r>
        <w:rPr>
          <w:spacing w:val="-1"/>
          <w:sz w:val="24"/>
        </w:rPr>
        <w:t> </w:t>
      </w:r>
      <w:r>
        <w:rPr>
          <w:sz w:val="24"/>
        </w:rPr>
        <w:t>(bu</w:t>
      </w:r>
      <w:r>
        <w:rPr>
          <w:spacing w:val="-1"/>
          <w:sz w:val="24"/>
        </w:rPr>
        <w:t> </w:t>
      </w:r>
      <w:r>
        <w:rPr>
          <w:sz w:val="24"/>
        </w:rPr>
        <w:t>məhsuldan</w:t>
      </w:r>
      <w:r>
        <w:rPr>
          <w:spacing w:val="-2"/>
          <w:sz w:val="24"/>
        </w:rPr>
        <w:t> </w:t>
      </w:r>
      <w:r>
        <w:rPr>
          <w:sz w:val="24"/>
        </w:rPr>
        <w:t>hazırlana bilən</w:t>
      </w:r>
      <w:r>
        <w:rPr>
          <w:spacing w:val="-1"/>
          <w:sz w:val="24"/>
        </w:rPr>
        <w:t> </w:t>
      </w:r>
      <w:r>
        <w:rPr>
          <w:sz w:val="24"/>
        </w:rPr>
        <w:t>yeməklərin</w:t>
      </w:r>
      <w:r>
        <w:rPr>
          <w:spacing w:val="-1"/>
          <w:sz w:val="24"/>
        </w:rPr>
        <w:t> </w:t>
      </w:r>
      <w:r>
        <w:rPr>
          <w:spacing w:val="-2"/>
          <w:sz w:val="24"/>
        </w:rPr>
        <w:t>siyahısı);</w:t>
      </w:r>
    </w:p>
    <w:p>
      <w:pPr>
        <w:pStyle w:val="ListParagraph"/>
        <w:numPr>
          <w:ilvl w:val="0"/>
          <w:numId w:val="4"/>
        </w:numPr>
        <w:tabs>
          <w:tab w:pos="741" w:val="left" w:leader="none"/>
        </w:tabs>
        <w:spacing w:line="293" w:lineRule="exact" w:before="0" w:after="0"/>
        <w:ind w:left="741" w:right="0" w:hanging="360"/>
        <w:jc w:val="left"/>
        <w:rPr>
          <w:sz w:val="24"/>
        </w:rPr>
      </w:pPr>
      <w:r>
        <w:rPr>
          <w:sz w:val="24"/>
        </w:rPr>
        <w:t>orqanoleptik</w:t>
      </w:r>
      <w:r>
        <w:rPr>
          <w:spacing w:val="-2"/>
          <w:sz w:val="24"/>
        </w:rPr>
        <w:t> </w:t>
      </w:r>
      <w:r>
        <w:rPr>
          <w:sz w:val="24"/>
        </w:rPr>
        <w:t>xüsusiyyətlər</w:t>
      </w:r>
      <w:r>
        <w:rPr>
          <w:spacing w:val="-1"/>
          <w:sz w:val="24"/>
        </w:rPr>
        <w:t> </w:t>
      </w:r>
      <w:r>
        <w:rPr>
          <w:sz w:val="24"/>
        </w:rPr>
        <w:t>(dad,</w:t>
      </w:r>
      <w:r>
        <w:rPr>
          <w:spacing w:val="-1"/>
          <w:sz w:val="24"/>
        </w:rPr>
        <w:t> </w:t>
      </w:r>
      <w:r>
        <w:rPr>
          <w:sz w:val="24"/>
        </w:rPr>
        <w:t>qoxu,</w:t>
      </w:r>
      <w:r>
        <w:rPr>
          <w:spacing w:val="1"/>
          <w:sz w:val="24"/>
        </w:rPr>
        <w:t> </w:t>
      </w:r>
      <w:r>
        <w:rPr>
          <w:sz w:val="24"/>
        </w:rPr>
        <w:t>rəng,</w:t>
      </w:r>
      <w:r>
        <w:rPr>
          <w:spacing w:val="-1"/>
          <w:sz w:val="24"/>
        </w:rPr>
        <w:t> </w:t>
      </w:r>
      <w:r>
        <w:rPr>
          <w:sz w:val="24"/>
        </w:rPr>
        <w:t>görünüş,</w:t>
      </w:r>
      <w:r>
        <w:rPr>
          <w:spacing w:val="-1"/>
          <w:sz w:val="24"/>
        </w:rPr>
        <w:t> </w:t>
      </w:r>
      <w:r>
        <w:rPr>
          <w:spacing w:val="-2"/>
          <w:sz w:val="24"/>
        </w:rPr>
        <w:t>konsistensiya);</w:t>
      </w:r>
    </w:p>
    <w:p>
      <w:pPr>
        <w:pStyle w:val="Heading2"/>
        <w:numPr>
          <w:ilvl w:val="1"/>
          <w:numId w:val="2"/>
        </w:numPr>
        <w:tabs>
          <w:tab w:pos="740" w:val="left" w:leader="none"/>
        </w:tabs>
        <w:spacing w:line="240" w:lineRule="auto" w:before="275" w:after="0"/>
        <w:ind w:left="740" w:right="0" w:hanging="359"/>
        <w:jc w:val="left"/>
      </w:pPr>
      <w:r>
        <w:rPr/>
        <w:t>Doyurma </w:t>
      </w:r>
      <w:r>
        <w:rPr>
          <w:spacing w:val="-2"/>
        </w:rPr>
        <w:t>qabiliyyəti:</w:t>
      </w:r>
    </w:p>
    <w:p>
      <w:pPr>
        <w:pStyle w:val="ListParagraph"/>
        <w:numPr>
          <w:ilvl w:val="0"/>
          <w:numId w:val="4"/>
        </w:numPr>
        <w:tabs>
          <w:tab w:pos="741" w:val="left" w:leader="none"/>
        </w:tabs>
        <w:spacing w:line="293" w:lineRule="exact" w:before="0" w:after="0"/>
        <w:ind w:left="741" w:right="0" w:hanging="360"/>
        <w:jc w:val="left"/>
        <w:rPr>
          <w:sz w:val="24"/>
        </w:rPr>
      </w:pPr>
      <w:r>
        <w:rPr>
          <w:sz w:val="24"/>
        </w:rPr>
        <w:t>həzm</w:t>
      </w:r>
      <w:r>
        <w:rPr>
          <w:spacing w:val="-3"/>
          <w:sz w:val="24"/>
        </w:rPr>
        <w:t> </w:t>
      </w:r>
      <w:r>
        <w:rPr>
          <w:sz w:val="24"/>
        </w:rPr>
        <w:t>qabiliyyəti</w:t>
      </w:r>
      <w:r>
        <w:rPr>
          <w:spacing w:val="-1"/>
          <w:sz w:val="24"/>
        </w:rPr>
        <w:t> </w:t>
      </w:r>
      <w:r>
        <w:rPr>
          <w:sz w:val="24"/>
        </w:rPr>
        <w:t>(qida</w:t>
      </w:r>
      <w:r>
        <w:rPr>
          <w:spacing w:val="-3"/>
          <w:sz w:val="24"/>
        </w:rPr>
        <w:t> </w:t>
      </w:r>
      <w:r>
        <w:rPr>
          <w:sz w:val="24"/>
        </w:rPr>
        <w:t>maddələrinin</w:t>
      </w:r>
      <w:r>
        <w:rPr>
          <w:spacing w:val="-1"/>
          <w:sz w:val="24"/>
        </w:rPr>
        <w:t> </w:t>
      </w:r>
      <w:r>
        <w:rPr>
          <w:sz w:val="24"/>
        </w:rPr>
        <w:t>həzm</w:t>
      </w:r>
      <w:r>
        <w:rPr>
          <w:spacing w:val="-1"/>
          <w:sz w:val="24"/>
        </w:rPr>
        <w:t> </w:t>
      </w:r>
      <w:r>
        <w:rPr>
          <w:sz w:val="24"/>
        </w:rPr>
        <w:t>olunan</w:t>
      </w:r>
      <w:r>
        <w:rPr>
          <w:spacing w:val="1"/>
          <w:sz w:val="24"/>
        </w:rPr>
        <w:t> </w:t>
      </w:r>
      <w:r>
        <w:rPr>
          <w:sz w:val="24"/>
        </w:rPr>
        <w:t>formaya</w:t>
      </w:r>
      <w:r>
        <w:rPr>
          <w:spacing w:val="-2"/>
          <w:sz w:val="24"/>
        </w:rPr>
        <w:t> keçməsi);</w:t>
      </w:r>
    </w:p>
    <w:p>
      <w:pPr>
        <w:pStyle w:val="ListParagraph"/>
        <w:numPr>
          <w:ilvl w:val="0"/>
          <w:numId w:val="4"/>
        </w:numPr>
        <w:tabs>
          <w:tab w:pos="741" w:val="left" w:leader="none"/>
        </w:tabs>
        <w:spacing w:line="293" w:lineRule="exact" w:before="0" w:after="0"/>
        <w:ind w:left="741" w:right="0" w:hanging="360"/>
        <w:jc w:val="left"/>
        <w:rPr>
          <w:sz w:val="24"/>
        </w:rPr>
      </w:pPr>
      <w:r>
        <w:rPr>
          <w:sz w:val="24"/>
        </w:rPr>
        <w:t>qidanın</w:t>
      </w:r>
      <w:r>
        <w:rPr>
          <w:spacing w:val="-1"/>
          <w:sz w:val="24"/>
        </w:rPr>
        <w:t> </w:t>
      </w:r>
      <w:r>
        <w:rPr>
          <w:sz w:val="24"/>
        </w:rPr>
        <w:t>tərkibindəki</w:t>
      </w:r>
      <w:r>
        <w:rPr>
          <w:spacing w:val="-1"/>
          <w:sz w:val="24"/>
        </w:rPr>
        <w:t> </w:t>
      </w:r>
      <w:r>
        <w:rPr>
          <w:sz w:val="24"/>
        </w:rPr>
        <w:t>maddələrin</w:t>
      </w:r>
      <w:r>
        <w:rPr>
          <w:spacing w:val="-1"/>
          <w:sz w:val="24"/>
        </w:rPr>
        <w:t> </w:t>
      </w:r>
      <w:r>
        <w:rPr>
          <w:sz w:val="24"/>
        </w:rPr>
        <w:t>istfadə</w:t>
      </w:r>
      <w:r>
        <w:rPr>
          <w:spacing w:val="-2"/>
          <w:sz w:val="24"/>
        </w:rPr>
        <w:t> </w:t>
      </w:r>
      <w:r>
        <w:rPr>
          <w:sz w:val="24"/>
        </w:rPr>
        <w:t>olunma</w:t>
      </w:r>
      <w:r>
        <w:rPr>
          <w:spacing w:val="-2"/>
          <w:sz w:val="24"/>
        </w:rPr>
        <w:t> </w:t>
      </w:r>
      <w:r>
        <w:rPr>
          <w:sz w:val="24"/>
        </w:rPr>
        <w:t>dərəcəsi</w:t>
      </w:r>
      <w:r>
        <w:rPr>
          <w:spacing w:val="-1"/>
          <w:sz w:val="24"/>
        </w:rPr>
        <w:t> </w:t>
      </w:r>
      <w:r>
        <w:rPr>
          <w:sz w:val="24"/>
        </w:rPr>
        <w:t>(həzm</w:t>
      </w:r>
      <w:r>
        <w:rPr>
          <w:spacing w:val="-1"/>
          <w:sz w:val="24"/>
        </w:rPr>
        <w:t> </w:t>
      </w:r>
      <w:r>
        <w:rPr>
          <w:sz w:val="24"/>
        </w:rPr>
        <w:t>orqanlarının</w:t>
      </w:r>
      <w:r>
        <w:rPr>
          <w:spacing w:val="1"/>
          <w:sz w:val="24"/>
        </w:rPr>
        <w:t> </w:t>
      </w:r>
      <w:r>
        <w:rPr>
          <w:sz w:val="24"/>
        </w:rPr>
        <w:t>gərginlik</w:t>
      </w:r>
      <w:r>
        <w:rPr>
          <w:spacing w:val="-1"/>
          <w:sz w:val="24"/>
        </w:rPr>
        <w:t> </w:t>
      </w:r>
      <w:r>
        <w:rPr>
          <w:spacing w:val="-2"/>
          <w:sz w:val="24"/>
        </w:rPr>
        <w:t>dərəcəsi);</w:t>
      </w:r>
    </w:p>
    <w:p>
      <w:pPr>
        <w:pStyle w:val="Heading2"/>
        <w:numPr>
          <w:ilvl w:val="1"/>
          <w:numId w:val="2"/>
        </w:numPr>
        <w:tabs>
          <w:tab w:pos="740" w:val="left" w:leader="none"/>
        </w:tabs>
        <w:spacing w:line="276" w:lineRule="exact" w:before="275" w:after="0"/>
        <w:ind w:left="740" w:right="0" w:hanging="359"/>
        <w:jc w:val="left"/>
      </w:pPr>
      <w:r>
        <w:rPr/>
        <w:t>Bioloji</w:t>
      </w:r>
      <w:r>
        <w:rPr>
          <w:spacing w:val="-1"/>
        </w:rPr>
        <w:t> </w:t>
      </w:r>
      <w:r>
        <w:rPr/>
        <w:t>dəyər</w:t>
      </w:r>
      <w:r>
        <w:rPr>
          <w:spacing w:val="-2"/>
        </w:rPr>
        <w:t> </w:t>
      </w:r>
      <w:r>
        <w:rPr/>
        <w:t>(fizioloji</w:t>
      </w:r>
      <w:r>
        <w:rPr>
          <w:spacing w:val="-1"/>
        </w:rPr>
        <w:t> </w:t>
      </w:r>
      <w:r>
        <w:rPr>
          <w:spacing w:val="-2"/>
        </w:rPr>
        <w:t>xassələri):</w:t>
      </w:r>
    </w:p>
    <w:p>
      <w:pPr>
        <w:pStyle w:val="ListParagraph"/>
        <w:numPr>
          <w:ilvl w:val="0"/>
          <w:numId w:val="5"/>
        </w:numPr>
        <w:tabs>
          <w:tab w:pos="741" w:val="left" w:leader="none"/>
        </w:tabs>
        <w:spacing w:line="294" w:lineRule="exact" w:before="0" w:after="0"/>
        <w:ind w:left="741" w:right="0" w:hanging="360"/>
        <w:jc w:val="left"/>
        <w:rPr>
          <w:sz w:val="24"/>
        </w:rPr>
      </w:pPr>
      <w:r>
        <w:rPr>
          <w:sz w:val="24"/>
        </w:rPr>
        <w:t>Üzvi</w:t>
      </w:r>
      <w:r>
        <w:rPr>
          <w:spacing w:val="-2"/>
          <w:sz w:val="24"/>
        </w:rPr>
        <w:t> </w:t>
      </w:r>
      <w:r>
        <w:rPr>
          <w:sz w:val="24"/>
        </w:rPr>
        <w:t>tərkibli</w:t>
      </w:r>
      <w:r>
        <w:rPr>
          <w:spacing w:val="-1"/>
          <w:sz w:val="24"/>
        </w:rPr>
        <w:t> </w:t>
      </w:r>
      <w:r>
        <w:rPr>
          <w:sz w:val="24"/>
        </w:rPr>
        <w:t>(zülallar,</w:t>
      </w:r>
      <w:r>
        <w:rPr>
          <w:spacing w:val="-2"/>
          <w:sz w:val="24"/>
        </w:rPr>
        <w:t> </w:t>
      </w:r>
      <w:r>
        <w:rPr>
          <w:sz w:val="24"/>
        </w:rPr>
        <w:t>yağlar,</w:t>
      </w:r>
      <w:r>
        <w:rPr>
          <w:spacing w:val="-1"/>
          <w:sz w:val="24"/>
        </w:rPr>
        <w:t> </w:t>
      </w:r>
      <w:r>
        <w:rPr>
          <w:spacing w:val="-2"/>
          <w:sz w:val="24"/>
        </w:rPr>
        <w:t>karbohidratlar);</w:t>
      </w:r>
    </w:p>
    <w:p>
      <w:pPr>
        <w:pStyle w:val="ListParagraph"/>
        <w:numPr>
          <w:ilvl w:val="0"/>
          <w:numId w:val="4"/>
        </w:numPr>
        <w:tabs>
          <w:tab w:pos="741" w:val="left" w:leader="none"/>
        </w:tabs>
        <w:spacing w:line="293" w:lineRule="exact" w:before="1" w:after="0"/>
        <w:ind w:left="741" w:right="0" w:hanging="360"/>
        <w:jc w:val="left"/>
        <w:rPr>
          <w:sz w:val="24"/>
        </w:rPr>
      </w:pPr>
      <w:r>
        <w:rPr>
          <w:sz w:val="24"/>
        </w:rPr>
        <w:t>vitamin</w:t>
      </w:r>
      <w:r>
        <w:rPr>
          <w:spacing w:val="-1"/>
          <w:sz w:val="24"/>
        </w:rPr>
        <w:t> </w:t>
      </w:r>
      <w:r>
        <w:rPr>
          <w:spacing w:val="-2"/>
          <w:sz w:val="24"/>
        </w:rPr>
        <w:t>tərkibli;</w:t>
      </w:r>
    </w:p>
    <w:p>
      <w:pPr>
        <w:pStyle w:val="ListParagraph"/>
        <w:numPr>
          <w:ilvl w:val="0"/>
          <w:numId w:val="4"/>
        </w:numPr>
        <w:tabs>
          <w:tab w:pos="741" w:val="left" w:leader="none"/>
        </w:tabs>
        <w:spacing w:line="293" w:lineRule="exact" w:before="0" w:after="0"/>
        <w:ind w:left="741" w:right="0" w:hanging="360"/>
        <w:jc w:val="left"/>
        <w:rPr>
          <w:sz w:val="24"/>
        </w:rPr>
      </w:pPr>
      <w:r>
        <w:rPr>
          <w:sz w:val="24"/>
        </w:rPr>
        <w:t>mineral</w:t>
      </w:r>
      <w:r>
        <w:rPr>
          <w:spacing w:val="-3"/>
          <w:sz w:val="24"/>
        </w:rPr>
        <w:t> </w:t>
      </w:r>
      <w:r>
        <w:rPr>
          <w:spacing w:val="-2"/>
          <w:sz w:val="24"/>
        </w:rPr>
        <w:t>tərkibli;</w:t>
      </w:r>
    </w:p>
    <w:p>
      <w:pPr>
        <w:pStyle w:val="ListParagraph"/>
        <w:numPr>
          <w:ilvl w:val="0"/>
          <w:numId w:val="4"/>
        </w:numPr>
        <w:tabs>
          <w:tab w:pos="741" w:val="left" w:leader="none"/>
        </w:tabs>
        <w:spacing w:line="293" w:lineRule="exact" w:before="0" w:after="0"/>
        <w:ind w:left="741" w:right="0" w:hanging="360"/>
        <w:jc w:val="left"/>
        <w:rPr>
          <w:sz w:val="24"/>
        </w:rPr>
      </w:pPr>
      <w:r>
        <w:rPr>
          <w:sz w:val="24"/>
        </w:rPr>
        <w:t>qida </w:t>
      </w:r>
      <w:r>
        <w:rPr>
          <w:spacing w:val="-2"/>
          <w:sz w:val="24"/>
        </w:rPr>
        <w:t>lifi;</w:t>
      </w:r>
    </w:p>
    <w:p>
      <w:pPr>
        <w:pStyle w:val="ListParagraph"/>
        <w:numPr>
          <w:ilvl w:val="0"/>
          <w:numId w:val="4"/>
        </w:numPr>
        <w:tabs>
          <w:tab w:pos="741" w:val="left" w:leader="none"/>
        </w:tabs>
        <w:spacing w:line="293" w:lineRule="exact" w:before="0" w:after="0"/>
        <w:ind w:left="741" w:right="0" w:hanging="360"/>
        <w:jc w:val="left"/>
        <w:rPr>
          <w:sz w:val="24"/>
        </w:rPr>
      </w:pPr>
      <w:r>
        <w:rPr>
          <w:sz w:val="24"/>
        </w:rPr>
        <w:t>qida</w:t>
      </w:r>
      <w:r>
        <w:rPr>
          <w:spacing w:val="-3"/>
          <w:sz w:val="24"/>
        </w:rPr>
        <w:t> </w:t>
      </w:r>
      <w:r>
        <w:rPr>
          <w:sz w:val="24"/>
        </w:rPr>
        <w:t>maddələrinin</w:t>
      </w:r>
      <w:r>
        <w:rPr>
          <w:spacing w:val="-1"/>
          <w:sz w:val="24"/>
        </w:rPr>
        <w:t> </w:t>
      </w:r>
      <w:r>
        <w:rPr>
          <w:spacing w:val="-2"/>
          <w:sz w:val="24"/>
        </w:rPr>
        <w:t>aktivliyi;</w:t>
      </w:r>
    </w:p>
    <w:p>
      <w:pPr>
        <w:pStyle w:val="ListParagraph"/>
        <w:numPr>
          <w:ilvl w:val="0"/>
          <w:numId w:val="4"/>
        </w:numPr>
        <w:tabs>
          <w:tab w:pos="741" w:val="left" w:leader="none"/>
        </w:tabs>
        <w:spacing w:line="293" w:lineRule="exact" w:before="0" w:after="0"/>
        <w:ind w:left="741" w:right="0" w:hanging="360"/>
        <w:jc w:val="left"/>
        <w:rPr>
          <w:sz w:val="24"/>
        </w:rPr>
      </w:pPr>
      <w:r>
        <w:rPr>
          <w:sz w:val="24"/>
        </w:rPr>
        <w:t>mənimsəmə</w:t>
      </w:r>
      <w:r>
        <w:rPr>
          <w:spacing w:val="-3"/>
          <w:sz w:val="24"/>
        </w:rPr>
        <w:t> </w:t>
      </w:r>
      <w:r>
        <w:rPr>
          <w:spacing w:val="-2"/>
          <w:sz w:val="24"/>
        </w:rPr>
        <w:t>qabiliyyəti.</w:t>
      </w:r>
    </w:p>
    <w:p>
      <w:pPr>
        <w:pStyle w:val="ListParagraph"/>
        <w:spacing w:after="0" w:line="293" w:lineRule="exact"/>
        <w:jc w:val="left"/>
        <w:rPr>
          <w:sz w:val="24"/>
        </w:rPr>
        <w:sectPr>
          <w:footerReference w:type="default" r:id="rId38"/>
          <w:pgSz w:w="11910" w:h="16840"/>
          <w:pgMar w:header="0" w:footer="917" w:top="760" w:bottom="1100" w:left="992" w:right="566"/>
        </w:sectPr>
      </w:pPr>
    </w:p>
    <w:p>
      <w:pPr>
        <w:pStyle w:val="BodyText"/>
        <w:ind w:left="783"/>
        <w:rPr>
          <w:sz w:val="20"/>
        </w:rPr>
      </w:pPr>
      <w:r>
        <w:rPr>
          <w:sz w:val="20"/>
        </w:rPr>
        <w:drawing>
          <wp:inline distT="0" distB="0" distL="0" distR="0">
            <wp:extent cx="5182010" cy="2633472"/>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40" cstate="print"/>
                    <a:stretch>
                      <a:fillRect/>
                    </a:stretch>
                  </pic:blipFill>
                  <pic:spPr>
                    <a:xfrm>
                      <a:off x="0" y="0"/>
                      <a:ext cx="5182010" cy="2633472"/>
                    </a:xfrm>
                    <a:prstGeom prst="rect">
                      <a:avLst/>
                    </a:prstGeom>
                  </pic:spPr>
                </pic:pic>
              </a:graphicData>
            </a:graphic>
          </wp:inline>
        </w:drawing>
      </w:r>
      <w:r>
        <w:rPr>
          <w:sz w:val="20"/>
        </w:rPr>
      </w:r>
    </w:p>
    <w:p>
      <w:pPr>
        <w:pStyle w:val="BodyText"/>
        <w:spacing w:before="74"/>
        <w:ind w:right="347"/>
      </w:pPr>
      <w:r>
        <w:rPr>
          <w:b/>
        </w:rPr>
        <w:t>Qida dəyəri – </w:t>
      </w:r>
      <w:r>
        <w:rPr/>
        <w:t>məhsulların enerji dəyərini, tərkibindəki qidalı maddələri, orqanizm tərəfindən mənimsənilmə dərəcəsini, orqanoleptik xüsusiyyətlərini, yüksək keyfiyyətini (zərərsizliyini) özündə birləşdirən ümumi anlayışdır. Kimyəvi tərkibi balanslaşdırılmış və adekvat qidalanma prinsiplərinə cavab</w:t>
      </w:r>
      <w:r>
        <w:rPr>
          <w:spacing w:val="-3"/>
        </w:rPr>
        <w:t> </w:t>
      </w:r>
      <w:r>
        <w:rPr/>
        <w:t>verən,</w:t>
      </w:r>
      <w:r>
        <w:rPr>
          <w:spacing w:val="-1"/>
        </w:rPr>
        <w:t> </w:t>
      </w:r>
      <w:r>
        <w:rPr/>
        <w:t>eləcə</w:t>
      </w:r>
      <w:r>
        <w:rPr>
          <w:spacing w:val="-4"/>
        </w:rPr>
        <w:t> </w:t>
      </w:r>
      <w:r>
        <w:rPr/>
        <w:t>də</w:t>
      </w:r>
      <w:r>
        <w:rPr>
          <w:spacing w:val="-4"/>
        </w:rPr>
        <w:t> </w:t>
      </w:r>
      <w:r>
        <w:rPr/>
        <w:t>tərkibində</w:t>
      </w:r>
      <w:r>
        <w:rPr>
          <w:spacing w:val="-4"/>
        </w:rPr>
        <w:t> </w:t>
      </w:r>
      <w:r>
        <w:rPr/>
        <w:t>əvəzolunmaz</w:t>
      </w:r>
      <w:r>
        <w:rPr>
          <w:spacing w:val="-4"/>
        </w:rPr>
        <w:t> </w:t>
      </w:r>
      <w:r>
        <w:rPr/>
        <w:t>maddələr</w:t>
      </w:r>
      <w:r>
        <w:rPr>
          <w:spacing w:val="-3"/>
        </w:rPr>
        <w:t> </w:t>
      </w:r>
      <w:r>
        <w:rPr/>
        <w:t>olan</w:t>
      </w:r>
      <w:r>
        <w:rPr>
          <w:spacing w:val="-3"/>
        </w:rPr>
        <w:t> </w:t>
      </w:r>
      <w:r>
        <w:rPr/>
        <w:t>məhsullar</w:t>
      </w:r>
      <w:r>
        <w:rPr>
          <w:spacing w:val="-5"/>
        </w:rPr>
        <w:t> </w:t>
      </w:r>
      <w:r>
        <w:rPr/>
        <w:t>qida</w:t>
      </w:r>
      <w:r>
        <w:rPr>
          <w:spacing w:val="-4"/>
        </w:rPr>
        <w:t> </w:t>
      </w:r>
      <w:r>
        <w:rPr/>
        <w:t>dəyəri</w:t>
      </w:r>
      <w:r>
        <w:rPr>
          <w:spacing w:val="-3"/>
        </w:rPr>
        <w:t> </w:t>
      </w:r>
      <w:r>
        <w:rPr/>
        <w:t>baxımından</w:t>
      </w:r>
      <w:r>
        <w:rPr>
          <w:spacing w:val="-3"/>
        </w:rPr>
        <w:t> </w:t>
      </w:r>
      <w:r>
        <w:rPr/>
        <w:t>daha yüksək sayılır.</w:t>
      </w:r>
    </w:p>
    <w:p>
      <w:pPr>
        <w:pStyle w:val="BodyText"/>
        <w:spacing w:before="276"/>
        <w:ind w:right="228"/>
      </w:pPr>
      <w:r>
        <w:rPr>
          <w:b/>
        </w:rPr>
        <w:t>Enerji</w:t>
      </w:r>
      <w:r>
        <w:rPr>
          <w:b/>
          <w:spacing w:val="-3"/>
        </w:rPr>
        <w:t> </w:t>
      </w:r>
      <w:r>
        <w:rPr>
          <w:b/>
        </w:rPr>
        <w:t>dəyəri</w:t>
      </w:r>
      <w:r>
        <w:rPr>
          <w:b/>
          <w:spacing w:val="-3"/>
        </w:rPr>
        <w:t> </w:t>
      </w:r>
      <w:r>
        <w:rPr>
          <w:b/>
        </w:rPr>
        <w:t>–</w:t>
      </w:r>
      <w:r>
        <w:rPr>
          <w:b/>
          <w:spacing w:val="-3"/>
        </w:rPr>
        <w:t> </w:t>
      </w:r>
      <w:r>
        <w:rPr/>
        <w:t>məhsulun</w:t>
      </w:r>
      <w:r>
        <w:rPr>
          <w:spacing w:val="-3"/>
        </w:rPr>
        <w:t> </w:t>
      </w:r>
      <w:r>
        <w:rPr/>
        <w:t>tərkibindəki</w:t>
      </w:r>
      <w:r>
        <w:rPr>
          <w:spacing w:val="-3"/>
        </w:rPr>
        <w:t> </w:t>
      </w:r>
      <w:r>
        <w:rPr/>
        <w:t>qida</w:t>
      </w:r>
      <w:r>
        <w:rPr>
          <w:spacing w:val="-4"/>
        </w:rPr>
        <w:t> </w:t>
      </w:r>
      <w:r>
        <w:rPr/>
        <w:t>maddələrinin</w:t>
      </w:r>
      <w:r>
        <w:rPr>
          <w:spacing w:val="-3"/>
        </w:rPr>
        <w:t> </w:t>
      </w:r>
      <w:r>
        <w:rPr/>
        <w:t>verdiyi</w:t>
      </w:r>
      <w:r>
        <w:rPr>
          <w:spacing w:val="-3"/>
        </w:rPr>
        <w:t> </w:t>
      </w:r>
      <w:r>
        <w:rPr/>
        <w:t>enerji</w:t>
      </w:r>
      <w:r>
        <w:rPr>
          <w:spacing w:val="-3"/>
        </w:rPr>
        <w:t> </w:t>
      </w:r>
      <w:r>
        <w:rPr/>
        <w:t>miqdarı</w:t>
      </w:r>
      <w:r>
        <w:rPr>
          <w:spacing w:val="-3"/>
        </w:rPr>
        <w:t> </w:t>
      </w:r>
      <w:r>
        <w:rPr/>
        <w:t>ilə</w:t>
      </w:r>
      <w:r>
        <w:rPr>
          <w:spacing w:val="-4"/>
        </w:rPr>
        <w:t> </w:t>
      </w:r>
      <w:r>
        <w:rPr/>
        <w:t>müəyyən</w:t>
      </w:r>
      <w:r>
        <w:rPr>
          <w:spacing w:val="-3"/>
        </w:rPr>
        <w:t> </w:t>
      </w:r>
      <w:r>
        <w:rPr/>
        <w:t>edilir: zülallar, yağlar, həzm olunan karbohidratlar, üzvi turşular belə maddələrdir.</w:t>
      </w:r>
    </w:p>
    <w:p>
      <w:pPr>
        <w:pStyle w:val="BodyText"/>
        <w:spacing w:before="276"/>
      </w:pPr>
      <w:r>
        <w:rPr>
          <w:b/>
        </w:rPr>
        <w:t>Bioloji</w:t>
      </w:r>
      <w:r>
        <w:rPr>
          <w:b/>
          <w:spacing w:val="-3"/>
        </w:rPr>
        <w:t> </w:t>
      </w:r>
      <w:r>
        <w:rPr>
          <w:b/>
        </w:rPr>
        <w:t>dəyər</w:t>
      </w:r>
      <w:r>
        <w:rPr>
          <w:b/>
          <w:spacing w:val="-4"/>
        </w:rPr>
        <w:t> </w:t>
      </w:r>
      <w:r>
        <w:rPr>
          <w:b/>
        </w:rPr>
        <w:t>–</w:t>
      </w:r>
      <w:r>
        <w:rPr>
          <w:b/>
          <w:spacing w:val="-3"/>
        </w:rPr>
        <w:t> </w:t>
      </w:r>
      <w:r>
        <w:rPr/>
        <w:t>ilk</w:t>
      </w:r>
      <w:r>
        <w:rPr>
          <w:spacing w:val="-3"/>
        </w:rPr>
        <w:t> </w:t>
      </w:r>
      <w:r>
        <w:rPr/>
        <w:t>növbədə,</w:t>
      </w:r>
      <w:r>
        <w:rPr>
          <w:spacing w:val="-3"/>
        </w:rPr>
        <w:t> </w:t>
      </w:r>
      <w:r>
        <w:rPr/>
        <w:t>məhsulun</w:t>
      </w:r>
      <w:r>
        <w:rPr>
          <w:spacing w:val="-3"/>
        </w:rPr>
        <w:t> </w:t>
      </w:r>
      <w:r>
        <w:rPr/>
        <w:t>tərkibindəki</w:t>
      </w:r>
      <w:r>
        <w:rPr>
          <w:spacing w:val="-3"/>
        </w:rPr>
        <w:t> </w:t>
      </w:r>
      <w:r>
        <w:rPr/>
        <w:t>zülalların</w:t>
      </w:r>
      <w:r>
        <w:rPr>
          <w:spacing w:val="-3"/>
        </w:rPr>
        <w:t> </w:t>
      </w:r>
      <w:r>
        <w:rPr/>
        <w:t>keyfiyyətini,</w:t>
      </w:r>
      <w:r>
        <w:rPr>
          <w:spacing w:val="-2"/>
        </w:rPr>
        <w:t> </w:t>
      </w:r>
      <w:r>
        <w:rPr/>
        <w:t>onların</w:t>
      </w:r>
      <w:r>
        <w:rPr>
          <w:spacing w:val="-3"/>
        </w:rPr>
        <w:t> </w:t>
      </w:r>
      <w:r>
        <w:rPr/>
        <w:t>amin</w:t>
      </w:r>
      <w:r>
        <w:rPr>
          <w:spacing w:val="-3"/>
        </w:rPr>
        <w:t> </w:t>
      </w:r>
      <w:r>
        <w:rPr/>
        <w:t>turşularının tərkibini, həzmini və orqanizm tərəfindən mənimsənilməsini əks etdirir.</w:t>
      </w:r>
    </w:p>
    <w:p>
      <w:pPr>
        <w:pStyle w:val="BodyText"/>
        <w:ind w:left="0"/>
      </w:pPr>
    </w:p>
    <w:p>
      <w:pPr>
        <w:pStyle w:val="BodyText"/>
      </w:pPr>
      <w:r>
        <w:rPr/>
        <w:t>Müxtəlif</w:t>
      </w:r>
      <w:r>
        <w:rPr>
          <w:spacing w:val="-3"/>
        </w:rPr>
        <w:t> </w:t>
      </w:r>
      <w:r>
        <w:rPr/>
        <w:t>qida</w:t>
      </w:r>
      <w:r>
        <w:rPr>
          <w:spacing w:val="-4"/>
        </w:rPr>
        <w:t> </w:t>
      </w:r>
      <w:r>
        <w:rPr/>
        <w:t>maddələri</w:t>
      </w:r>
      <w:r>
        <w:rPr>
          <w:spacing w:val="-2"/>
        </w:rPr>
        <w:t> </w:t>
      </w:r>
      <w:r>
        <w:rPr/>
        <w:t>bir-birilərindən</w:t>
      </w:r>
      <w:r>
        <w:rPr>
          <w:spacing w:val="-3"/>
        </w:rPr>
        <w:t> </w:t>
      </w:r>
      <w:r>
        <w:rPr/>
        <w:t>qida</w:t>
      </w:r>
      <w:r>
        <w:rPr>
          <w:spacing w:val="-3"/>
        </w:rPr>
        <w:t> </w:t>
      </w:r>
      <w:r>
        <w:rPr/>
        <w:t>dəyərinə</w:t>
      </w:r>
      <w:r>
        <w:rPr>
          <w:spacing w:val="-4"/>
        </w:rPr>
        <w:t> </w:t>
      </w:r>
      <w:r>
        <w:rPr/>
        <w:t>görə</w:t>
      </w:r>
      <w:r>
        <w:rPr>
          <w:spacing w:val="-4"/>
        </w:rPr>
        <w:t> </w:t>
      </w:r>
      <w:r>
        <w:rPr/>
        <w:t>fərqlənirlər.</w:t>
      </w:r>
      <w:r>
        <w:rPr>
          <w:spacing w:val="-3"/>
        </w:rPr>
        <w:t> </w:t>
      </w:r>
      <w:r>
        <w:rPr/>
        <w:t>Lakin</w:t>
      </w:r>
      <w:r>
        <w:rPr>
          <w:spacing w:val="-3"/>
        </w:rPr>
        <w:t> </w:t>
      </w:r>
      <w:r>
        <w:rPr/>
        <w:t>bu</w:t>
      </w:r>
      <w:r>
        <w:rPr>
          <w:spacing w:val="-3"/>
        </w:rPr>
        <w:t> </w:t>
      </w:r>
      <w:r>
        <w:rPr/>
        <w:t>o</w:t>
      </w:r>
      <w:r>
        <w:rPr>
          <w:spacing w:val="-3"/>
        </w:rPr>
        <w:t> </w:t>
      </w:r>
      <w:r>
        <w:rPr/>
        <w:t>demək</w:t>
      </w:r>
      <w:r>
        <w:rPr>
          <w:spacing w:val="-3"/>
        </w:rPr>
        <w:t> </w:t>
      </w:r>
      <w:r>
        <w:rPr/>
        <w:t>deyil</w:t>
      </w:r>
      <w:r>
        <w:rPr>
          <w:spacing w:val="-3"/>
        </w:rPr>
        <w:t> </w:t>
      </w:r>
      <w:r>
        <w:rPr/>
        <w:t>ki,</w:t>
      </w:r>
      <w:r>
        <w:rPr>
          <w:spacing w:val="-3"/>
        </w:rPr>
        <w:t> </w:t>
      </w:r>
      <w:r>
        <w:rPr/>
        <w:t>qida maddələrinin heç biri zərərli deyil və ya son dərəcə faydalıdırlar. Məhsullar balanslaşdırılmış, adekvat qidalanma prinsiplərinə cavab verərsə faydalıdır, lakin bu prinsiplər pozulduqda zərərli ola bilər. Bu müddəa müalicəvi qidalanmada xüsusi əhəmiyyət kəsb edir. Belə ki, müalicəvi pəhriz qidalarında bəzi məhsulların qəbuluna üstünlük verilsə də xəstəlikdən asılı olaraq, bəzi qidaların qəbulu</w:t>
      </w:r>
    </w:p>
    <w:p>
      <w:pPr>
        <w:pStyle w:val="BodyText"/>
        <w:ind w:right="879"/>
      </w:pPr>
      <w:r>
        <w:rPr/>
        <w:t>məhdudlaşdırılır, xaric edilir və ya xüsusi bişirilmə qaydasından sonra icazə verilir. Qeyd etmək lazımdır</w:t>
      </w:r>
      <w:r>
        <w:rPr>
          <w:spacing w:val="-3"/>
        </w:rPr>
        <w:t> </w:t>
      </w:r>
      <w:r>
        <w:rPr/>
        <w:t>ki,</w:t>
      </w:r>
      <w:r>
        <w:rPr>
          <w:spacing w:val="-3"/>
        </w:rPr>
        <w:t> </w:t>
      </w:r>
      <w:r>
        <w:rPr/>
        <w:t>insanın</w:t>
      </w:r>
      <w:r>
        <w:rPr>
          <w:spacing w:val="-3"/>
        </w:rPr>
        <w:t> </w:t>
      </w:r>
      <w:r>
        <w:rPr/>
        <w:t>bütün</w:t>
      </w:r>
      <w:r>
        <w:rPr>
          <w:spacing w:val="-3"/>
        </w:rPr>
        <w:t> </w:t>
      </w:r>
      <w:r>
        <w:rPr/>
        <w:t>qida</w:t>
      </w:r>
      <w:r>
        <w:rPr>
          <w:spacing w:val="-3"/>
        </w:rPr>
        <w:t> </w:t>
      </w:r>
      <w:r>
        <w:rPr/>
        <w:t>maddələrinə</w:t>
      </w:r>
      <w:r>
        <w:rPr>
          <w:spacing w:val="-4"/>
        </w:rPr>
        <w:t> </w:t>
      </w:r>
      <w:r>
        <w:rPr/>
        <w:t>olan</w:t>
      </w:r>
      <w:r>
        <w:rPr>
          <w:spacing w:val="-3"/>
        </w:rPr>
        <w:t> </w:t>
      </w:r>
      <w:r>
        <w:rPr/>
        <w:t>tələbatını</w:t>
      </w:r>
      <w:r>
        <w:rPr>
          <w:spacing w:val="-3"/>
        </w:rPr>
        <w:t> </w:t>
      </w:r>
      <w:r>
        <w:rPr/>
        <w:t>ödəyə</w:t>
      </w:r>
      <w:r>
        <w:rPr>
          <w:spacing w:val="-4"/>
        </w:rPr>
        <w:t> </w:t>
      </w:r>
      <w:r>
        <w:rPr/>
        <w:t>biləcək</w:t>
      </w:r>
      <w:r>
        <w:rPr>
          <w:spacing w:val="-3"/>
        </w:rPr>
        <w:t> </w:t>
      </w:r>
      <w:r>
        <w:rPr/>
        <w:t>qida</w:t>
      </w:r>
      <w:r>
        <w:rPr>
          <w:spacing w:val="-3"/>
        </w:rPr>
        <w:t> </w:t>
      </w:r>
      <w:r>
        <w:rPr/>
        <w:t>məhsulları</w:t>
      </w:r>
      <w:r>
        <w:rPr>
          <w:spacing w:val="-3"/>
        </w:rPr>
        <w:t> </w:t>
      </w:r>
      <w:r>
        <w:rPr/>
        <w:t>yoxdur.</w:t>
      </w:r>
    </w:p>
    <w:p>
      <w:pPr>
        <w:pStyle w:val="BodyText"/>
        <w:ind w:right="347"/>
      </w:pPr>
      <w:r>
        <w:rPr/>
        <w:t>Məsələn,</w:t>
      </w:r>
      <w:r>
        <w:rPr>
          <w:spacing w:val="-3"/>
        </w:rPr>
        <w:t> </w:t>
      </w:r>
      <w:r>
        <w:rPr/>
        <w:t>süd</w:t>
      </w:r>
      <w:r>
        <w:rPr>
          <w:spacing w:val="-3"/>
        </w:rPr>
        <w:t> </w:t>
      </w:r>
      <w:r>
        <w:rPr/>
        <w:t>məhsulları</w:t>
      </w:r>
      <w:r>
        <w:rPr>
          <w:spacing w:val="-1"/>
        </w:rPr>
        <w:t> </w:t>
      </w:r>
      <w:r>
        <w:rPr/>
        <w:t>C</w:t>
      </w:r>
      <w:r>
        <w:rPr>
          <w:spacing w:val="-3"/>
        </w:rPr>
        <w:t> </w:t>
      </w:r>
      <w:r>
        <w:rPr/>
        <w:t>vitamini</w:t>
      </w:r>
      <w:r>
        <w:rPr>
          <w:spacing w:val="-3"/>
        </w:rPr>
        <w:t> </w:t>
      </w:r>
      <w:r>
        <w:rPr/>
        <w:t>və</w:t>
      </w:r>
      <w:r>
        <w:rPr>
          <w:spacing w:val="-4"/>
        </w:rPr>
        <w:t> </w:t>
      </w:r>
      <w:r>
        <w:rPr/>
        <w:t>bəzi</w:t>
      </w:r>
      <w:r>
        <w:rPr>
          <w:spacing w:val="-3"/>
        </w:rPr>
        <w:t> </w:t>
      </w:r>
      <w:r>
        <w:rPr/>
        <w:t>mikroelementlər</w:t>
      </w:r>
      <w:r>
        <w:rPr>
          <w:spacing w:val="-3"/>
        </w:rPr>
        <w:t> </w:t>
      </w:r>
      <w:r>
        <w:rPr/>
        <w:t>baxımından;</w:t>
      </w:r>
      <w:r>
        <w:rPr>
          <w:spacing w:val="-1"/>
        </w:rPr>
        <w:t> </w:t>
      </w:r>
      <w:r>
        <w:rPr/>
        <w:t>meyvə</w:t>
      </w:r>
      <w:r>
        <w:rPr>
          <w:spacing w:val="-4"/>
        </w:rPr>
        <w:t> </w:t>
      </w:r>
      <w:r>
        <w:rPr/>
        <w:t>və</w:t>
      </w:r>
      <w:r>
        <w:rPr>
          <w:spacing w:val="-4"/>
        </w:rPr>
        <w:t> </w:t>
      </w:r>
      <w:r>
        <w:rPr/>
        <w:t>giləmeyvə</w:t>
      </w:r>
      <w:r>
        <w:rPr>
          <w:spacing w:val="-4"/>
        </w:rPr>
        <w:t> </w:t>
      </w:r>
      <w:r>
        <w:rPr/>
        <w:t>zülallar və bəzi B qrup vitaminləri baxımından zəifdir. Yalnız müxtəlif qida çeşidləri orqanizmi bütün qida maddələri ilə təmin edə bilir.</w:t>
      </w:r>
    </w:p>
    <w:p>
      <w:pPr>
        <w:pStyle w:val="BodyText"/>
        <w:ind w:left="0"/>
      </w:pPr>
    </w:p>
    <w:p>
      <w:pPr>
        <w:pStyle w:val="BodyText"/>
        <w:ind w:right="228"/>
      </w:pPr>
      <w:r>
        <w:rPr/>
        <w:t>Ərzaq məhsullarının qida dəyəri qiymətləndirilərkən aşağıdakı keyfiyyətlər də nəzərə alınmalıdır: – bu qida maddələrindən müxtəlif çeşiddə, asan həzm olunma qabiliyyətinə, yaxşı həzm və aşağı həssaslığa malik qidaların hazırlanması mümkün olmalıdır. Bioloji dəyər məhsulların kimyəvi tərkibinə görə müəyyən</w:t>
      </w:r>
      <w:r>
        <w:rPr>
          <w:spacing w:val="-3"/>
        </w:rPr>
        <w:t> </w:t>
      </w:r>
      <w:r>
        <w:rPr/>
        <w:t>edilir.</w:t>
      </w:r>
      <w:r>
        <w:rPr>
          <w:spacing w:val="-3"/>
        </w:rPr>
        <w:t> </w:t>
      </w:r>
      <w:r>
        <w:rPr/>
        <w:t>Lakin</w:t>
      </w:r>
      <w:r>
        <w:rPr>
          <w:spacing w:val="-3"/>
        </w:rPr>
        <w:t> </w:t>
      </w:r>
      <w:r>
        <w:rPr/>
        <w:t>bu</w:t>
      </w:r>
      <w:r>
        <w:rPr>
          <w:spacing w:val="-1"/>
        </w:rPr>
        <w:t> </w:t>
      </w:r>
      <w:r>
        <w:rPr/>
        <w:t>zaman</w:t>
      </w:r>
      <w:r>
        <w:rPr>
          <w:spacing w:val="-3"/>
        </w:rPr>
        <w:t> </w:t>
      </w:r>
      <w:r>
        <w:rPr/>
        <w:t>qidalı</w:t>
      </w:r>
      <w:r>
        <w:rPr>
          <w:spacing w:val="-3"/>
        </w:rPr>
        <w:t> </w:t>
      </w:r>
      <w:r>
        <w:rPr/>
        <w:t>mddələ</w:t>
      </w:r>
      <w:r>
        <w:rPr>
          <w:spacing w:val="-4"/>
        </w:rPr>
        <w:t> </w:t>
      </w:r>
      <w:r>
        <w:rPr/>
        <w:t>insan</w:t>
      </w:r>
      <w:r>
        <w:rPr>
          <w:spacing w:val="-3"/>
        </w:rPr>
        <w:t> </w:t>
      </w:r>
      <w:r>
        <w:rPr/>
        <w:t>orqanizmində</w:t>
      </w:r>
      <w:r>
        <w:rPr>
          <w:spacing w:val="-4"/>
        </w:rPr>
        <w:t> </w:t>
      </w:r>
      <w:r>
        <w:rPr/>
        <w:t>normal</w:t>
      </w:r>
      <w:r>
        <w:rPr>
          <w:spacing w:val="-1"/>
        </w:rPr>
        <w:t> </w:t>
      </w:r>
      <w:r>
        <w:rPr/>
        <w:t>maddələr</w:t>
      </w:r>
      <w:r>
        <w:rPr>
          <w:spacing w:val="-3"/>
        </w:rPr>
        <w:t> </w:t>
      </w:r>
      <w:r>
        <w:rPr/>
        <w:t>mübadiləsini</w:t>
      </w:r>
      <w:r>
        <w:rPr>
          <w:spacing w:val="-3"/>
        </w:rPr>
        <w:t> </w:t>
      </w:r>
      <w:r>
        <w:rPr/>
        <w:t>təmin etməsi baxımından da qiymətləndirilməlidir.</w:t>
      </w:r>
    </w:p>
    <w:p>
      <w:pPr>
        <w:pStyle w:val="BodyText"/>
        <w:spacing w:before="1"/>
        <w:ind w:left="0"/>
      </w:pPr>
    </w:p>
    <w:p>
      <w:pPr>
        <w:pStyle w:val="BodyText"/>
        <w:ind w:right="347"/>
      </w:pPr>
      <w:r>
        <w:rPr>
          <w:b/>
        </w:rPr>
        <w:t>Məhsulların orqanoleptik xüsusiyyətləri: </w:t>
      </w:r>
      <w:r>
        <w:rPr/>
        <w:t>görünüşü, teksturası, rəngi, qoxusu, dadı məhsulların keyfiyyətinin mühüm göstəriciləridir. Bir məhsulun orqanoleptik xüsusiyyətlərinin dəyişməsi adətən onların bioloji dəyərinin pisləşməsini (vitaminlərin, əsas yağ turşularının və s. tərkibinin azalması), zülalların və karbohidratların parçalanması, yağların oksidləşməsi nəticəsində zərərli məhsullarının əmələ gəldiyini göstərir. Məhsulların kiflənməsi zamanı zəhərli maddələr əmələ gələ bilər. Tez xarab olan məhsullarda orqanoleptik dəyişikliklər patogen mikroorqanizmlərin çoxalması ilə müşayiət oluna bilər.</w:t>
      </w:r>
      <w:r>
        <w:rPr>
          <w:spacing w:val="-3"/>
        </w:rPr>
        <w:t> </w:t>
      </w:r>
      <w:r>
        <w:rPr/>
        <w:t>Məhsulları</w:t>
      </w:r>
      <w:r>
        <w:rPr>
          <w:spacing w:val="-3"/>
        </w:rPr>
        <w:t> </w:t>
      </w:r>
      <w:r>
        <w:rPr/>
        <w:t>qəbul</w:t>
      </w:r>
      <w:r>
        <w:rPr>
          <w:spacing w:val="-3"/>
        </w:rPr>
        <w:t> </w:t>
      </w:r>
      <w:r>
        <w:rPr/>
        <w:t>etdikdə,</w:t>
      </w:r>
      <w:r>
        <w:rPr>
          <w:spacing w:val="-3"/>
        </w:rPr>
        <w:t> </w:t>
      </w:r>
      <w:r>
        <w:rPr/>
        <w:t>eləcə</w:t>
      </w:r>
      <w:r>
        <w:rPr>
          <w:spacing w:val="-4"/>
        </w:rPr>
        <w:t> </w:t>
      </w:r>
      <w:r>
        <w:rPr/>
        <w:t>də</w:t>
      </w:r>
      <w:r>
        <w:rPr>
          <w:spacing w:val="-4"/>
        </w:rPr>
        <w:t> </w:t>
      </w:r>
      <w:r>
        <w:rPr/>
        <w:t>saxlanılan</w:t>
      </w:r>
      <w:r>
        <w:rPr>
          <w:spacing w:val="-3"/>
        </w:rPr>
        <w:t> </w:t>
      </w:r>
      <w:r>
        <w:rPr/>
        <w:t>məhsulları</w:t>
      </w:r>
      <w:r>
        <w:rPr>
          <w:spacing w:val="-3"/>
        </w:rPr>
        <w:t> </w:t>
      </w:r>
      <w:r>
        <w:rPr/>
        <w:t>bişirdikdə</w:t>
      </w:r>
      <w:r>
        <w:rPr>
          <w:spacing w:val="-4"/>
        </w:rPr>
        <w:t> </w:t>
      </w:r>
      <w:r>
        <w:rPr/>
        <w:t>onların</w:t>
      </w:r>
      <w:r>
        <w:rPr>
          <w:spacing w:val="-3"/>
        </w:rPr>
        <w:t> </w:t>
      </w:r>
      <w:r>
        <w:rPr/>
        <w:t>keyfiyyətini</w:t>
      </w:r>
      <w:r>
        <w:rPr>
          <w:spacing w:val="-3"/>
        </w:rPr>
        <w:t> </w:t>
      </w:r>
      <w:r>
        <w:rPr/>
        <w:t>yoxlamaq üçün orqanoleptik göstəricilərinə fikir vermək lazımdı</w:t>
      </w:r>
      <w:bookmarkStart w:name="_bookmark4" w:id="5"/>
      <w:bookmarkEnd w:id="5"/>
      <w:r>
        <w:rPr/>
        <w:t>r.</w:t>
      </w:r>
    </w:p>
    <w:p>
      <w:pPr>
        <w:pStyle w:val="BodyText"/>
        <w:spacing w:after="0"/>
        <w:sectPr>
          <w:pgSz w:w="11910" w:h="16840"/>
          <w:pgMar w:header="0" w:footer="917" w:top="900" w:bottom="1100" w:left="992" w:right="566"/>
        </w:sectPr>
      </w:pPr>
    </w:p>
    <w:p>
      <w:pPr>
        <w:pStyle w:val="Heading1"/>
        <w:spacing w:before="73"/>
      </w:pPr>
      <w:r>
        <w:rPr/>
        <w:t>Mövzu</w:t>
      </w:r>
      <w:r>
        <w:rPr>
          <w:spacing w:val="-5"/>
        </w:rPr>
        <w:t> </w:t>
      </w:r>
      <w:r>
        <w:rPr>
          <w:spacing w:val="-10"/>
        </w:rPr>
        <w:t>3</w:t>
      </w:r>
    </w:p>
    <w:p>
      <w:pPr>
        <w:spacing w:before="277"/>
        <w:ind w:left="2" w:right="423" w:firstLine="0"/>
        <w:jc w:val="center"/>
        <w:rPr>
          <w:b/>
          <w:sz w:val="28"/>
        </w:rPr>
      </w:pPr>
      <w:bookmarkStart w:name="_bookmark5" w:id="6"/>
      <w:bookmarkEnd w:id="6"/>
      <w:r>
        <w:rPr/>
      </w:r>
      <w:r>
        <w:rPr>
          <w:b/>
          <w:sz w:val="28"/>
        </w:rPr>
        <w:t>Minerallar</w:t>
      </w:r>
      <w:r>
        <w:rPr>
          <w:b/>
          <w:spacing w:val="-8"/>
          <w:sz w:val="28"/>
        </w:rPr>
        <w:t> </w:t>
      </w:r>
      <w:r>
        <w:rPr>
          <w:b/>
          <w:sz w:val="28"/>
        </w:rPr>
        <w:t>maddələr,</w:t>
      </w:r>
      <w:r>
        <w:rPr>
          <w:b/>
          <w:spacing w:val="-7"/>
          <w:sz w:val="28"/>
        </w:rPr>
        <w:t> </w:t>
      </w:r>
      <w:r>
        <w:rPr>
          <w:b/>
          <w:sz w:val="28"/>
        </w:rPr>
        <w:t>makronutrientlər</w:t>
      </w:r>
      <w:r>
        <w:rPr>
          <w:b/>
          <w:spacing w:val="-8"/>
          <w:sz w:val="28"/>
        </w:rPr>
        <w:t> </w:t>
      </w:r>
      <w:r>
        <w:rPr>
          <w:b/>
          <w:sz w:val="28"/>
        </w:rPr>
        <w:t>və</w:t>
      </w:r>
      <w:r>
        <w:rPr>
          <w:b/>
          <w:spacing w:val="-6"/>
          <w:sz w:val="28"/>
        </w:rPr>
        <w:t> </w:t>
      </w:r>
      <w:r>
        <w:rPr>
          <w:b/>
          <w:spacing w:val="-2"/>
          <w:sz w:val="28"/>
        </w:rPr>
        <w:t>mikronutrientlər.</w:t>
      </w:r>
    </w:p>
    <w:p>
      <w:pPr>
        <w:pStyle w:val="BodyText"/>
        <w:ind w:left="1751"/>
        <w:rPr>
          <w:sz w:val="20"/>
        </w:rPr>
      </w:pPr>
      <w:r>
        <w:rPr>
          <w:sz w:val="20"/>
        </w:rPr>
        <w:drawing>
          <wp:inline distT="0" distB="0" distL="0" distR="0">
            <wp:extent cx="4280614" cy="3300984"/>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41" cstate="print"/>
                    <a:stretch>
                      <a:fillRect/>
                    </a:stretch>
                  </pic:blipFill>
                  <pic:spPr>
                    <a:xfrm>
                      <a:off x="0" y="0"/>
                      <a:ext cx="4280614" cy="3300984"/>
                    </a:xfrm>
                    <a:prstGeom prst="rect">
                      <a:avLst/>
                    </a:prstGeom>
                  </pic:spPr>
                </pic:pic>
              </a:graphicData>
            </a:graphic>
          </wp:inline>
        </w:drawing>
      </w:r>
      <w:r>
        <w:rPr>
          <w:sz w:val="20"/>
        </w:rPr>
      </w:r>
    </w:p>
    <w:p>
      <w:pPr>
        <w:spacing w:before="180"/>
        <w:ind w:left="20" w:right="879" w:firstLine="0"/>
        <w:jc w:val="left"/>
        <w:rPr>
          <w:sz w:val="24"/>
        </w:rPr>
      </w:pPr>
      <w:r>
        <w:rPr>
          <w:b/>
          <w:sz w:val="24"/>
        </w:rPr>
        <w:t>Mineral</w:t>
      </w:r>
      <w:r>
        <w:rPr>
          <w:b/>
          <w:spacing w:val="-3"/>
          <w:sz w:val="24"/>
        </w:rPr>
        <w:t> </w:t>
      </w:r>
      <w:r>
        <w:rPr>
          <w:b/>
          <w:sz w:val="24"/>
        </w:rPr>
        <w:t>maddələr</w:t>
      </w:r>
      <w:r>
        <w:rPr>
          <w:b/>
          <w:spacing w:val="-4"/>
          <w:sz w:val="24"/>
        </w:rPr>
        <w:t> </w:t>
      </w:r>
      <w:r>
        <w:rPr>
          <w:sz w:val="24"/>
        </w:rPr>
        <w:t>qida</w:t>
      </w:r>
      <w:r>
        <w:rPr>
          <w:spacing w:val="-3"/>
          <w:sz w:val="24"/>
        </w:rPr>
        <w:t> </w:t>
      </w:r>
      <w:r>
        <w:rPr>
          <w:sz w:val="24"/>
        </w:rPr>
        <w:t>məhsullarinda</w:t>
      </w:r>
      <w:r>
        <w:rPr>
          <w:spacing w:val="-3"/>
          <w:sz w:val="24"/>
        </w:rPr>
        <w:t> </w:t>
      </w:r>
      <w:r>
        <w:rPr>
          <w:sz w:val="24"/>
        </w:rPr>
        <w:t>və</w:t>
      </w:r>
      <w:r>
        <w:rPr>
          <w:spacing w:val="-4"/>
          <w:sz w:val="24"/>
        </w:rPr>
        <w:t> </w:t>
      </w:r>
      <w:r>
        <w:rPr>
          <w:sz w:val="24"/>
        </w:rPr>
        <w:t>insan</w:t>
      </w:r>
      <w:r>
        <w:rPr>
          <w:spacing w:val="-3"/>
          <w:sz w:val="24"/>
        </w:rPr>
        <w:t> </w:t>
      </w:r>
      <w:r>
        <w:rPr>
          <w:sz w:val="24"/>
        </w:rPr>
        <w:t>orqanizmində</w:t>
      </w:r>
      <w:r>
        <w:rPr>
          <w:spacing w:val="-4"/>
          <w:sz w:val="24"/>
        </w:rPr>
        <w:t> </w:t>
      </w:r>
      <w:r>
        <w:rPr>
          <w:sz w:val="24"/>
        </w:rPr>
        <w:t>miqdarindan</w:t>
      </w:r>
      <w:r>
        <w:rPr>
          <w:spacing w:val="-3"/>
          <w:sz w:val="24"/>
        </w:rPr>
        <w:t> </w:t>
      </w:r>
      <w:r>
        <w:rPr>
          <w:sz w:val="24"/>
        </w:rPr>
        <w:t>asılı</w:t>
      </w:r>
      <w:r>
        <w:rPr>
          <w:spacing w:val="-3"/>
          <w:sz w:val="24"/>
        </w:rPr>
        <w:t> </w:t>
      </w:r>
      <w:r>
        <w:rPr>
          <w:sz w:val="24"/>
        </w:rPr>
        <w:t>olaraq</w:t>
      </w:r>
      <w:r>
        <w:rPr>
          <w:spacing w:val="-3"/>
          <w:sz w:val="24"/>
        </w:rPr>
        <w:t> </w:t>
      </w:r>
      <w:r>
        <w:rPr>
          <w:sz w:val="24"/>
        </w:rPr>
        <w:t>iki</w:t>
      </w:r>
      <w:r>
        <w:rPr>
          <w:spacing w:val="-3"/>
          <w:sz w:val="24"/>
        </w:rPr>
        <w:t> </w:t>
      </w:r>
      <w:r>
        <w:rPr>
          <w:sz w:val="24"/>
        </w:rPr>
        <w:t>qrupa bölünürlər </w:t>
      </w:r>
      <w:r>
        <w:rPr>
          <w:b/>
          <w:sz w:val="24"/>
        </w:rPr>
        <w:t>– makro və mikroelementlər</w:t>
      </w:r>
      <w:r>
        <w:rPr>
          <w:sz w:val="24"/>
        </w:rPr>
        <w:t>.</w:t>
      </w:r>
    </w:p>
    <w:p>
      <w:pPr>
        <w:pStyle w:val="BodyText"/>
        <w:ind w:left="0"/>
      </w:pPr>
    </w:p>
    <w:p>
      <w:pPr>
        <w:pStyle w:val="ListParagraph"/>
        <w:numPr>
          <w:ilvl w:val="1"/>
          <w:numId w:val="4"/>
        </w:numPr>
        <w:tabs>
          <w:tab w:pos="1168" w:val="left" w:leader="none"/>
        </w:tabs>
        <w:spacing w:line="240" w:lineRule="auto" w:before="1" w:after="0"/>
        <w:ind w:left="1168" w:right="784" w:hanging="360"/>
        <w:jc w:val="left"/>
        <w:rPr>
          <w:sz w:val="24"/>
        </w:rPr>
      </w:pPr>
      <w:r>
        <w:rPr>
          <w:b/>
          <w:sz w:val="24"/>
        </w:rPr>
        <w:t>Makroelementlər</w:t>
      </w:r>
      <w:r>
        <w:rPr>
          <w:b/>
          <w:spacing w:val="-4"/>
          <w:sz w:val="24"/>
        </w:rPr>
        <w:t> </w:t>
      </w:r>
      <w:r>
        <w:rPr>
          <w:b/>
          <w:sz w:val="24"/>
        </w:rPr>
        <w:t>–</w:t>
      </w:r>
      <w:r>
        <w:rPr>
          <w:b/>
          <w:spacing w:val="-3"/>
          <w:sz w:val="24"/>
        </w:rPr>
        <w:t> </w:t>
      </w:r>
      <w:r>
        <w:rPr>
          <w:sz w:val="24"/>
        </w:rPr>
        <w:t>orqanizmdə</w:t>
      </w:r>
      <w:r>
        <w:rPr>
          <w:spacing w:val="-4"/>
          <w:sz w:val="24"/>
        </w:rPr>
        <w:t> </w:t>
      </w:r>
      <w:r>
        <w:rPr>
          <w:sz w:val="24"/>
        </w:rPr>
        <w:t>miqdarca</w:t>
      </w:r>
      <w:r>
        <w:rPr>
          <w:spacing w:val="-4"/>
          <w:sz w:val="24"/>
        </w:rPr>
        <w:t> </w:t>
      </w:r>
      <w:r>
        <w:rPr>
          <w:sz w:val="24"/>
        </w:rPr>
        <w:t>üstünlük</w:t>
      </w:r>
      <w:r>
        <w:rPr>
          <w:spacing w:val="-3"/>
          <w:sz w:val="24"/>
        </w:rPr>
        <w:t> </w:t>
      </w:r>
      <w:r>
        <w:rPr>
          <w:sz w:val="24"/>
        </w:rPr>
        <w:t>təşkil</w:t>
      </w:r>
      <w:r>
        <w:rPr>
          <w:spacing w:val="-2"/>
          <w:sz w:val="24"/>
        </w:rPr>
        <w:t> </w:t>
      </w:r>
      <w:r>
        <w:rPr>
          <w:sz w:val="24"/>
        </w:rPr>
        <w:t>edirlər</w:t>
      </w:r>
      <w:r>
        <w:rPr>
          <w:spacing w:val="-3"/>
          <w:sz w:val="24"/>
        </w:rPr>
        <w:t> </w:t>
      </w:r>
      <w:r>
        <w:rPr>
          <w:sz w:val="24"/>
        </w:rPr>
        <w:t>və</w:t>
      </w:r>
      <w:r>
        <w:rPr>
          <w:spacing w:val="-4"/>
          <w:sz w:val="24"/>
        </w:rPr>
        <w:t> </w:t>
      </w:r>
      <w:r>
        <w:rPr>
          <w:sz w:val="24"/>
        </w:rPr>
        <w:t>bunlara</w:t>
      </w:r>
      <w:r>
        <w:rPr>
          <w:spacing w:val="-2"/>
          <w:sz w:val="24"/>
        </w:rPr>
        <w:t> </w:t>
      </w:r>
      <w:r>
        <w:rPr>
          <w:sz w:val="24"/>
        </w:rPr>
        <w:t>–</w:t>
      </w:r>
      <w:r>
        <w:rPr>
          <w:spacing w:val="-3"/>
          <w:sz w:val="24"/>
        </w:rPr>
        <w:t> </w:t>
      </w:r>
      <w:r>
        <w:rPr>
          <w:sz w:val="24"/>
        </w:rPr>
        <w:t>kalsium, fosfor, maqnezium, kalium, natrium, xlor və kükürd daxildir.</w:t>
      </w:r>
    </w:p>
    <w:p>
      <w:pPr>
        <w:pStyle w:val="ListParagraph"/>
        <w:numPr>
          <w:ilvl w:val="1"/>
          <w:numId w:val="4"/>
        </w:numPr>
        <w:tabs>
          <w:tab w:pos="1168" w:val="left" w:leader="none"/>
        </w:tabs>
        <w:spacing w:line="240" w:lineRule="auto" w:before="0" w:after="0"/>
        <w:ind w:left="1168" w:right="494" w:hanging="360"/>
        <w:jc w:val="left"/>
        <w:rPr>
          <w:sz w:val="24"/>
        </w:rPr>
      </w:pPr>
      <w:r>
        <w:rPr>
          <w:b/>
          <w:sz w:val="24"/>
        </w:rPr>
        <w:t>Mikroelementlər</w:t>
      </w:r>
      <w:r>
        <w:rPr>
          <w:b/>
          <w:spacing w:val="-4"/>
          <w:sz w:val="24"/>
        </w:rPr>
        <w:t> </w:t>
      </w:r>
      <w:r>
        <w:rPr>
          <w:b/>
          <w:sz w:val="24"/>
        </w:rPr>
        <w:t>–</w:t>
      </w:r>
      <w:r>
        <w:rPr>
          <w:b/>
          <w:spacing w:val="-3"/>
          <w:sz w:val="24"/>
        </w:rPr>
        <w:t> </w:t>
      </w:r>
      <w:r>
        <w:rPr>
          <w:sz w:val="24"/>
        </w:rPr>
        <w:t>orqanizmdə</w:t>
      </w:r>
      <w:r>
        <w:rPr>
          <w:spacing w:val="-4"/>
          <w:sz w:val="24"/>
        </w:rPr>
        <w:t> </w:t>
      </w:r>
      <w:r>
        <w:rPr>
          <w:sz w:val="24"/>
        </w:rPr>
        <w:t>və</w:t>
      </w:r>
      <w:r>
        <w:rPr>
          <w:spacing w:val="-4"/>
          <w:sz w:val="24"/>
        </w:rPr>
        <w:t> </w:t>
      </w:r>
      <w:r>
        <w:rPr>
          <w:sz w:val="24"/>
        </w:rPr>
        <w:t>qida</w:t>
      </w:r>
      <w:r>
        <w:rPr>
          <w:spacing w:val="-3"/>
          <w:sz w:val="24"/>
        </w:rPr>
        <w:t> </w:t>
      </w:r>
      <w:r>
        <w:rPr>
          <w:sz w:val="24"/>
        </w:rPr>
        <w:t>məhsullarında</w:t>
      </w:r>
      <w:r>
        <w:rPr>
          <w:spacing w:val="-5"/>
          <w:sz w:val="24"/>
        </w:rPr>
        <w:t> </w:t>
      </w:r>
      <w:r>
        <w:rPr>
          <w:sz w:val="24"/>
        </w:rPr>
        <w:t>az</w:t>
      </w:r>
      <w:r>
        <w:rPr>
          <w:spacing w:val="-4"/>
          <w:sz w:val="24"/>
        </w:rPr>
        <w:t> </w:t>
      </w:r>
      <w:r>
        <w:rPr>
          <w:sz w:val="24"/>
        </w:rPr>
        <w:t>miqdarda</w:t>
      </w:r>
      <w:r>
        <w:rPr>
          <w:spacing w:val="-5"/>
          <w:sz w:val="24"/>
        </w:rPr>
        <w:t> </w:t>
      </w:r>
      <w:r>
        <w:rPr>
          <w:sz w:val="24"/>
        </w:rPr>
        <w:t>olmasına</w:t>
      </w:r>
      <w:r>
        <w:rPr>
          <w:spacing w:val="-4"/>
          <w:sz w:val="24"/>
        </w:rPr>
        <w:t> </w:t>
      </w:r>
      <w:r>
        <w:rPr>
          <w:sz w:val="24"/>
        </w:rPr>
        <w:t>baxmayaraq həyati əhəmiyyət kəsb edirlər və bunlara dəmir, mis, manqan, sink, kobalt, yod, flüor, xrom, molibden, vanadium, nikel, stronsium, silisium, selen aiddir.</w:t>
      </w:r>
    </w:p>
    <w:p>
      <w:pPr>
        <w:pStyle w:val="BodyText"/>
        <w:ind w:left="0"/>
      </w:pPr>
    </w:p>
    <w:p>
      <w:pPr>
        <w:pStyle w:val="BodyText"/>
      </w:pPr>
      <w:r>
        <w:rPr/>
        <w:t>Mineral</w:t>
      </w:r>
      <w:r>
        <w:rPr>
          <w:spacing w:val="-4"/>
        </w:rPr>
        <w:t> </w:t>
      </w:r>
      <w:r>
        <w:rPr/>
        <w:t>maddələrin</w:t>
      </w:r>
      <w:r>
        <w:rPr>
          <w:spacing w:val="-4"/>
        </w:rPr>
        <w:t> </w:t>
      </w:r>
      <w:r>
        <w:rPr/>
        <w:t>orqanizmdə</w:t>
      </w:r>
      <w:r>
        <w:rPr>
          <w:spacing w:val="-5"/>
        </w:rPr>
        <w:t> </w:t>
      </w:r>
      <w:r>
        <w:rPr/>
        <w:t>rolu</w:t>
      </w:r>
      <w:r>
        <w:rPr>
          <w:spacing w:val="-4"/>
        </w:rPr>
        <w:t> </w:t>
      </w:r>
      <w:r>
        <w:rPr/>
        <w:t>müxtəlifdir.</w:t>
      </w:r>
      <w:r>
        <w:rPr>
          <w:spacing w:val="-4"/>
        </w:rPr>
        <w:t> </w:t>
      </w:r>
      <w:r>
        <w:rPr/>
        <w:t>Toxumaların,</w:t>
      </w:r>
      <w:r>
        <w:rPr>
          <w:spacing w:val="-4"/>
        </w:rPr>
        <w:t> </w:t>
      </w:r>
      <w:r>
        <w:rPr/>
        <w:t>xüsusən</w:t>
      </w:r>
      <w:r>
        <w:rPr>
          <w:spacing w:val="-4"/>
        </w:rPr>
        <w:t> </w:t>
      </w:r>
      <w:r>
        <w:rPr/>
        <w:t>də</w:t>
      </w:r>
      <w:r>
        <w:rPr>
          <w:spacing w:val="-3"/>
        </w:rPr>
        <w:t> </w:t>
      </w:r>
      <w:r>
        <w:rPr/>
        <w:t>sümük</w:t>
      </w:r>
      <w:r>
        <w:rPr>
          <w:spacing w:val="-4"/>
        </w:rPr>
        <w:t> </w:t>
      </w:r>
      <w:r>
        <w:rPr/>
        <w:t>toxumasının formalaşmasında onların rolu əvəzsizdir. Makroelementlər orqanizmin turşu-qələvi balansının</w:t>
      </w:r>
    </w:p>
    <w:p>
      <w:pPr>
        <w:pStyle w:val="BodyText"/>
        <w:ind w:right="228"/>
      </w:pPr>
      <w:r>
        <w:rPr/>
        <w:t>tənzimlənməsində mühüm rol oynayırlar. Bildiyimiz kimi qanın və hüceyrələrarası mayenin reaksiyası zəif</w:t>
      </w:r>
      <w:r>
        <w:rPr>
          <w:spacing w:val="-3"/>
        </w:rPr>
        <w:t> </w:t>
      </w:r>
      <w:r>
        <w:rPr/>
        <w:t>qələvidir,</w:t>
      </w:r>
      <w:r>
        <w:rPr>
          <w:spacing w:val="-3"/>
        </w:rPr>
        <w:t> </w:t>
      </w:r>
      <w:r>
        <w:rPr/>
        <w:t>onun</w:t>
      </w:r>
      <w:r>
        <w:rPr>
          <w:spacing w:val="-3"/>
        </w:rPr>
        <w:t> </w:t>
      </w:r>
      <w:r>
        <w:rPr/>
        <w:t>dəyişməsi</w:t>
      </w:r>
      <w:r>
        <w:rPr>
          <w:spacing w:val="-3"/>
        </w:rPr>
        <w:t> </w:t>
      </w:r>
      <w:r>
        <w:rPr/>
        <w:t>hüceyrələrdə</w:t>
      </w:r>
      <w:r>
        <w:rPr>
          <w:spacing w:val="-4"/>
        </w:rPr>
        <w:t> </w:t>
      </w:r>
      <w:r>
        <w:rPr/>
        <w:t>gedən</w:t>
      </w:r>
      <w:r>
        <w:rPr>
          <w:spacing w:val="-1"/>
        </w:rPr>
        <w:t> </w:t>
      </w:r>
      <w:r>
        <w:rPr/>
        <w:t>kimyəvi</w:t>
      </w:r>
      <w:r>
        <w:rPr>
          <w:spacing w:val="-3"/>
        </w:rPr>
        <w:t> </w:t>
      </w:r>
      <w:r>
        <w:rPr/>
        <w:t>proseslərə</w:t>
      </w:r>
      <w:r>
        <w:rPr>
          <w:spacing w:val="-4"/>
        </w:rPr>
        <w:t> </w:t>
      </w:r>
      <w:r>
        <w:rPr/>
        <w:t>və</w:t>
      </w:r>
      <w:r>
        <w:rPr>
          <w:spacing w:val="-4"/>
        </w:rPr>
        <w:t> </w:t>
      </w:r>
      <w:r>
        <w:rPr/>
        <w:t>bütün</w:t>
      </w:r>
      <w:r>
        <w:rPr>
          <w:spacing w:val="-3"/>
        </w:rPr>
        <w:t> </w:t>
      </w:r>
      <w:r>
        <w:rPr/>
        <w:t>orqanizmin</w:t>
      </w:r>
      <w:r>
        <w:rPr>
          <w:spacing w:val="-3"/>
        </w:rPr>
        <w:t> </w:t>
      </w:r>
      <w:r>
        <w:rPr/>
        <w:t>vəziyyətinə ciddi təsir göstərir. Qidada olan mineral maddələr orqanizmə əsasən qələvi (kalsium, maqnezium, natrium, kalium) və ya turşu (fosfor, kükürd, xlor) təsiri göstərir. Bəzi qidalar tərkibindəki mineral maddələrdən asılı olaraq qələvi meyilli (süd məhsulları, tərəvəzlər, meyvə, giləmeyvə) bəziləri isə</w:t>
      </w:r>
    </w:p>
    <w:p>
      <w:pPr>
        <w:pStyle w:val="BodyText"/>
        <w:ind w:right="879"/>
      </w:pPr>
      <w:r>
        <w:rPr/>
        <w:t>turşuluğa meyilli (ət, balıq, yumurta, çörək, dənli bitkilər) olurlar. Ona görədə qan dövranı çatışmazlığı,</w:t>
      </w:r>
      <w:r>
        <w:rPr>
          <w:spacing w:val="-4"/>
        </w:rPr>
        <w:t> </w:t>
      </w:r>
      <w:r>
        <w:rPr/>
        <w:t>böyrək,</w:t>
      </w:r>
      <w:r>
        <w:rPr>
          <w:spacing w:val="-4"/>
        </w:rPr>
        <w:t> </w:t>
      </w:r>
      <w:r>
        <w:rPr/>
        <w:t>qaraciyər,</w:t>
      </w:r>
      <w:r>
        <w:rPr>
          <w:spacing w:val="-4"/>
        </w:rPr>
        <w:t> </w:t>
      </w:r>
      <w:r>
        <w:rPr/>
        <w:t>şəkərli</w:t>
      </w:r>
      <w:r>
        <w:rPr>
          <w:spacing w:val="-4"/>
        </w:rPr>
        <w:t> </w:t>
      </w:r>
      <w:r>
        <w:rPr/>
        <w:t>diabetin</w:t>
      </w:r>
      <w:r>
        <w:rPr>
          <w:spacing w:val="-4"/>
        </w:rPr>
        <w:t> </w:t>
      </w:r>
      <w:r>
        <w:rPr/>
        <w:t>ağır</w:t>
      </w:r>
      <w:r>
        <w:rPr>
          <w:spacing w:val="-4"/>
        </w:rPr>
        <w:t> </w:t>
      </w:r>
      <w:r>
        <w:rPr/>
        <w:t>forması,</w:t>
      </w:r>
      <w:r>
        <w:rPr>
          <w:spacing w:val="-4"/>
        </w:rPr>
        <w:t> </w:t>
      </w:r>
      <w:r>
        <w:rPr/>
        <w:t>böyrək</w:t>
      </w:r>
      <w:r>
        <w:rPr>
          <w:spacing w:val="-4"/>
        </w:rPr>
        <w:t> </w:t>
      </w:r>
      <w:r>
        <w:rPr/>
        <w:t>daşı</w:t>
      </w:r>
      <w:r>
        <w:rPr>
          <w:spacing w:val="-4"/>
        </w:rPr>
        <w:t> </w:t>
      </w:r>
      <w:r>
        <w:rPr/>
        <w:t>xəstəliyi</w:t>
      </w:r>
      <w:r>
        <w:rPr>
          <w:spacing w:val="-4"/>
        </w:rPr>
        <w:t> </w:t>
      </w:r>
      <w:r>
        <w:rPr/>
        <w:t>(uraturiya,</w:t>
      </w:r>
    </w:p>
    <w:p>
      <w:pPr>
        <w:pStyle w:val="BodyText"/>
        <w:ind w:right="228"/>
      </w:pPr>
      <w:r>
        <w:rPr/>
        <w:t>oksaluriya)</w:t>
      </w:r>
      <w:r>
        <w:rPr>
          <w:spacing w:val="-3"/>
        </w:rPr>
        <w:t> </w:t>
      </w:r>
      <w:r>
        <w:rPr/>
        <w:t>üçün</w:t>
      </w:r>
      <w:r>
        <w:rPr>
          <w:spacing w:val="-3"/>
        </w:rPr>
        <w:t> </w:t>
      </w:r>
      <w:r>
        <w:rPr/>
        <w:t>qələvi</w:t>
      </w:r>
      <w:r>
        <w:rPr>
          <w:spacing w:val="-3"/>
        </w:rPr>
        <w:t> </w:t>
      </w:r>
      <w:r>
        <w:rPr/>
        <w:t>pəhrizlər,</w:t>
      </w:r>
      <w:r>
        <w:rPr>
          <w:spacing w:val="-2"/>
        </w:rPr>
        <w:t> </w:t>
      </w:r>
      <w:r>
        <w:rPr/>
        <w:t>fosfaturiya</w:t>
      </w:r>
      <w:r>
        <w:rPr>
          <w:spacing w:val="-4"/>
        </w:rPr>
        <w:t> </w:t>
      </w:r>
      <w:r>
        <w:rPr/>
        <w:t>ilə</w:t>
      </w:r>
      <w:r>
        <w:rPr>
          <w:spacing w:val="-4"/>
        </w:rPr>
        <w:t> </w:t>
      </w:r>
      <w:r>
        <w:rPr/>
        <w:t>müşaiyət</w:t>
      </w:r>
      <w:r>
        <w:rPr>
          <w:spacing w:val="-3"/>
        </w:rPr>
        <w:t> </w:t>
      </w:r>
      <w:r>
        <w:rPr/>
        <w:t>olunan</w:t>
      </w:r>
      <w:r>
        <w:rPr>
          <w:spacing w:val="-3"/>
        </w:rPr>
        <w:t> </w:t>
      </w:r>
      <w:r>
        <w:rPr/>
        <w:t>böyrək</w:t>
      </w:r>
      <w:r>
        <w:rPr>
          <w:spacing w:val="-3"/>
        </w:rPr>
        <w:t> </w:t>
      </w:r>
      <w:r>
        <w:rPr/>
        <w:t>daşı</w:t>
      </w:r>
      <w:r>
        <w:rPr>
          <w:spacing w:val="-3"/>
        </w:rPr>
        <w:t> </w:t>
      </w:r>
      <w:r>
        <w:rPr/>
        <w:t>xəstəliyində</w:t>
      </w:r>
      <w:r>
        <w:rPr>
          <w:spacing w:val="-4"/>
        </w:rPr>
        <w:t> </w:t>
      </w:r>
      <w:r>
        <w:rPr/>
        <w:t>isə</w:t>
      </w:r>
      <w:r>
        <w:rPr>
          <w:spacing w:val="-4"/>
        </w:rPr>
        <w:t> </w:t>
      </w:r>
      <w:r>
        <w:rPr/>
        <w:t>turşu pəhrizi tövsiyə olunur.</w:t>
      </w:r>
    </w:p>
    <w:p>
      <w:pPr>
        <w:pStyle w:val="BodyText"/>
        <w:spacing w:before="1"/>
        <w:ind w:left="0"/>
      </w:pPr>
    </w:p>
    <w:p>
      <w:pPr>
        <w:pStyle w:val="BodyText"/>
        <w:ind w:right="228"/>
      </w:pPr>
      <w:r>
        <w:rPr/>
        <w:t>Makroelementlər</w:t>
      </w:r>
      <w:r>
        <w:rPr>
          <w:spacing w:val="-4"/>
        </w:rPr>
        <w:t> </w:t>
      </w:r>
      <w:r>
        <w:rPr/>
        <w:t>su-duz</w:t>
      </w:r>
      <w:r>
        <w:rPr>
          <w:spacing w:val="-3"/>
        </w:rPr>
        <w:t> </w:t>
      </w:r>
      <w:r>
        <w:rPr/>
        <w:t>mübadiləsini</w:t>
      </w:r>
      <w:r>
        <w:rPr>
          <w:spacing w:val="-4"/>
        </w:rPr>
        <w:t> </w:t>
      </w:r>
      <w:r>
        <w:rPr/>
        <w:t>tənzimləyir,</w:t>
      </w:r>
      <w:r>
        <w:rPr>
          <w:spacing w:val="-4"/>
        </w:rPr>
        <w:t> </w:t>
      </w:r>
      <w:r>
        <w:rPr/>
        <w:t>hüceyrələrdə</w:t>
      </w:r>
      <w:r>
        <w:rPr>
          <w:spacing w:val="-5"/>
        </w:rPr>
        <w:t> </w:t>
      </w:r>
      <w:r>
        <w:rPr/>
        <w:t>və</w:t>
      </w:r>
      <w:r>
        <w:rPr>
          <w:spacing w:val="-5"/>
        </w:rPr>
        <w:t> </w:t>
      </w:r>
      <w:r>
        <w:rPr/>
        <w:t>hüceyrələrarası</w:t>
      </w:r>
      <w:r>
        <w:rPr>
          <w:spacing w:val="-4"/>
        </w:rPr>
        <w:t> </w:t>
      </w:r>
      <w:r>
        <w:rPr/>
        <w:t>mayelərdə</w:t>
      </w:r>
      <w:r>
        <w:rPr>
          <w:spacing w:val="-5"/>
        </w:rPr>
        <w:t> </w:t>
      </w:r>
      <w:r>
        <w:rPr/>
        <w:t>osmotik təzyiqi saxlayır, bu da qida maddələrinin və onların arasında metabolik məhsulların hərəkəti üçün zəruridir. Sinir, ürək-damar, həzm və digər sistemlərin normal fəaliyyəti mineral maddələr olmadan mümkün deyil. Mineral maddələr orqanizmin qoruyucu funksiyalarına, immunitetinə təsir göstərir.</w:t>
      </w:r>
    </w:p>
    <w:p>
      <w:pPr>
        <w:pStyle w:val="BodyText"/>
        <w:ind w:right="347"/>
      </w:pPr>
      <w:r>
        <w:rPr/>
        <w:t>Hematopoez və qanın laxtalanması prosesləri dəmir, mis, manqan, kalsium və digər mineral elementlərin iştirakı olmadan baş verə bilməz. Mineral maddələr, xüsusən də mikroelementlər fermentlərin,</w:t>
      </w:r>
      <w:r>
        <w:rPr>
          <w:spacing w:val="-3"/>
        </w:rPr>
        <w:t> </w:t>
      </w:r>
      <w:r>
        <w:rPr/>
        <w:t>hormonların,</w:t>
      </w:r>
      <w:r>
        <w:rPr>
          <w:spacing w:val="-3"/>
        </w:rPr>
        <w:t> </w:t>
      </w:r>
      <w:r>
        <w:rPr/>
        <w:t>vitaminlərin</w:t>
      </w:r>
      <w:r>
        <w:rPr>
          <w:spacing w:val="-3"/>
        </w:rPr>
        <w:t> </w:t>
      </w:r>
      <w:r>
        <w:rPr/>
        <w:t>tərkib</w:t>
      </w:r>
      <w:r>
        <w:rPr>
          <w:spacing w:val="-3"/>
        </w:rPr>
        <w:t> </w:t>
      </w:r>
      <w:r>
        <w:rPr/>
        <w:t>hissəsinə</w:t>
      </w:r>
      <w:r>
        <w:rPr>
          <w:spacing w:val="-4"/>
        </w:rPr>
        <w:t> </w:t>
      </w:r>
      <w:r>
        <w:rPr/>
        <w:t>daxildir</w:t>
      </w:r>
      <w:r>
        <w:rPr>
          <w:spacing w:val="-3"/>
        </w:rPr>
        <w:t> </w:t>
      </w:r>
      <w:r>
        <w:rPr/>
        <w:t>və</w:t>
      </w:r>
      <w:r>
        <w:rPr>
          <w:spacing w:val="-4"/>
        </w:rPr>
        <w:t> </w:t>
      </w:r>
      <w:r>
        <w:rPr/>
        <w:t>onların</w:t>
      </w:r>
      <w:r>
        <w:rPr>
          <w:spacing w:val="-2"/>
        </w:rPr>
        <w:t> </w:t>
      </w:r>
      <w:r>
        <w:rPr/>
        <w:t>fəaliyyətini</w:t>
      </w:r>
      <w:r>
        <w:rPr>
          <w:spacing w:val="-3"/>
        </w:rPr>
        <w:t> </w:t>
      </w:r>
      <w:r>
        <w:rPr/>
        <w:t>aktivləşdirir</w:t>
      </w:r>
      <w:r>
        <w:rPr>
          <w:spacing w:val="-3"/>
        </w:rPr>
        <w:t> </w:t>
      </w:r>
      <w:r>
        <w:rPr/>
        <w:t>və beləliklə, maddələr mübadiləsinin bütün növlərində iştirak edir.</w:t>
      </w:r>
    </w:p>
    <w:p>
      <w:pPr>
        <w:pStyle w:val="BodyText"/>
        <w:spacing w:after="0"/>
        <w:sectPr>
          <w:pgSz w:w="11910" w:h="16840"/>
          <w:pgMar w:header="0" w:footer="917" w:top="760" w:bottom="1100" w:left="992" w:right="566"/>
        </w:sectPr>
      </w:pPr>
    </w:p>
    <w:p>
      <w:pPr>
        <w:pStyle w:val="BodyText"/>
        <w:spacing w:before="72"/>
        <w:ind w:right="228"/>
      </w:pPr>
      <w:r>
        <w:rPr/>
        <w:t>Mineral maddələr qida rasionunun əvəzolunmaz tərkibi olub, onların uzun müddət çatışmazlığı və ya artıq</w:t>
      </w:r>
      <w:r>
        <w:rPr>
          <w:spacing w:val="-3"/>
        </w:rPr>
        <w:t> </w:t>
      </w:r>
      <w:r>
        <w:rPr/>
        <w:t>olması</w:t>
      </w:r>
      <w:r>
        <w:rPr>
          <w:spacing w:val="-3"/>
        </w:rPr>
        <w:t> </w:t>
      </w:r>
      <w:r>
        <w:rPr/>
        <w:t>maddələr</w:t>
      </w:r>
      <w:r>
        <w:rPr>
          <w:spacing w:val="-3"/>
        </w:rPr>
        <w:t> </w:t>
      </w:r>
      <w:r>
        <w:rPr/>
        <w:t>mübadiləsinin</w:t>
      </w:r>
      <w:r>
        <w:rPr>
          <w:spacing w:val="-3"/>
        </w:rPr>
        <w:t> </w:t>
      </w:r>
      <w:r>
        <w:rPr/>
        <w:t>pozulmasına</w:t>
      </w:r>
      <w:r>
        <w:rPr>
          <w:spacing w:val="-3"/>
        </w:rPr>
        <w:t> </w:t>
      </w:r>
      <w:r>
        <w:rPr/>
        <w:t>və</w:t>
      </w:r>
      <w:r>
        <w:rPr>
          <w:spacing w:val="-4"/>
        </w:rPr>
        <w:t> </w:t>
      </w:r>
      <w:r>
        <w:rPr/>
        <w:t>xəstəliklərə</w:t>
      </w:r>
      <w:r>
        <w:rPr>
          <w:spacing w:val="-4"/>
        </w:rPr>
        <w:t> </w:t>
      </w:r>
      <w:r>
        <w:rPr/>
        <w:t>səbəb</w:t>
      </w:r>
      <w:r>
        <w:rPr>
          <w:spacing w:val="-3"/>
        </w:rPr>
        <w:t> </w:t>
      </w:r>
      <w:r>
        <w:rPr/>
        <w:t>ola</w:t>
      </w:r>
      <w:r>
        <w:rPr>
          <w:spacing w:val="-2"/>
        </w:rPr>
        <w:t> </w:t>
      </w:r>
      <w:r>
        <w:rPr/>
        <w:t>bilər.</w:t>
      </w:r>
      <w:r>
        <w:rPr>
          <w:spacing w:val="-3"/>
        </w:rPr>
        <w:t> </w:t>
      </w:r>
      <w:r>
        <w:rPr/>
        <w:t>Bunun</w:t>
      </w:r>
      <w:r>
        <w:rPr>
          <w:spacing w:val="-3"/>
        </w:rPr>
        <w:t> </w:t>
      </w:r>
      <w:r>
        <w:rPr/>
        <w:t>əsas</w:t>
      </w:r>
      <w:r>
        <w:rPr>
          <w:spacing w:val="-3"/>
        </w:rPr>
        <w:t> </w:t>
      </w:r>
      <w:r>
        <w:rPr/>
        <w:t>səbəbləri </w:t>
      </w:r>
      <w:r>
        <w:rPr>
          <w:spacing w:val="-2"/>
        </w:rPr>
        <w:t>aşağıdakılardır:</w:t>
      </w:r>
    </w:p>
    <w:p>
      <w:pPr>
        <w:pStyle w:val="ListParagraph"/>
        <w:numPr>
          <w:ilvl w:val="0"/>
          <w:numId w:val="6"/>
        </w:numPr>
        <w:tabs>
          <w:tab w:pos="741" w:val="left" w:leader="none"/>
        </w:tabs>
        <w:spacing w:line="240" w:lineRule="auto" w:before="1" w:after="0"/>
        <w:ind w:left="741" w:right="780" w:hanging="360"/>
        <w:jc w:val="left"/>
        <w:rPr>
          <w:sz w:val="24"/>
        </w:rPr>
      </w:pPr>
      <w:r>
        <w:rPr>
          <w:sz w:val="24"/>
        </w:rPr>
        <w:t>Uzun müddətli başqa qida məhsullarına zərəri olan qidanın qəbulu. Yalnız müxtəlif qida çeşidləri bütün mineralların balanslaşdırılmış tədarükünü təmin edir. Yəni süd məhsulları asanlıqla</w:t>
      </w:r>
      <w:r>
        <w:rPr>
          <w:spacing w:val="-4"/>
          <w:sz w:val="24"/>
        </w:rPr>
        <w:t> </w:t>
      </w:r>
      <w:r>
        <w:rPr>
          <w:sz w:val="24"/>
        </w:rPr>
        <w:t>həzm</w:t>
      </w:r>
      <w:r>
        <w:rPr>
          <w:spacing w:val="-4"/>
          <w:sz w:val="24"/>
        </w:rPr>
        <w:t> </w:t>
      </w:r>
      <w:r>
        <w:rPr>
          <w:sz w:val="24"/>
        </w:rPr>
        <w:t>olunan</w:t>
      </w:r>
      <w:r>
        <w:rPr>
          <w:spacing w:val="-4"/>
          <w:sz w:val="24"/>
        </w:rPr>
        <w:t> </w:t>
      </w:r>
      <w:r>
        <w:rPr>
          <w:sz w:val="24"/>
        </w:rPr>
        <w:t>kalsiumun</w:t>
      </w:r>
      <w:r>
        <w:rPr>
          <w:spacing w:val="-2"/>
          <w:sz w:val="24"/>
        </w:rPr>
        <w:t> </w:t>
      </w:r>
      <w:r>
        <w:rPr>
          <w:sz w:val="24"/>
        </w:rPr>
        <w:t>ən</w:t>
      </w:r>
      <w:r>
        <w:rPr>
          <w:spacing w:val="-4"/>
          <w:sz w:val="24"/>
        </w:rPr>
        <w:t> </w:t>
      </w:r>
      <w:r>
        <w:rPr>
          <w:sz w:val="24"/>
        </w:rPr>
        <w:t>yaxşı</w:t>
      </w:r>
      <w:r>
        <w:rPr>
          <w:spacing w:val="-4"/>
          <w:sz w:val="24"/>
        </w:rPr>
        <w:t> </w:t>
      </w:r>
      <w:r>
        <w:rPr>
          <w:sz w:val="24"/>
        </w:rPr>
        <w:t>mənbəyidir,</w:t>
      </w:r>
      <w:r>
        <w:rPr>
          <w:spacing w:val="-4"/>
          <w:sz w:val="24"/>
        </w:rPr>
        <w:t> </w:t>
      </w:r>
      <w:r>
        <w:rPr>
          <w:sz w:val="24"/>
        </w:rPr>
        <w:t>lakin</w:t>
      </w:r>
      <w:r>
        <w:rPr>
          <w:spacing w:val="-4"/>
          <w:sz w:val="24"/>
        </w:rPr>
        <w:t> </w:t>
      </w:r>
      <w:r>
        <w:rPr>
          <w:sz w:val="24"/>
        </w:rPr>
        <w:t>onların</w:t>
      </w:r>
      <w:r>
        <w:rPr>
          <w:spacing w:val="-4"/>
          <w:sz w:val="24"/>
        </w:rPr>
        <w:t> </w:t>
      </w:r>
      <w:r>
        <w:rPr>
          <w:sz w:val="24"/>
        </w:rPr>
        <w:t>tərkibində</w:t>
      </w:r>
      <w:r>
        <w:rPr>
          <w:spacing w:val="-4"/>
          <w:sz w:val="24"/>
        </w:rPr>
        <w:t> </w:t>
      </w:r>
      <w:r>
        <w:rPr>
          <w:sz w:val="24"/>
        </w:rPr>
        <w:t>az</w:t>
      </w:r>
      <w:r>
        <w:rPr>
          <w:spacing w:val="-4"/>
          <w:sz w:val="24"/>
        </w:rPr>
        <w:t> </w:t>
      </w:r>
      <w:r>
        <w:rPr>
          <w:sz w:val="24"/>
        </w:rPr>
        <w:t>miqdarda qanyaranmada iştirak edən elementlər və maqnezium vardır.</w:t>
      </w:r>
    </w:p>
    <w:p>
      <w:pPr>
        <w:pStyle w:val="ListParagraph"/>
        <w:numPr>
          <w:ilvl w:val="0"/>
          <w:numId w:val="6"/>
        </w:numPr>
        <w:tabs>
          <w:tab w:pos="741" w:val="left" w:leader="none"/>
        </w:tabs>
        <w:spacing w:line="237" w:lineRule="auto" w:before="2" w:after="0"/>
        <w:ind w:left="741" w:right="1336" w:hanging="360"/>
        <w:jc w:val="left"/>
        <w:rPr>
          <w:sz w:val="24"/>
        </w:rPr>
      </w:pPr>
      <w:r>
        <w:rPr>
          <w:sz w:val="24"/>
        </w:rPr>
        <w:t>Müəyyən coğrafi ərazilərin torpağının və suyunun kimyəvi tərkibinə görə yerli qida məhsullarında</w:t>
      </w:r>
      <w:r>
        <w:rPr>
          <w:spacing w:val="-4"/>
          <w:sz w:val="24"/>
        </w:rPr>
        <w:t> </w:t>
      </w:r>
      <w:r>
        <w:rPr>
          <w:sz w:val="24"/>
        </w:rPr>
        <w:t>mineralların</w:t>
      </w:r>
      <w:r>
        <w:rPr>
          <w:spacing w:val="-4"/>
          <w:sz w:val="24"/>
        </w:rPr>
        <w:t> </w:t>
      </w:r>
      <w:r>
        <w:rPr>
          <w:sz w:val="24"/>
        </w:rPr>
        <w:t>olmaması</w:t>
      </w:r>
      <w:r>
        <w:rPr>
          <w:spacing w:val="-4"/>
          <w:sz w:val="24"/>
        </w:rPr>
        <w:t> </w:t>
      </w:r>
      <w:r>
        <w:rPr>
          <w:sz w:val="24"/>
        </w:rPr>
        <w:t>və</w:t>
      </w:r>
      <w:r>
        <w:rPr>
          <w:spacing w:val="-5"/>
          <w:sz w:val="24"/>
        </w:rPr>
        <w:t> </w:t>
      </w:r>
      <w:r>
        <w:rPr>
          <w:sz w:val="24"/>
        </w:rPr>
        <w:t>ya</w:t>
      </w:r>
      <w:r>
        <w:rPr>
          <w:spacing w:val="-5"/>
          <w:sz w:val="24"/>
        </w:rPr>
        <w:t> </w:t>
      </w:r>
      <w:r>
        <w:rPr>
          <w:sz w:val="24"/>
        </w:rPr>
        <w:t>artıq</w:t>
      </w:r>
      <w:r>
        <w:rPr>
          <w:spacing w:val="-4"/>
          <w:sz w:val="24"/>
        </w:rPr>
        <w:t> </w:t>
      </w:r>
      <w:r>
        <w:rPr>
          <w:sz w:val="24"/>
        </w:rPr>
        <w:t>olması.</w:t>
      </w:r>
      <w:r>
        <w:rPr>
          <w:spacing w:val="-4"/>
          <w:sz w:val="24"/>
        </w:rPr>
        <w:t> </w:t>
      </w:r>
      <w:r>
        <w:rPr>
          <w:sz w:val="24"/>
        </w:rPr>
        <w:t>Nəticədə,</w:t>
      </w:r>
      <w:r>
        <w:rPr>
          <w:spacing w:val="-4"/>
          <w:sz w:val="24"/>
        </w:rPr>
        <w:t> </w:t>
      </w:r>
      <w:r>
        <w:rPr>
          <w:sz w:val="24"/>
        </w:rPr>
        <w:t>endemik,</w:t>
      </w:r>
      <w:r>
        <w:rPr>
          <w:spacing w:val="-4"/>
          <w:sz w:val="24"/>
        </w:rPr>
        <w:t> </w:t>
      </w:r>
      <w:r>
        <w:rPr>
          <w:sz w:val="24"/>
        </w:rPr>
        <w:t>yəni</w:t>
      </w:r>
      <w:r>
        <w:rPr>
          <w:spacing w:val="-4"/>
          <w:sz w:val="24"/>
        </w:rPr>
        <w:t> </w:t>
      </w:r>
      <w:r>
        <w:rPr>
          <w:sz w:val="24"/>
        </w:rPr>
        <w:t>bəzi</w:t>
      </w:r>
    </w:p>
    <w:p>
      <w:pPr>
        <w:pStyle w:val="BodyText"/>
        <w:spacing w:before="1"/>
        <w:ind w:left="741" w:right="228"/>
      </w:pPr>
      <w:r>
        <w:rPr/>
        <w:t>bölgələrə</w:t>
      </w:r>
      <w:r>
        <w:rPr>
          <w:spacing w:val="-4"/>
        </w:rPr>
        <w:t> </w:t>
      </w:r>
      <w:r>
        <w:rPr/>
        <w:t>xas</w:t>
      </w:r>
      <w:r>
        <w:rPr>
          <w:spacing w:val="-3"/>
        </w:rPr>
        <w:t> </w:t>
      </w:r>
      <w:r>
        <w:rPr/>
        <w:t>olan</w:t>
      </w:r>
      <w:r>
        <w:rPr>
          <w:spacing w:val="-3"/>
        </w:rPr>
        <w:t> </w:t>
      </w:r>
      <w:r>
        <w:rPr/>
        <w:t>xəstəliklər,</w:t>
      </w:r>
      <w:r>
        <w:rPr>
          <w:spacing w:val="-3"/>
        </w:rPr>
        <w:t> </w:t>
      </w:r>
      <w:r>
        <w:rPr/>
        <w:t>(məsələn,</w:t>
      </w:r>
      <w:r>
        <w:rPr>
          <w:spacing w:val="-3"/>
        </w:rPr>
        <w:t> </w:t>
      </w:r>
      <w:r>
        <w:rPr/>
        <w:t>yod</w:t>
      </w:r>
      <w:r>
        <w:rPr>
          <w:spacing w:val="-1"/>
        </w:rPr>
        <w:t> </w:t>
      </w:r>
      <w:r>
        <w:rPr/>
        <w:t>çatışmazlığından</w:t>
      </w:r>
      <w:r>
        <w:rPr>
          <w:spacing w:val="-3"/>
        </w:rPr>
        <w:t> </w:t>
      </w:r>
      <w:r>
        <w:rPr/>
        <w:t>əmələ</w:t>
      </w:r>
      <w:r>
        <w:rPr>
          <w:spacing w:val="-4"/>
        </w:rPr>
        <w:t> </w:t>
      </w:r>
      <w:r>
        <w:rPr/>
        <w:t>gələn</w:t>
      </w:r>
      <w:r>
        <w:rPr>
          <w:spacing w:val="-1"/>
        </w:rPr>
        <w:t> </w:t>
      </w:r>
      <w:r>
        <w:rPr/>
        <w:t>endemik</w:t>
      </w:r>
      <w:r>
        <w:rPr>
          <w:spacing w:val="-3"/>
        </w:rPr>
        <w:t> </w:t>
      </w:r>
      <w:r>
        <w:rPr/>
        <w:t>zob)</w:t>
      </w:r>
      <w:r>
        <w:rPr>
          <w:spacing w:val="-4"/>
        </w:rPr>
        <w:t> </w:t>
      </w:r>
      <w:r>
        <w:rPr/>
        <w:t>əmələ gələ bilər.</w:t>
      </w:r>
    </w:p>
    <w:p>
      <w:pPr>
        <w:pStyle w:val="ListParagraph"/>
        <w:numPr>
          <w:ilvl w:val="0"/>
          <w:numId w:val="6"/>
        </w:numPr>
        <w:tabs>
          <w:tab w:pos="740" w:val="left" w:leader="none"/>
        </w:tabs>
        <w:spacing w:line="240" w:lineRule="auto" w:before="0" w:after="0"/>
        <w:ind w:left="740" w:right="0" w:hanging="359"/>
        <w:jc w:val="left"/>
        <w:rPr>
          <w:sz w:val="24"/>
        </w:rPr>
      </w:pPr>
      <w:r>
        <w:rPr>
          <w:sz w:val="24"/>
        </w:rPr>
        <w:t>Balanslaşdırılmamış</w:t>
      </w:r>
      <w:r>
        <w:rPr>
          <w:spacing w:val="-2"/>
          <w:sz w:val="24"/>
        </w:rPr>
        <w:t> </w:t>
      </w:r>
      <w:r>
        <w:rPr>
          <w:sz w:val="24"/>
        </w:rPr>
        <w:t>qidalanma.</w:t>
      </w:r>
      <w:r>
        <w:rPr>
          <w:spacing w:val="-1"/>
          <w:sz w:val="24"/>
        </w:rPr>
        <w:t> </w:t>
      </w:r>
      <w:r>
        <w:rPr>
          <w:sz w:val="24"/>
        </w:rPr>
        <w:t>Pəhrizdə</w:t>
      </w:r>
      <w:r>
        <w:rPr>
          <w:spacing w:val="-2"/>
          <w:sz w:val="24"/>
        </w:rPr>
        <w:t> </w:t>
      </w:r>
      <w:r>
        <w:rPr>
          <w:sz w:val="24"/>
        </w:rPr>
        <w:t>müxtəlif</w:t>
      </w:r>
      <w:r>
        <w:rPr>
          <w:spacing w:val="-1"/>
          <w:sz w:val="24"/>
        </w:rPr>
        <w:t> </w:t>
      </w:r>
      <w:r>
        <w:rPr>
          <w:sz w:val="24"/>
        </w:rPr>
        <w:t>qida</w:t>
      </w:r>
      <w:r>
        <w:rPr>
          <w:spacing w:val="-1"/>
          <w:sz w:val="24"/>
        </w:rPr>
        <w:t> </w:t>
      </w:r>
      <w:r>
        <w:rPr>
          <w:sz w:val="24"/>
        </w:rPr>
        <w:t>maddələrinin</w:t>
      </w:r>
      <w:r>
        <w:rPr>
          <w:spacing w:val="-1"/>
          <w:sz w:val="24"/>
        </w:rPr>
        <w:t> </w:t>
      </w:r>
      <w:r>
        <w:rPr>
          <w:sz w:val="24"/>
        </w:rPr>
        <w:t>artıqlığı</w:t>
      </w:r>
      <w:r>
        <w:rPr>
          <w:spacing w:val="-1"/>
          <w:sz w:val="24"/>
        </w:rPr>
        <w:t> </w:t>
      </w:r>
      <w:r>
        <w:rPr>
          <w:sz w:val="24"/>
        </w:rPr>
        <w:t>və</w:t>
      </w:r>
      <w:r>
        <w:rPr>
          <w:spacing w:val="-2"/>
          <w:sz w:val="24"/>
        </w:rPr>
        <w:t> </w:t>
      </w:r>
      <w:r>
        <w:rPr>
          <w:spacing w:val="-5"/>
          <w:sz w:val="24"/>
        </w:rPr>
        <w:t>ya</w:t>
      </w:r>
    </w:p>
    <w:p>
      <w:pPr>
        <w:pStyle w:val="BodyText"/>
        <w:ind w:left="741"/>
      </w:pPr>
      <w:r>
        <w:rPr/>
        <w:t>çatışmazlığı</w:t>
      </w:r>
      <w:r>
        <w:rPr>
          <w:spacing w:val="-4"/>
        </w:rPr>
        <w:t> </w:t>
      </w:r>
      <w:r>
        <w:rPr/>
        <w:t>makro</w:t>
      </w:r>
      <w:r>
        <w:rPr>
          <w:spacing w:val="-4"/>
        </w:rPr>
        <w:t> </w:t>
      </w:r>
      <w:r>
        <w:rPr/>
        <w:t>və</w:t>
      </w:r>
      <w:r>
        <w:rPr>
          <w:spacing w:val="-5"/>
        </w:rPr>
        <w:t> </w:t>
      </w:r>
      <w:r>
        <w:rPr/>
        <w:t>mikroelementlərin</w:t>
      </w:r>
      <w:r>
        <w:rPr>
          <w:spacing w:val="-4"/>
        </w:rPr>
        <w:t> </w:t>
      </w:r>
      <w:r>
        <w:rPr/>
        <w:t>sorulmasını</w:t>
      </w:r>
      <w:r>
        <w:rPr>
          <w:spacing w:val="-4"/>
        </w:rPr>
        <w:t> </w:t>
      </w:r>
      <w:r>
        <w:rPr/>
        <w:t>poza</w:t>
      </w:r>
      <w:r>
        <w:rPr>
          <w:spacing w:val="-5"/>
        </w:rPr>
        <w:t> </w:t>
      </w:r>
      <w:r>
        <w:rPr/>
        <w:t>bilər.</w:t>
      </w:r>
      <w:r>
        <w:rPr>
          <w:spacing w:val="-4"/>
        </w:rPr>
        <w:t> </w:t>
      </w:r>
      <w:r>
        <w:rPr/>
        <w:t>Məsələn,</w:t>
      </w:r>
      <w:r>
        <w:rPr>
          <w:spacing w:val="-4"/>
        </w:rPr>
        <w:t> </w:t>
      </w:r>
      <w:r>
        <w:rPr/>
        <w:t>kalsiumun</w:t>
      </w:r>
      <w:r>
        <w:rPr>
          <w:spacing w:val="-4"/>
        </w:rPr>
        <w:t> </w:t>
      </w:r>
      <w:r>
        <w:rPr/>
        <w:t>udulması qidada yağların, fosforun, maqneziumun, oksalat turşusunun artıqlığını pisləşdirir və D</w:t>
      </w:r>
    </w:p>
    <w:p>
      <w:pPr>
        <w:pStyle w:val="BodyText"/>
        <w:ind w:left="741"/>
      </w:pPr>
      <w:r>
        <w:rPr/>
        <w:t>vitamini</w:t>
      </w:r>
      <w:r>
        <w:rPr>
          <w:spacing w:val="-5"/>
        </w:rPr>
        <w:t> </w:t>
      </w:r>
      <w:r>
        <w:rPr/>
        <w:t>çatışmazlığına</w:t>
      </w:r>
      <w:r>
        <w:rPr>
          <w:spacing w:val="-2"/>
        </w:rPr>
        <w:t> </w:t>
      </w:r>
      <w:r>
        <w:rPr/>
        <w:t>səbəb</w:t>
      </w:r>
      <w:r>
        <w:rPr>
          <w:spacing w:val="-2"/>
        </w:rPr>
        <w:t> olur.</w:t>
      </w:r>
    </w:p>
    <w:p>
      <w:pPr>
        <w:pStyle w:val="ListParagraph"/>
        <w:numPr>
          <w:ilvl w:val="0"/>
          <w:numId w:val="6"/>
        </w:numPr>
        <w:tabs>
          <w:tab w:pos="741" w:val="left" w:leader="none"/>
        </w:tabs>
        <w:spacing w:line="240" w:lineRule="auto" w:before="0" w:after="0"/>
        <w:ind w:left="741" w:right="1089" w:hanging="360"/>
        <w:jc w:val="left"/>
        <w:rPr>
          <w:sz w:val="24"/>
        </w:rPr>
      </w:pPr>
      <w:r>
        <w:rPr>
          <w:sz w:val="24"/>
        </w:rPr>
        <w:t>Fizioloji</w:t>
      </w:r>
      <w:r>
        <w:rPr>
          <w:spacing w:val="-5"/>
          <w:sz w:val="24"/>
        </w:rPr>
        <w:t> </w:t>
      </w:r>
      <w:r>
        <w:rPr>
          <w:sz w:val="24"/>
        </w:rPr>
        <w:t>səbəblərdən</w:t>
      </w:r>
      <w:r>
        <w:rPr>
          <w:spacing w:val="-5"/>
          <w:sz w:val="24"/>
        </w:rPr>
        <w:t> </w:t>
      </w:r>
      <w:r>
        <w:rPr>
          <w:sz w:val="24"/>
        </w:rPr>
        <w:t>orqanizmin</w:t>
      </w:r>
      <w:r>
        <w:rPr>
          <w:spacing w:val="-5"/>
          <w:sz w:val="24"/>
        </w:rPr>
        <w:t> </w:t>
      </w:r>
      <w:r>
        <w:rPr>
          <w:sz w:val="24"/>
        </w:rPr>
        <w:t>minerallara</w:t>
      </w:r>
      <w:r>
        <w:rPr>
          <w:spacing w:val="-7"/>
          <w:sz w:val="24"/>
        </w:rPr>
        <w:t> </w:t>
      </w:r>
      <w:r>
        <w:rPr>
          <w:sz w:val="24"/>
        </w:rPr>
        <w:t>olan</w:t>
      </w:r>
      <w:r>
        <w:rPr>
          <w:spacing w:val="-3"/>
          <w:sz w:val="24"/>
        </w:rPr>
        <w:t> </w:t>
      </w:r>
      <w:r>
        <w:rPr>
          <w:sz w:val="24"/>
        </w:rPr>
        <w:t>ehtiyacının</w:t>
      </w:r>
      <w:r>
        <w:rPr>
          <w:spacing w:val="-5"/>
          <w:sz w:val="24"/>
        </w:rPr>
        <w:t> </w:t>
      </w:r>
      <w:r>
        <w:rPr>
          <w:sz w:val="24"/>
        </w:rPr>
        <w:t>artması</w:t>
      </w:r>
      <w:r>
        <w:rPr>
          <w:spacing w:val="-5"/>
          <w:sz w:val="24"/>
        </w:rPr>
        <w:t> </w:t>
      </w:r>
      <w:r>
        <w:rPr>
          <w:sz w:val="24"/>
        </w:rPr>
        <w:t>halında</w:t>
      </w:r>
      <w:r>
        <w:rPr>
          <w:spacing w:val="-6"/>
          <w:sz w:val="24"/>
        </w:rPr>
        <w:t> </w:t>
      </w:r>
      <w:r>
        <w:rPr>
          <w:sz w:val="24"/>
        </w:rPr>
        <w:t>qidalanma dəyişikliklərinin olmaması. Hamilə və süd verən qadınlarda kalsium, dəmir və digər</w:t>
      </w:r>
    </w:p>
    <w:p>
      <w:pPr>
        <w:pStyle w:val="BodyText"/>
        <w:spacing w:before="1"/>
        <w:ind w:left="741"/>
      </w:pPr>
      <w:r>
        <w:rPr/>
        <w:t>minerallara</w:t>
      </w:r>
      <w:r>
        <w:rPr>
          <w:spacing w:val="-4"/>
        </w:rPr>
        <w:t> </w:t>
      </w:r>
      <w:r>
        <w:rPr/>
        <w:t>ehtiyac</w:t>
      </w:r>
      <w:r>
        <w:rPr>
          <w:spacing w:val="-3"/>
        </w:rPr>
        <w:t> </w:t>
      </w:r>
      <w:r>
        <w:rPr>
          <w:spacing w:val="-2"/>
        </w:rPr>
        <w:t>artır.</w:t>
      </w:r>
    </w:p>
    <w:p>
      <w:pPr>
        <w:pStyle w:val="ListParagraph"/>
        <w:numPr>
          <w:ilvl w:val="0"/>
          <w:numId w:val="6"/>
        </w:numPr>
        <w:tabs>
          <w:tab w:pos="741" w:val="left" w:leader="none"/>
        </w:tabs>
        <w:spacing w:line="240" w:lineRule="auto" w:before="0" w:after="0"/>
        <w:ind w:left="741" w:right="718" w:hanging="360"/>
        <w:jc w:val="both"/>
        <w:rPr>
          <w:sz w:val="24"/>
        </w:rPr>
      </w:pPr>
      <w:r>
        <w:rPr>
          <w:sz w:val="24"/>
        </w:rPr>
        <w:t>Mədə-bağırsaq traktından mineralların sorulmasının pisləşməsinə, maddələr mübadiləsinin pozulmasına, itkilərin artmasına (həzm və endokrin sistemi xəstəlikləri, böyrək xəstəlikləri, yanıqlar,</w:t>
      </w:r>
      <w:r>
        <w:rPr>
          <w:spacing w:val="-4"/>
          <w:sz w:val="24"/>
        </w:rPr>
        <w:t> </w:t>
      </w:r>
      <w:r>
        <w:rPr>
          <w:sz w:val="24"/>
        </w:rPr>
        <w:t>qan</w:t>
      </w:r>
      <w:r>
        <w:rPr>
          <w:spacing w:val="-4"/>
          <w:sz w:val="24"/>
        </w:rPr>
        <w:t> </w:t>
      </w:r>
      <w:r>
        <w:rPr>
          <w:sz w:val="24"/>
        </w:rPr>
        <w:t>itirmələr)</w:t>
      </w:r>
      <w:r>
        <w:rPr>
          <w:spacing w:val="-4"/>
          <w:sz w:val="24"/>
        </w:rPr>
        <w:t> </w:t>
      </w:r>
      <w:r>
        <w:rPr>
          <w:sz w:val="24"/>
        </w:rPr>
        <w:t>gətirib</w:t>
      </w:r>
      <w:r>
        <w:rPr>
          <w:spacing w:val="-4"/>
          <w:sz w:val="24"/>
        </w:rPr>
        <w:t> </w:t>
      </w:r>
      <w:r>
        <w:rPr>
          <w:sz w:val="24"/>
        </w:rPr>
        <w:t>çıxaran</w:t>
      </w:r>
      <w:r>
        <w:rPr>
          <w:spacing w:val="-4"/>
          <w:sz w:val="24"/>
        </w:rPr>
        <w:t> </w:t>
      </w:r>
      <w:r>
        <w:rPr>
          <w:sz w:val="24"/>
        </w:rPr>
        <w:t>xəstəliklər,</w:t>
      </w:r>
      <w:r>
        <w:rPr>
          <w:spacing w:val="-3"/>
          <w:sz w:val="24"/>
        </w:rPr>
        <w:t> </w:t>
      </w:r>
      <w:r>
        <w:rPr>
          <w:sz w:val="24"/>
        </w:rPr>
        <w:t>həmçinin</w:t>
      </w:r>
      <w:r>
        <w:rPr>
          <w:spacing w:val="-4"/>
          <w:sz w:val="24"/>
        </w:rPr>
        <w:t> </w:t>
      </w:r>
      <w:r>
        <w:rPr>
          <w:sz w:val="24"/>
        </w:rPr>
        <w:t>dərman</w:t>
      </w:r>
      <w:r>
        <w:rPr>
          <w:spacing w:val="-4"/>
          <w:sz w:val="24"/>
        </w:rPr>
        <w:t> </w:t>
      </w:r>
      <w:r>
        <w:rPr>
          <w:sz w:val="24"/>
        </w:rPr>
        <w:t>müalicəsi.</w:t>
      </w:r>
      <w:r>
        <w:rPr>
          <w:spacing w:val="-4"/>
          <w:sz w:val="24"/>
        </w:rPr>
        <w:t> </w:t>
      </w:r>
      <w:r>
        <w:rPr>
          <w:sz w:val="24"/>
        </w:rPr>
        <w:t>Bütün</w:t>
      </w:r>
      <w:r>
        <w:rPr>
          <w:spacing w:val="-4"/>
          <w:sz w:val="24"/>
        </w:rPr>
        <w:t> </w:t>
      </w:r>
      <w:r>
        <w:rPr>
          <w:sz w:val="24"/>
        </w:rPr>
        <w:t>bunlar</w:t>
      </w:r>
    </w:p>
    <w:p>
      <w:pPr>
        <w:pStyle w:val="BodyText"/>
        <w:ind w:left="741" w:right="228"/>
      </w:pPr>
      <w:r>
        <w:rPr/>
        <w:t>qidalanmanın təbiətində dəyişikliklər tələb edir. Bundan əlavə, bir çox xəstəliklər üçün pəhriz qidalanması</w:t>
      </w:r>
      <w:r>
        <w:rPr>
          <w:spacing w:val="-5"/>
        </w:rPr>
        <w:t> </w:t>
      </w:r>
      <w:r>
        <w:rPr/>
        <w:t>zamanı</w:t>
      </w:r>
      <w:r>
        <w:rPr>
          <w:spacing w:val="-5"/>
        </w:rPr>
        <w:t> </w:t>
      </w:r>
      <w:r>
        <w:rPr/>
        <w:t>məhsulların</w:t>
      </w:r>
      <w:r>
        <w:rPr>
          <w:spacing w:val="-5"/>
        </w:rPr>
        <w:t> </w:t>
      </w:r>
      <w:r>
        <w:rPr/>
        <w:t>uyğun</w:t>
      </w:r>
      <w:r>
        <w:rPr>
          <w:spacing w:val="-5"/>
        </w:rPr>
        <w:t> </w:t>
      </w:r>
      <w:r>
        <w:rPr/>
        <w:t>seçilməsi</w:t>
      </w:r>
      <w:r>
        <w:rPr>
          <w:spacing w:val="-5"/>
        </w:rPr>
        <w:t> </w:t>
      </w:r>
      <w:r>
        <w:rPr/>
        <w:t>səbəbindən</w:t>
      </w:r>
      <w:r>
        <w:rPr>
          <w:spacing w:val="-5"/>
        </w:rPr>
        <w:t> </w:t>
      </w:r>
      <w:r>
        <w:rPr/>
        <w:t>mineralların</w:t>
      </w:r>
      <w:r>
        <w:rPr>
          <w:spacing w:val="-5"/>
        </w:rPr>
        <w:t> </w:t>
      </w:r>
      <w:r>
        <w:rPr/>
        <w:t>tərkibi</w:t>
      </w:r>
      <w:r>
        <w:rPr>
          <w:spacing w:val="-5"/>
        </w:rPr>
        <w:t> </w:t>
      </w:r>
      <w:r>
        <w:rPr/>
        <w:t>xüsusi</w:t>
      </w:r>
      <w:r>
        <w:rPr>
          <w:spacing w:val="-5"/>
        </w:rPr>
        <w:t> </w:t>
      </w:r>
      <w:r>
        <w:rPr/>
        <w:t>olaraq artır və ya azalır.</w:t>
      </w:r>
    </w:p>
    <w:p>
      <w:pPr>
        <w:pStyle w:val="ListParagraph"/>
        <w:numPr>
          <w:ilvl w:val="0"/>
          <w:numId w:val="6"/>
        </w:numPr>
        <w:tabs>
          <w:tab w:pos="741" w:val="left" w:leader="none"/>
        </w:tabs>
        <w:spacing w:line="240" w:lineRule="auto" w:before="0" w:after="0"/>
        <w:ind w:left="741" w:right="716" w:hanging="360"/>
        <w:jc w:val="left"/>
        <w:rPr>
          <w:sz w:val="24"/>
        </w:rPr>
      </w:pPr>
      <w:r>
        <w:rPr>
          <w:sz w:val="24"/>
        </w:rPr>
        <w:t>Bəzi pəhrizlərin düzgün istifadəsinə və xəstənin vəziyyətinə nəzarətin olmaması metabolik pozğunluqlara</w:t>
      </w:r>
      <w:r>
        <w:rPr>
          <w:spacing w:val="-5"/>
          <w:sz w:val="24"/>
        </w:rPr>
        <w:t> </w:t>
      </w:r>
      <w:r>
        <w:rPr>
          <w:sz w:val="24"/>
        </w:rPr>
        <w:t>və</w:t>
      </w:r>
      <w:r>
        <w:rPr>
          <w:spacing w:val="-4"/>
          <w:sz w:val="24"/>
        </w:rPr>
        <w:t> </w:t>
      </w:r>
      <w:r>
        <w:rPr>
          <w:sz w:val="24"/>
        </w:rPr>
        <w:t>xəstəliklərə</w:t>
      </w:r>
      <w:r>
        <w:rPr>
          <w:spacing w:val="-4"/>
          <w:sz w:val="24"/>
        </w:rPr>
        <w:t> </w:t>
      </w:r>
      <w:r>
        <w:rPr>
          <w:sz w:val="24"/>
        </w:rPr>
        <w:t>səbəb</w:t>
      </w:r>
      <w:r>
        <w:rPr>
          <w:spacing w:val="-3"/>
          <w:sz w:val="24"/>
        </w:rPr>
        <w:t> </w:t>
      </w:r>
      <w:r>
        <w:rPr>
          <w:sz w:val="24"/>
        </w:rPr>
        <w:t>ola</w:t>
      </w:r>
      <w:r>
        <w:rPr>
          <w:spacing w:val="-3"/>
          <w:sz w:val="24"/>
        </w:rPr>
        <w:t> </w:t>
      </w:r>
      <w:r>
        <w:rPr>
          <w:sz w:val="24"/>
        </w:rPr>
        <w:t>bilər.</w:t>
      </w:r>
      <w:r>
        <w:rPr>
          <w:spacing w:val="-3"/>
          <w:sz w:val="24"/>
        </w:rPr>
        <w:t> </w:t>
      </w:r>
      <w:r>
        <w:rPr>
          <w:sz w:val="24"/>
        </w:rPr>
        <w:t>Məsələn,</w:t>
      </w:r>
      <w:r>
        <w:rPr>
          <w:spacing w:val="-3"/>
          <w:sz w:val="24"/>
        </w:rPr>
        <w:t> </w:t>
      </w:r>
      <w:r>
        <w:rPr>
          <w:sz w:val="24"/>
        </w:rPr>
        <w:t>ürək</w:t>
      </w:r>
      <w:r>
        <w:rPr>
          <w:spacing w:val="-3"/>
          <w:sz w:val="24"/>
        </w:rPr>
        <w:t> </w:t>
      </w:r>
      <w:r>
        <w:rPr>
          <w:sz w:val="24"/>
        </w:rPr>
        <w:t>–</w:t>
      </w:r>
      <w:r>
        <w:rPr>
          <w:spacing w:val="-3"/>
          <w:sz w:val="24"/>
        </w:rPr>
        <w:t> </w:t>
      </w:r>
      <w:r>
        <w:rPr>
          <w:sz w:val="24"/>
        </w:rPr>
        <w:t>qan</w:t>
      </w:r>
      <w:r>
        <w:rPr>
          <w:spacing w:val="-3"/>
          <w:sz w:val="24"/>
        </w:rPr>
        <w:t> </w:t>
      </w:r>
      <w:r>
        <w:rPr>
          <w:sz w:val="24"/>
        </w:rPr>
        <w:t>damar</w:t>
      </w:r>
      <w:r>
        <w:rPr>
          <w:spacing w:val="-3"/>
          <w:sz w:val="24"/>
        </w:rPr>
        <w:t> </w:t>
      </w:r>
      <w:r>
        <w:rPr>
          <w:sz w:val="24"/>
        </w:rPr>
        <w:t>xəstəlikləri</w:t>
      </w:r>
      <w:r>
        <w:rPr>
          <w:spacing w:val="-3"/>
          <w:sz w:val="24"/>
        </w:rPr>
        <w:t> </w:t>
      </w:r>
      <w:r>
        <w:rPr>
          <w:sz w:val="24"/>
        </w:rPr>
        <w:t>zamanı uzun müddət duzsuz qidaların qəbulu bədəndə natrium və xlor çatışmazlığının yaranmasına səbəb ola bilər.</w:t>
      </w:r>
    </w:p>
    <w:p>
      <w:pPr>
        <w:pStyle w:val="BodyText"/>
        <w:ind w:left="1759"/>
        <w:rPr>
          <w:sz w:val="20"/>
        </w:rPr>
      </w:pPr>
      <w:r>
        <w:rPr>
          <w:sz w:val="20"/>
        </w:rPr>
        <w:drawing>
          <wp:inline distT="0" distB="0" distL="0" distR="0">
            <wp:extent cx="4094038" cy="2353151"/>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42" cstate="print"/>
                    <a:stretch>
                      <a:fillRect/>
                    </a:stretch>
                  </pic:blipFill>
                  <pic:spPr>
                    <a:xfrm>
                      <a:off x="0" y="0"/>
                      <a:ext cx="4094038" cy="2353151"/>
                    </a:xfrm>
                    <a:prstGeom prst="rect">
                      <a:avLst/>
                    </a:prstGeom>
                  </pic:spPr>
                </pic:pic>
              </a:graphicData>
            </a:graphic>
          </wp:inline>
        </w:drawing>
      </w:r>
      <w:r>
        <w:rPr>
          <w:sz w:val="20"/>
        </w:rPr>
      </w:r>
    </w:p>
    <w:p>
      <w:pPr>
        <w:pStyle w:val="BodyText"/>
        <w:spacing w:before="14"/>
        <w:ind w:right="879"/>
      </w:pPr>
      <w:r>
        <w:rPr>
          <w:b/>
        </w:rPr>
        <w:t>Kalsium</w:t>
      </w:r>
      <w:r>
        <w:rPr>
          <w:b/>
          <w:spacing w:val="-3"/>
        </w:rPr>
        <w:t> </w:t>
      </w:r>
      <w:r>
        <w:rPr/>
        <w:t>sümük</w:t>
      </w:r>
      <w:r>
        <w:rPr>
          <w:spacing w:val="-5"/>
        </w:rPr>
        <w:t> </w:t>
      </w:r>
      <w:r>
        <w:rPr/>
        <w:t>toxumasını</w:t>
      </w:r>
      <w:r>
        <w:rPr>
          <w:spacing w:val="-5"/>
        </w:rPr>
        <w:t> </w:t>
      </w:r>
      <w:r>
        <w:rPr/>
        <w:t>formalaşdırır,</w:t>
      </w:r>
      <w:r>
        <w:rPr>
          <w:spacing w:val="-5"/>
        </w:rPr>
        <w:t> </w:t>
      </w:r>
      <w:r>
        <w:rPr/>
        <w:t>sinir</w:t>
      </w:r>
      <w:r>
        <w:rPr>
          <w:spacing w:val="-5"/>
        </w:rPr>
        <w:t> </w:t>
      </w:r>
      <w:r>
        <w:rPr/>
        <w:t>toxumasının</w:t>
      </w:r>
      <w:r>
        <w:rPr>
          <w:spacing w:val="-5"/>
        </w:rPr>
        <w:t> </w:t>
      </w:r>
      <w:r>
        <w:rPr/>
        <w:t>keçiriciliyini</w:t>
      </w:r>
      <w:r>
        <w:rPr>
          <w:spacing w:val="-5"/>
        </w:rPr>
        <w:t> </w:t>
      </w:r>
      <w:r>
        <w:rPr/>
        <w:t>təmin</w:t>
      </w:r>
      <w:r>
        <w:rPr>
          <w:spacing w:val="-5"/>
        </w:rPr>
        <w:t> </w:t>
      </w:r>
      <w:r>
        <w:rPr/>
        <w:t>edir,</w:t>
      </w:r>
      <w:r>
        <w:rPr>
          <w:spacing w:val="-5"/>
        </w:rPr>
        <w:t> </w:t>
      </w:r>
      <w:r>
        <w:rPr/>
        <w:t>əzələlərin yığılması və qanın laxtalanması proseslərində iştirak edir, damar keçiriciliyini azaldır. Kalsium</w:t>
      </w:r>
    </w:p>
    <w:p>
      <w:pPr>
        <w:pStyle w:val="BodyText"/>
      </w:pPr>
      <w:r>
        <w:rPr/>
        <w:t>hüceyrələrin,</w:t>
      </w:r>
      <w:r>
        <w:rPr>
          <w:spacing w:val="-3"/>
        </w:rPr>
        <w:t> </w:t>
      </w:r>
      <w:r>
        <w:rPr/>
        <w:t>hüceyrə</w:t>
      </w:r>
      <w:r>
        <w:rPr>
          <w:spacing w:val="-4"/>
        </w:rPr>
        <w:t> </w:t>
      </w:r>
      <w:r>
        <w:rPr/>
        <w:t>və</w:t>
      </w:r>
      <w:r>
        <w:rPr>
          <w:spacing w:val="-2"/>
        </w:rPr>
        <w:t> </w:t>
      </w:r>
      <w:r>
        <w:rPr/>
        <w:t>toxuma</w:t>
      </w:r>
      <w:r>
        <w:rPr>
          <w:spacing w:val="-4"/>
        </w:rPr>
        <w:t> </w:t>
      </w:r>
      <w:r>
        <w:rPr/>
        <w:t>mayelərinin,</w:t>
      </w:r>
      <w:r>
        <w:rPr>
          <w:spacing w:val="-3"/>
        </w:rPr>
        <w:t> </w:t>
      </w:r>
      <w:r>
        <w:rPr/>
        <w:t>hüceyrə</w:t>
      </w:r>
      <w:r>
        <w:rPr>
          <w:spacing w:val="-4"/>
        </w:rPr>
        <w:t> </w:t>
      </w:r>
      <w:r>
        <w:rPr/>
        <w:t>nüvəsi</w:t>
      </w:r>
      <w:r>
        <w:rPr>
          <w:spacing w:val="-3"/>
        </w:rPr>
        <w:t> </w:t>
      </w:r>
      <w:r>
        <w:rPr/>
        <w:t>və</w:t>
      </w:r>
      <w:r>
        <w:rPr>
          <w:spacing w:val="-4"/>
        </w:rPr>
        <w:t> </w:t>
      </w:r>
      <w:r>
        <w:rPr/>
        <w:t>membranının</w:t>
      </w:r>
      <w:r>
        <w:rPr>
          <w:spacing w:val="-3"/>
        </w:rPr>
        <w:t> </w:t>
      </w:r>
      <w:r>
        <w:rPr/>
        <w:t>zəruri</w:t>
      </w:r>
      <w:r>
        <w:rPr>
          <w:spacing w:val="-3"/>
        </w:rPr>
        <w:t> </w:t>
      </w:r>
      <w:r>
        <w:rPr/>
        <w:t>komponentidir. Kalsium orqanizmin turşu-qələvi müvazinətinə təsir edir, bir sıra fermentləri aktivləşdirir. İltihab və allergiya əleyhinə təsirə malikdir.</w:t>
      </w:r>
    </w:p>
    <w:p>
      <w:pPr>
        <w:pStyle w:val="BodyText"/>
        <w:ind w:left="0"/>
      </w:pPr>
    </w:p>
    <w:p>
      <w:pPr>
        <w:pStyle w:val="BodyText"/>
        <w:ind w:right="428"/>
      </w:pPr>
      <w:r>
        <w:rPr/>
        <w:t>Kalsiumun ən yaxşı mənbəyi süd məhsullarıdır. Kalsiumun mənimsənilməsi onun qidalarda, yeməklərdə</w:t>
      </w:r>
      <w:r>
        <w:rPr>
          <w:spacing w:val="-4"/>
        </w:rPr>
        <w:t> </w:t>
      </w:r>
      <w:r>
        <w:rPr/>
        <w:t>və</w:t>
      </w:r>
      <w:r>
        <w:rPr>
          <w:spacing w:val="-4"/>
        </w:rPr>
        <w:t> </w:t>
      </w:r>
      <w:r>
        <w:rPr/>
        <w:t>pəhrizlərdə</w:t>
      </w:r>
      <w:r>
        <w:rPr>
          <w:spacing w:val="-4"/>
        </w:rPr>
        <w:t> </w:t>
      </w:r>
      <w:r>
        <w:rPr/>
        <w:t>olan</w:t>
      </w:r>
      <w:r>
        <w:rPr>
          <w:spacing w:val="-3"/>
        </w:rPr>
        <w:t> </w:t>
      </w:r>
      <w:r>
        <w:rPr/>
        <w:t>digər</w:t>
      </w:r>
      <w:r>
        <w:rPr>
          <w:spacing w:val="-3"/>
        </w:rPr>
        <w:t> </w:t>
      </w:r>
      <w:r>
        <w:rPr/>
        <w:t>qida</w:t>
      </w:r>
      <w:r>
        <w:rPr>
          <w:spacing w:val="-5"/>
        </w:rPr>
        <w:t> </w:t>
      </w:r>
      <w:r>
        <w:rPr/>
        <w:t>maddələri</w:t>
      </w:r>
      <w:r>
        <w:rPr>
          <w:spacing w:val="-3"/>
        </w:rPr>
        <w:t> </w:t>
      </w:r>
      <w:r>
        <w:rPr/>
        <w:t>ilə</w:t>
      </w:r>
      <w:r>
        <w:rPr>
          <w:spacing w:val="-4"/>
        </w:rPr>
        <w:t> </w:t>
      </w:r>
      <w:r>
        <w:rPr/>
        <w:t>nisbətindən</w:t>
      </w:r>
      <w:r>
        <w:rPr>
          <w:spacing w:val="-3"/>
        </w:rPr>
        <w:t> </w:t>
      </w:r>
      <w:r>
        <w:rPr/>
        <w:t>asılıdır.</w:t>
      </w:r>
      <w:r>
        <w:rPr>
          <w:spacing w:val="-3"/>
        </w:rPr>
        <w:t> </w:t>
      </w:r>
      <w:r>
        <w:rPr/>
        <w:t>Kalsium</w:t>
      </w:r>
      <w:r>
        <w:rPr>
          <w:spacing w:val="-3"/>
        </w:rPr>
        <w:t> </w:t>
      </w:r>
      <w:r>
        <w:rPr/>
        <w:t>bağırsaqdan</w:t>
      </w:r>
      <w:r>
        <w:rPr>
          <w:spacing w:val="-3"/>
        </w:rPr>
        <w:t> </w:t>
      </w:r>
      <w:r>
        <w:rPr/>
        <w:t>yağ və öd turşuları ilə kompleks şəklində sorulur. Qidada yağların olmaması və ya çox olması kalsiumun sorulmasını pozur. D vitamini çatışmazlığı zamanı kalsiumun sorulması ciddi şəkildə pozulur. Qida rasionunda proteinlərin həddindən artıq çox və ya az olması kalsiumun mənimsənilməsini pozur.</w:t>
      </w:r>
    </w:p>
    <w:p>
      <w:pPr>
        <w:pStyle w:val="BodyText"/>
        <w:spacing w:after="0"/>
        <w:sectPr>
          <w:pgSz w:w="11910" w:h="16840"/>
          <w:pgMar w:header="0" w:footer="917" w:top="760" w:bottom="1100" w:left="992" w:right="566"/>
        </w:sectPr>
      </w:pPr>
    </w:p>
    <w:p>
      <w:pPr>
        <w:pStyle w:val="BodyText"/>
        <w:spacing w:before="72"/>
        <w:ind w:right="456"/>
      </w:pPr>
      <w:r>
        <w:rPr/>
        <w:t>Böyüklər üçün kalsiuma olan gündəlik tələbat 800 mq təşkil edir. Dəri və oynaqların zədələnməsi ilə gedən allergik və iltihabi xəstəliklər, sümük sınıqları, vərəm, kalsiumun sorulmasını azaldan xəstəliklər</w:t>
      </w:r>
      <w:r>
        <w:rPr>
          <w:spacing w:val="-3"/>
        </w:rPr>
        <w:t> </w:t>
      </w:r>
      <w:r>
        <w:rPr/>
        <w:t>(xroniki</w:t>
      </w:r>
      <w:r>
        <w:rPr>
          <w:spacing w:val="-3"/>
        </w:rPr>
        <w:t> </w:t>
      </w:r>
      <w:r>
        <w:rPr/>
        <w:t>enterit</w:t>
      </w:r>
      <w:r>
        <w:rPr>
          <w:spacing w:val="-3"/>
        </w:rPr>
        <w:t> </w:t>
      </w:r>
      <w:r>
        <w:rPr/>
        <w:t>və</w:t>
      </w:r>
      <w:r>
        <w:rPr>
          <w:spacing w:val="-4"/>
        </w:rPr>
        <w:t> </w:t>
      </w:r>
      <w:r>
        <w:rPr/>
        <w:t>pankreatit,</w:t>
      </w:r>
      <w:r>
        <w:rPr>
          <w:spacing w:val="-3"/>
        </w:rPr>
        <w:t> </w:t>
      </w:r>
      <w:r>
        <w:rPr/>
        <w:t>qaraciyər</w:t>
      </w:r>
      <w:r>
        <w:rPr>
          <w:spacing w:val="-2"/>
        </w:rPr>
        <w:t> </w:t>
      </w:r>
      <w:r>
        <w:rPr/>
        <w:t>və</w:t>
      </w:r>
      <w:r>
        <w:rPr>
          <w:spacing w:val="-4"/>
        </w:rPr>
        <w:t> </w:t>
      </w:r>
      <w:r>
        <w:rPr/>
        <w:t>öd</w:t>
      </w:r>
      <w:r>
        <w:rPr>
          <w:spacing w:val="-3"/>
        </w:rPr>
        <w:t> </w:t>
      </w:r>
      <w:r>
        <w:rPr/>
        <w:t>yollarının</w:t>
      </w:r>
      <w:r>
        <w:rPr>
          <w:spacing w:val="-3"/>
        </w:rPr>
        <w:t> </w:t>
      </w:r>
      <w:r>
        <w:rPr/>
        <w:t>bəzi</w:t>
      </w:r>
      <w:r>
        <w:rPr>
          <w:spacing w:val="-3"/>
        </w:rPr>
        <w:t> </w:t>
      </w:r>
      <w:r>
        <w:rPr/>
        <w:t>xəstəlikləri),</w:t>
      </w:r>
      <w:r>
        <w:rPr>
          <w:spacing w:val="-3"/>
        </w:rPr>
        <w:t> </w:t>
      </w:r>
      <w:r>
        <w:rPr/>
        <w:t>qlükokortikoidlər və</w:t>
      </w:r>
      <w:r>
        <w:rPr>
          <w:spacing w:val="-2"/>
        </w:rPr>
        <w:t> </w:t>
      </w:r>
      <w:r>
        <w:rPr/>
        <w:t>anabolik</w:t>
      </w:r>
      <w:r>
        <w:rPr>
          <w:spacing w:val="-1"/>
        </w:rPr>
        <w:t> </w:t>
      </w:r>
      <w:r>
        <w:rPr/>
        <w:t>hormaonlarla</w:t>
      </w:r>
      <w:r>
        <w:rPr>
          <w:spacing w:val="-1"/>
        </w:rPr>
        <w:t> </w:t>
      </w:r>
      <w:r>
        <w:rPr/>
        <w:t>müalicə</w:t>
      </w:r>
      <w:r>
        <w:rPr>
          <w:spacing w:val="-2"/>
        </w:rPr>
        <w:t> </w:t>
      </w:r>
      <w:r>
        <w:rPr/>
        <w:t>zamanı</w:t>
      </w:r>
      <w:r>
        <w:rPr>
          <w:spacing w:val="-1"/>
        </w:rPr>
        <w:t> </w:t>
      </w:r>
      <w:r>
        <w:rPr/>
        <w:t>kalsiuma</w:t>
      </w:r>
      <w:r>
        <w:rPr>
          <w:spacing w:val="-1"/>
        </w:rPr>
        <w:t> </w:t>
      </w:r>
      <w:r>
        <w:rPr/>
        <w:t>olan</w:t>
      </w:r>
      <w:r>
        <w:rPr>
          <w:spacing w:val="-1"/>
        </w:rPr>
        <w:t> </w:t>
      </w:r>
      <w:r>
        <w:rPr/>
        <w:t>tələbat</w:t>
      </w:r>
      <w:r>
        <w:rPr>
          <w:spacing w:val="-1"/>
        </w:rPr>
        <w:t> </w:t>
      </w:r>
      <w:r>
        <w:rPr/>
        <w:t>1500-2000 mq-a</w:t>
      </w:r>
      <w:r>
        <w:rPr>
          <w:spacing w:val="-2"/>
        </w:rPr>
        <w:t> </w:t>
      </w:r>
      <w:r>
        <w:rPr/>
        <w:t>qədər</w:t>
      </w:r>
      <w:r>
        <w:rPr>
          <w:spacing w:val="-1"/>
        </w:rPr>
        <w:t> </w:t>
      </w:r>
      <w:r>
        <w:rPr/>
        <w:t>artır.</w:t>
      </w:r>
      <w:r>
        <w:rPr>
          <w:spacing w:val="40"/>
        </w:rPr>
        <w:t> </w:t>
      </w:r>
      <w:r>
        <w:rPr/>
        <w:t>Pəhrizdə kalsiumun miqdarı əsasən süd məhsulları hesabına artırılır.</w:t>
      </w:r>
    </w:p>
    <w:p>
      <w:pPr>
        <w:pStyle w:val="BodyText"/>
        <w:spacing w:before="1"/>
        <w:ind w:left="0"/>
      </w:pPr>
    </w:p>
    <w:p>
      <w:pPr>
        <w:pStyle w:val="BodyText"/>
        <w:ind w:right="228"/>
      </w:pPr>
      <w:r>
        <w:rPr>
          <w:b/>
        </w:rPr>
        <w:t>Fosfor </w:t>
      </w:r>
      <w:r>
        <w:rPr/>
        <w:t>birləşmələri bütün həyati vacib proseslərdə iştirak edir, onlar sinir və beyin toxumalarının, əzələlərin, qaraciyərin, böyrəklərin fəaliyyətində, sümüklərin, fermentlərin, hormonların əmələ gəlməsində</w:t>
      </w:r>
      <w:r>
        <w:rPr>
          <w:spacing w:val="-4"/>
        </w:rPr>
        <w:t> </w:t>
      </w:r>
      <w:r>
        <w:rPr/>
        <w:t>xüsusi</w:t>
      </w:r>
      <w:r>
        <w:rPr>
          <w:spacing w:val="-3"/>
        </w:rPr>
        <w:t> </w:t>
      </w:r>
      <w:r>
        <w:rPr/>
        <w:t>əhəmiyyət</w:t>
      </w:r>
      <w:r>
        <w:rPr>
          <w:spacing w:val="-3"/>
        </w:rPr>
        <w:t> </w:t>
      </w:r>
      <w:r>
        <w:rPr/>
        <w:t>kəsb</w:t>
      </w:r>
      <w:r>
        <w:rPr>
          <w:spacing w:val="-3"/>
        </w:rPr>
        <w:t> </w:t>
      </w:r>
      <w:r>
        <w:rPr/>
        <w:t>edir.</w:t>
      </w:r>
      <w:r>
        <w:rPr>
          <w:spacing w:val="-2"/>
        </w:rPr>
        <w:t> </w:t>
      </w:r>
      <w:r>
        <w:rPr/>
        <w:t>Fosfor</w:t>
      </w:r>
      <w:r>
        <w:rPr>
          <w:spacing w:val="-5"/>
        </w:rPr>
        <w:t> </w:t>
      </w:r>
      <w:r>
        <w:rPr/>
        <w:t>irsiyyət</w:t>
      </w:r>
      <w:r>
        <w:rPr>
          <w:spacing w:val="-3"/>
        </w:rPr>
        <w:t> </w:t>
      </w:r>
      <w:r>
        <w:rPr/>
        <w:t>daşıyıcısı</w:t>
      </w:r>
      <w:r>
        <w:rPr>
          <w:spacing w:val="-2"/>
        </w:rPr>
        <w:t> </w:t>
      </w:r>
      <w:r>
        <w:rPr/>
        <w:t>olan</w:t>
      </w:r>
      <w:r>
        <w:rPr>
          <w:spacing w:val="-3"/>
        </w:rPr>
        <w:t> </w:t>
      </w:r>
      <w:r>
        <w:rPr/>
        <w:t>nuklein</w:t>
      </w:r>
      <w:r>
        <w:rPr>
          <w:spacing w:val="-3"/>
        </w:rPr>
        <w:t> </w:t>
      </w:r>
      <w:r>
        <w:rPr/>
        <w:t>turşularının</w:t>
      </w:r>
      <w:r>
        <w:rPr>
          <w:spacing w:val="-3"/>
        </w:rPr>
        <w:t> </w:t>
      </w:r>
      <w:r>
        <w:rPr/>
        <w:t>və</w:t>
      </w:r>
      <w:r>
        <w:rPr>
          <w:spacing w:val="-4"/>
        </w:rPr>
        <w:t> </w:t>
      </w:r>
      <w:r>
        <w:rPr/>
        <w:t>enerji mənbəyi olan ATF -in tərkib hissəsinə daxildir. Fosforun əsas mənbəyi heyvan mənşəli məhsullar</w:t>
      </w:r>
    </w:p>
    <w:p>
      <w:pPr>
        <w:pStyle w:val="BodyText"/>
      </w:pPr>
      <w:r>
        <w:rPr/>
        <w:t>sayılsada, taxıllarda və paxlalılarda da çoxdur. Taxıl və paxlalı bitkiləri bişməzdən əvvəl isladılması fosforun mənimsənilmsini yaxşılaşdırır. Böyüklər üçün fosfora gündəlik tələbat 1200 mq-dır.</w:t>
      </w:r>
      <w:r>
        <w:rPr>
          <w:spacing w:val="40"/>
        </w:rPr>
        <w:t> </w:t>
      </w:r>
      <w:r>
        <w:rPr/>
        <w:t>Vərəm xəstəliyi,</w:t>
      </w:r>
      <w:r>
        <w:rPr>
          <w:spacing w:val="-3"/>
        </w:rPr>
        <w:t> </w:t>
      </w:r>
      <w:r>
        <w:rPr/>
        <w:t>sinir</w:t>
      </w:r>
      <w:r>
        <w:rPr>
          <w:spacing w:val="-3"/>
        </w:rPr>
        <w:t> </w:t>
      </w:r>
      <w:r>
        <w:rPr/>
        <w:t>sistemi</w:t>
      </w:r>
      <w:r>
        <w:rPr>
          <w:spacing w:val="-3"/>
        </w:rPr>
        <w:t> </w:t>
      </w:r>
      <w:r>
        <w:rPr/>
        <w:t>xəstəlikləri,</w:t>
      </w:r>
      <w:r>
        <w:rPr>
          <w:spacing w:val="-3"/>
        </w:rPr>
        <w:t> </w:t>
      </w:r>
      <w:r>
        <w:rPr/>
        <w:t>sınıqlar</w:t>
      </w:r>
      <w:r>
        <w:rPr>
          <w:spacing w:val="-5"/>
        </w:rPr>
        <w:t> </w:t>
      </w:r>
      <w:r>
        <w:rPr/>
        <w:t>və</w:t>
      </w:r>
      <w:r>
        <w:rPr>
          <w:spacing w:val="-4"/>
        </w:rPr>
        <w:t> </w:t>
      </w:r>
      <w:r>
        <w:rPr/>
        <w:t>sümük</w:t>
      </w:r>
      <w:r>
        <w:rPr>
          <w:spacing w:val="-3"/>
        </w:rPr>
        <w:t> </w:t>
      </w:r>
      <w:r>
        <w:rPr/>
        <w:t>xəstəliklərində</w:t>
      </w:r>
      <w:r>
        <w:rPr>
          <w:spacing w:val="-4"/>
        </w:rPr>
        <w:t> </w:t>
      </w:r>
      <w:r>
        <w:rPr/>
        <w:t>pəhriz</w:t>
      </w:r>
      <w:r>
        <w:rPr>
          <w:spacing w:val="-2"/>
        </w:rPr>
        <w:t> </w:t>
      </w:r>
      <w:r>
        <w:rPr/>
        <w:t>zamanı</w:t>
      </w:r>
      <w:r>
        <w:rPr>
          <w:spacing w:val="-3"/>
        </w:rPr>
        <w:t> </w:t>
      </w:r>
      <w:r>
        <w:rPr/>
        <w:t>fosfora</w:t>
      </w:r>
      <w:r>
        <w:rPr>
          <w:spacing w:val="-5"/>
        </w:rPr>
        <w:t> </w:t>
      </w:r>
      <w:r>
        <w:rPr/>
        <w:t>tələbat</w:t>
      </w:r>
      <w:r>
        <w:rPr>
          <w:spacing w:val="-3"/>
        </w:rPr>
        <w:t> </w:t>
      </w:r>
      <w:r>
        <w:rPr/>
        <w:t>artır.</w:t>
      </w:r>
    </w:p>
    <w:p>
      <w:pPr>
        <w:pStyle w:val="BodyText"/>
        <w:spacing w:before="274"/>
      </w:pPr>
      <w:r>
        <w:rPr>
          <w:b/>
        </w:rPr>
        <w:t>Maqnezium</w:t>
      </w:r>
      <w:r>
        <w:rPr>
          <w:b/>
          <w:spacing w:val="-2"/>
        </w:rPr>
        <w:t> </w:t>
      </w:r>
      <w:r>
        <w:rPr/>
        <w:t>karbohidrat,</w:t>
      </w:r>
      <w:r>
        <w:rPr>
          <w:spacing w:val="-4"/>
        </w:rPr>
        <w:t> </w:t>
      </w:r>
      <w:r>
        <w:rPr/>
        <w:t>yağ</w:t>
      </w:r>
      <w:r>
        <w:rPr>
          <w:spacing w:val="-4"/>
        </w:rPr>
        <w:t> </w:t>
      </w:r>
      <w:r>
        <w:rPr/>
        <w:t>və</w:t>
      </w:r>
      <w:r>
        <w:rPr>
          <w:spacing w:val="-5"/>
        </w:rPr>
        <w:t> </w:t>
      </w:r>
      <w:r>
        <w:rPr/>
        <w:t>enerji</w:t>
      </w:r>
      <w:r>
        <w:rPr>
          <w:spacing w:val="-4"/>
        </w:rPr>
        <w:t> </w:t>
      </w:r>
      <w:r>
        <w:rPr/>
        <w:t>mübadiləsində,</w:t>
      </w:r>
      <w:r>
        <w:rPr>
          <w:spacing w:val="-4"/>
        </w:rPr>
        <w:t> </w:t>
      </w:r>
      <w:r>
        <w:rPr/>
        <w:t>sümüyün</w:t>
      </w:r>
      <w:r>
        <w:rPr>
          <w:spacing w:val="-4"/>
        </w:rPr>
        <w:t> </w:t>
      </w:r>
      <w:r>
        <w:rPr/>
        <w:t>formalaşmasında</w:t>
      </w:r>
      <w:r>
        <w:rPr>
          <w:spacing w:val="-4"/>
        </w:rPr>
        <w:t> </w:t>
      </w:r>
      <w:r>
        <w:rPr/>
        <w:t>iştirak</w:t>
      </w:r>
      <w:r>
        <w:rPr>
          <w:spacing w:val="-4"/>
        </w:rPr>
        <w:t> </w:t>
      </w:r>
      <w:r>
        <w:rPr/>
        <w:t>edir,</w:t>
      </w:r>
      <w:r>
        <w:rPr>
          <w:spacing w:val="-4"/>
        </w:rPr>
        <w:t> </w:t>
      </w:r>
      <w:r>
        <w:rPr/>
        <w:t>sinir sisteminin və ürəyin fəaliyyətini normallaşdırır. Antispastik və damargenəldici təsir göstərir,</w:t>
      </w:r>
    </w:p>
    <w:p>
      <w:pPr>
        <w:pStyle w:val="BodyText"/>
        <w:ind w:right="428"/>
      </w:pPr>
      <w:r>
        <w:rPr/>
        <w:t>bağırsağın hərəkətliliyini və öd ifrazını stimullaşdırır. Bitki qidaları maqneziumla zəngindir. Pəhrizləri maqneziumla</w:t>
      </w:r>
      <w:r>
        <w:rPr>
          <w:spacing w:val="-3"/>
        </w:rPr>
        <w:t> </w:t>
      </w:r>
      <w:r>
        <w:rPr/>
        <w:t>zənginləşdirmək</w:t>
      </w:r>
      <w:r>
        <w:rPr>
          <w:spacing w:val="-3"/>
        </w:rPr>
        <w:t> </w:t>
      </w:r>
      <w:r>
        <w:rPr/>
        <w:t>üçün</w:t>
      </w:r>
      <w:r>
        <w:rPr>
          <w:spacing w:val="-3"/>
        </w:rPr>
        <w:t> </w:t>
      </w:r>
      <w:r>
        <w:rPr/>
        <w:t>kəpək,</w:t>
      </w:r>
      <w:r>
        <w:rPr>
          <w:spacing w:val="-3"/>
        </w:rPr>
        <w:t> </w:t>
      </w:r>
      <w:r>
        <w:rPr/>
        <w:t>qoz-fındıq,</w:t>
      </w:r>
      <w:r>
        <w:rPr>
          <w:spacing w:val="-3"/>
        </w:rPr>
        <w:t> </w:t>
      </w:r>
      <w:r>
        <w:rPr/>
        <w:t>quru</w:t>
      </w:r>
      <w:r>
        <w:rPr>
          <w:spacing w:val="-3"/>
        </w:rPr>
        <w:t> </w:t>
      </w:r>
      <w:r>
        <w:rPr/>
        <w:t>meyvələr,</w:t>
      </w:r>
      <w:r>
        <w:rPr>
          <w:spacing w:val="-3"/>
        </w:rPr>
        <w:t> </w:t>
      </w:r>
      <w:r>
        <w:rPr/>
        <w:t>bəzi</w:t>
      </w:r>
      <w:r>
        <w:rPr>
          <w:spacing w:val="-3"/>
        </w:rPr>
        <w:t> </w:t>
      </w:r>
      <w:r>
        <w:rPr/>
        <w:t>taxıl</w:t>
      </w:r>
      <w:r>
        <w:rPr>
          <w:spacing w:val="-3"/>
        </w:rPr>
        <w:t> </w:t>
      </w:r>
      <w:r>
        <w:rPr/>
        <w:t>və</w:t>
      </w:r>
      <w:r>
        <w:rPr>
          <w:spacing w:val="-4"/>
        </w:rPr>
        <w:t> </w:t>
      </w:r>
      <w:r>
        <w:rPr/>
        <w:t>paxlalı</w:t>
      </w:r>
      <w:r>
        <w:rPr>
          <w:spacing w:val="-3"/>
        </w:rPr>
        <w:t> </w:t>
      </w:r>
      <w:r>
        <w:rPr/>
        <w:t>bitkilərdən, tərəvəzlərdən istifadə edirlər. Pəhrizdə yağ və kalsiumun çox olması maqneziumun sorulmasını ləngidir. Böyüklər üçün maqneziuma gündəlik tələbat 400 mq təşkil edir. Ateroskleroz və ürəyin işemik</w:t>
      </w:r>
      <w:r>
        <w:rPr>
          <w:spacing w:val="-3"/>
        </w:rPr>
        <w:t> </w:t>
      </w:r>
      <w:r>
        <w:rPr/>
        <w:t>xəstəlikləri,</w:t>
      </w:r>
      <w:r>
        <w:rPr>
          <w:spacing w:val="-3"/>
        </w:rPr>
        <w:t> </w:t>
      </w:r>
      <w:r>
        <w:rPr/>
        <w:t>hipertoniya</w:t>
      </w:r>
      <w:r>
        <w:rPr>
          <w:spacing w:val="-4"/>
        </w:rPr>
        <w:t> </w:t>
      </w:r>
      <w:r>
        <w:rPr/>
        <w:t>və</w:t>
      </w:r>
      <w:r>
        <w:rPr>
          <w:spacing w:val="-4"/>
        </w:rPr>
        <w:t> </w:t>
      </w:r>
      <w:r>
        <w:rPr/>
        <w:t>öd</w:t>
      </w:r>
      <w:r>
        <w:rPr>
          <w:spacing w:val="-3"/>
        </w:rPr>
        <w:t> </w:t>
      </w:r>
      <w:r>
        <w:rPr/>
        <w:t>daşı</w:t>
      </w:r>
      <w:r>
        <w:rPr>
          <w:spacing w:val="-3"/>
        </w:rPr>
        <w:t> </w:t>
      </w:r>
      <w:r>
        <w:rPr/>
        <w:t>xəstəliyi,</w:t>
      </w:r>
      <w:r>
        <w:rPr>
          <w:spacing w:val="-3"/>
        </w:rPr>
        <w:t> </w:t>
      </w:r>
      <w:r>
        <w:rPr/>
        <w:t>qəbizlik,</w:t>
      </w:r>
      <w:r>
        <w:rPr>
          <w:spacing w:val="-3"/>
        </w:rPr>
        <w:t> </w:t>
      </w:r>
      <w:r>
        <w:rPr/>
        <w:t>maqneziumun</w:t>
      </w:r>
      <w:r>
        <w:rPr>
          <w:spacing w:val="-1"/>
        </w:rPr>
        <w:t> </w:t>
      </w:r>
      <w:r>
        <w:rPr/>
        <w:t>udulmasını</w:t>
      </w:r>
      <w:r>
        <w:rPr>
          <w:spacing w:val="-2"/>
        </w:rPr>
        <w:t> </w:t>
      </w:r>
      <w:r>
        <w:rPr/>
        <w:t>pozan</w:t>
      </w:r>
      <w:r>
        <w:rPr>
          <w:spacing w:val="-3"/>
        </w:rPr>
        <w:t> </w:t>
      </w:r>
      <w:r>
        <w:rPr/>
        <w:t>bağırsaq xəstəlikləri, diuretiklərin uzun müddət istifadəsi zamanı pəhrizdə maqneziumun artırılması arzu </w:t>
      </w:r>
      <w:r>
        <w:rPr>
          <w:spacing w:val="-2"/>
        </w:rPr>
        <w:t>olunandır.</w:t>
      </w:r>
    </w:p>
    <w:p>
      <w:pPr>
        <w:pStyle w:val="BodyText"/>
        <w:ind w:left="0"/>
      </w:pPr>
    </w:p>
    <w:p>
      <w:pPr>
        <w:pStyle w:val="BodyText"/>
        <w:spacing w:before="1"/>
        <w:ind w:right="228"/>
      </w:pPr>
      <w:r>
        <w:rPr>
          <w:b/>
        </w:rPr>
        <w:t>Kalium</w:t>
      </w:r>
      <w:r>
        <w:rPr>
          <w:b/>
          <w:spacing w:val="-1"/>
        </w:rPr>
        <w:t> </w:t>
      </w:r>
      <w:r>
        <w:rPr/>
        <w:t>mübadilə</w:t>
      </w:r>
      <w:r>
        <w:rPr>
          <w:spacing w:val="-4"/>
        </w:rPr>
        <w:t> </w:t>
      </w:r>
      <w:r>
        <w:rPr/>
        <w:t>reaksiyalarında,</w:t>
      </w:r>
      <w:r>
        <w:rPr>
          <w:spacing w:val="-3"/>
        </w:rPr>
        <w:t> </w:t>
      </w:r>
      <w:r>
        <w:rPr/>
        <w:t>su-duz</w:t>
      </w:r>
      <w:r>
        <w:rPr>
          <w:spacing w:val="-4"/>
        </w:rPr>
        <w:t> </w:t>
      </w:r>
      <w:r>
        <w:rPr/>
        <w:t>mübadiləsinin,</w:t>
      </w:r>
      <w:r>
        <w:rPr>
          <w:spacing w:val="-3"/>
        </w:rPr>
        <w:t> </w:t>
      </w:r>
      <w:r>
        <w:rPr/>
        <w:t>osmotik</w:t>
      </w:r>
      <w:r>
        <w:rPr>
          <w:spacing w:val="-3"/>
        </w:rPr>
        <w:t> </w:t>
      </w:r>
      <w:r>
        <w:rPr/>
        <w:t>təzyiqin</w:t>
      </w:r>
      <w:r>
        <w:rPr>
          <w:spacing w:val="-6"/>
        </w:rPr>
        <w:t> </w:t>
      </w:r>
      <w:r>
        <w:rPr/>
        <w:t>və</w:t>
      </w:r>
      <w:r>
        <w:rPr>
          <w:spacing w:val="-4"/>
        </w:rPr>
        <w:t> </w:t>
      </w:r>
      <w:r>
        <w:rPr/>
        <w:t>əsas</w:t>
      </w:r>
      <w:r>
        <w:rPr>
          <w:spacing w:val="-4"/>
        </w:rPr>
        <w:t> </w:t>
      </w:r>
      <w:r>
        <w:rPr/>
        <w:t>turşu</w:t>
      </w:r>
      <w:r>
        <w:rPr>
          <w:spacing w:val="-3"/>
        </w:rPr>
        <w:t> </w:t>
      </w:r>
      <w:r>
        <w:rPr/>
        <w:t>müvazinətinin tənzimlənməsində mühüm rol oynayır. Əzələlərin, xüsusən də ürək əzələsinin normal işləməsi üçün vacibdir. Kalium suyun və natriumun bədəndən çıxarılmasına kömək edir.</w:t>
      </w:r>
      <w:r>
        <w:rPr>
          <w:spacing w:val="40"/>
        </w:rPr>
        <w:t> </w:t>
      </w:r>
      <w:r>
        <w:rPr/>
        <w:t>Kalium orqanizmə ən çox bitki</w:t>
      </w:r>
      <w:r>
        <w:rPr>
          <w:spacing w:val="-3"/>
        </w:rPr>
        <w:t> </w:t>
      </w:r>
      <w:r>
        <w:rPr/>
        <w:t>məhsulları,</w:t>
      </w:r>
      <w:r>
        <w:rPr>
          <w:spacing w:val="-3"/>
        </w:rPr>
        <w:t> </w:t>
      </w:r>
      <w:r>
        <w:rPr/>
        <w:t>ət,</w:t>
      </w:r>
      <w:r>
        <w:rPr>
          <w:spacing w:val="-3"/>
        </w:rPr>
        <w:t> </w:t>
      </w:r>
      <w:r>
        <w:rPr/>
        <w:t>dəniz</w:t>
      </w:r>
      <w:r>
        <w:rPr>
          <w:spacing w:val="-3"/>
        </w:rPr>
        <w:t> </w:t>
      </w:r>
      <w:r>
        <w:rPr/>
        <w:t>balıqları</w:t>
      </w:r>
      <w:r>
        <w:rPr>
          <w:spacing w:val="-3"/>
        </w:rPr>
        <w:t> </w:t>
      </w:r>
      <w:r>
        <w:rPr/>
        <w:t>ilə</w:t>
      </w:r>
      <w:r>
        <w:rPr>
          <w:spacing w:val="-4"/>
        </w:rPr>
        <w:t> </w:t>
      </w:r>
      <w:r>
        <w:rPr/>
        <w:t>daxil</w:t>
      </w:r>
      <w:r>
        <w:rPr>
          <w:spacing w:val="-3"/>
        </w:rPr>
        <w:t> </w:t>
      </w:r>
      <w:r>
        <w:rPr/>
        <w:t>olur.</w:t>
      </w:r>
      <w:r>
        <w:rPr>
          <w:spacing w:val="-3"/>
        </w:rPr>
        <w:t> </w:t>
      </w:r>
      <w:r>
        <w:rPr/>
        <w:t>Heyvan</w:t>
      </w:r>
      <w:r>
        <w:rPr>
          <w:spacing w:val="-3"/>
        </w:rPr>
        <w:t> </w:t>
      </w:r>
      <w:r>
        <w:rPr/>
        <w:t>mənşəli</w:t>
      </w:r>
      <w:r>
        <w:rPr>
          <w:spacing w:val="-3"/>
        </w:rPr>
        <w:t> </w:t>
      </w:r>
      <w:r>
        <w:rPr/>
        <w:t>qidalardan</w:t>
      </w:r>
      <w:r>
        <w:rPr>
          <w:spacing w:val="-1"/>
        </w:rPr>
        <w:t> </w:t>
      </w:r>
      <w:r>
        <w:rPr/>
        <w:t>fərqli</w:t>
      </w:r>
      <w:r>
        <w:rPr>
          <w:spacing w:val="-3"/>
        </w:rPr>
        <w:t> </w:t>
      </w:r>
      <w:r>
        <w:rPr/>
        <w:t>olaraq</w:t>
      </w:r>
      <w:r>
        <w:rPr>
          <w:spacing w:val="-3"/>
        </w:rPr>
        <w:t> </w:t>
      </w:r>
      <w:r>
        <w:rPr/>
        <w:t>bitki</w:t>
      </w:r>
      <w:r>
        <w:rPr>
          <w:spacing w:val="-3"/>
        </w:rPr>
        <w:t> </w:t>
      </w:r>
      <w:r>
        <w:rPr/>
        <w:t>mənşəli qidalar, natriumdan çox kaliumla zəngindir. Kaliuma gündəlik tələbat 3-5 q-dır.</w:t>
      </w:r>
      <w:r>
        <w:rPr>
          <w:spacing w:val="40"/>
        </w:rPr>
        <w:t> </w:t>
      </w:r>
      <w:r>
        <w:rPr/>
        <w:t>Hipertoniya, qan</w:t>
      </w:r>
    </w:p>
    <w:p>
      <w:pPr>
        <w:pStyle w:val="BodyText"/>
      </w:pPr>
      <w:r>
        <w:rPr/>
        <w:t>dövranı</w:t>
      </w:r>
      <w:r>
        <w:rPr>
          <w:spacing w:val="-2"/>
        </w:rPr>
        <w:t> </w:t>
      </w:r>
      <w:r>
        <w:rPr/>
        <w:t>çatışmazlığı,</w:t>
      </w:r>
      <w:r>
        <w:rPr>
          <w:spacing w:val="-1"/>
        </w:rPr>
        <w:t> </w:t>
      </w:r>
      <w:r>
        <w:rPr/>
        <w:t>böyrək</w:t>
      </w:r>
      <w:r>
        <w:rPr>
          <w:spacing w:val="-1"/>
        </w:rPr>
        <w:t> </w:t>
      </w:r>
      <w:r>
        <w:rPr/>
        <w:t>xəstəlikləri,</w:t>
      </w:r>
      <w:r>
        <w:rPr>
          <w:spacing w:val="-1"/>
        </w:rPr>
        <w:t> </w:t>
      </w:r>
      <w:r>
        <w:rPr/>
        <w:t>ishal</w:t>
      </w:r>
      <w:r>
        <w:rPr>
          <w:spacing w:val="-1"/>
        </w:rPr>
        <w:t> </w:t>
      </w:r>
      <w:r>
        <w:rPr/>
        <w:t>və</w:t>
      </w:r>
      <w:r>
        <w:rPr>
          <w:spacing w:val="-3"/>
        </w:rPr>
        <w:t> </w:t>
      </w:r>
      <w:r>
        <w:rPr/>
        <w:t>tez-tez</w:t>
      </w:r>
      <w:r>
        <w:rPr>
          <w:spacing w:val="-2"/>
        </w:rPr>
        <w:t> </w:t>
      </w:r>
      <w:r>
        <w:rPr/>
        <w:t>qusma,</w:t>
      </w:r>
      <w:r>
        <w:rPr>
          <w:spacing w:val="-1"/>
        </w:rPr>
        <w:t> </w:t>
      </w:r>
      <w:r>
        <w:rPr/>
        <w:t>sidik</w:t>
      </w:r>
      <w:r>
        <w:rPr>
          <w:spacing w:val="-1"/>
        </w:rPr>
        <w:t> </w:t>
      </w:r>
      <w:r>
        <w:rPr/>
        <w:t>qovucu</w:t>
      </w:r>
      <w:r>
        <w:rPr>
          <w:spacing w:val="-1"/>
        </w:rPr>
        <w:t> </w:t>
      </w:r>
      <w:r>
        <w:rPr/>
        <w:t>preparatların</w:t>
      </w:r>
      <w:r>
        <w:rPr>
          <w:spacing w:val="-1"/>
        </w:rPr>
        <w:t> </w:t>
      </w:r>
      <w:r>
        <w:rPr>
          <w:spacing w:val="-5"/>
        </w:rPr>
        <w:t>və</w:t>
      </w:r>
    </w:p>
    <w:p>
      <w:pPr>
        <w:pStyle w:val="BodyText"/>
        <w:ind w:right="228"/>
      </w:pPr>
      <w:r>
        <w:rPr/>
        <w:t>qlükokortikoid hormonlarının qəbulu zamanı kaliuma tələbat artır. Pəhrizlərdə kalium bitki mənşəli qidalar -</w:t>
      </w:r>
      <w:r>
        <w:rPr>
          <w:spacing w:val="40"/>
        </w:rPr>
        <w:t> </w:t>
      </w:r>
      <w:r>
        <w:rPr/>
        <w:t>xüsusən qarabaşaq və yulaf əzməsi, bişmiş kartof, təzə tərəvəz və meyvələr, qurudulmuş meyvələr</w:t>
      </w:r>
      <w:r>
        <w:rPr>
          <w:spacing w:val="-4"/>
        </w:rPr>
        <w:t> </w:t>
      </w:r>
      <w:r>
        <w:rPr/>
        <w:t>hesabına</w:t>
      </w:r>
      <w:r>
        <w:rPr>
          <w:spacing w:val="-4"/>
        </w:rPr>
        <w:t> </w:t>
      </w:r>
      <w:r>
        <w:rPr/>
        <w:t>artırılır.</w:t>
      </w:r>
      <w:r>
        <w:rPr>
          <w:spacing w:val="-4"/>
        </w:rPr>
        <w:t> </w:t>
      </w:r>
      <w:r>
        <w:rPr/>
        <w:t>Böyrəküstü</w:t>
      </w:r>
      <w:r>
        <w:rPr>
          <w:spacing w:val="-4"/>
        </w:rPr>
        <w:t> </w:t>
      </w:r>
      <w:r>
        <w:rPr/>
        <w:t>vəzin</w:t>
      </w:r>
      <w:r>
        <w:rPr>
          <w:spacing w:val="-4"/>
        </w:rPr>
        <w:t> </w:t>
      </w:r>
      <w:r>
        <w:rPr/>
        <w:t>funksional</w:t>
      </w:r>
      <w:r>
        <w:rPr>
          <w:spacing w:val="-4"/>
        </w:rPr>
        <w:t> </w:t>
      </w:r>
      <w:r>
        <w:rPr/>
        <w:t>çatışmazlığı</w:t>
      </w:r>
      <w:r>
        <w:rPr>
          <w:spacing w:val="-4"/>
        </w:rPr>
        <w:t> </w:t>
      </w:r>
      <w:r>
        <w:rPr/>
        <w:t>zamanı</w:t>
      </w:r>
      <w:r>
        <w:rPr>
          <w:spacing w:val="-4"/>
        </w:rPr>
        <w:t> </w:t>
      </w:r>
      <w:r>
        <w:rPr/>
        <w:t>(Addison</w:t>
      </w:r>
      <w:r>
        <w:rPr>
          <w:spacing w:val="-4"/>
        </w:rPr>
        <w:t> </w:t>
      </w:r>
      <w:r>
        <w:rPr/>
        <w:t>xəstəliyi)</w:t>
      </w:r>
      <w:r>
        <w:rPr>
          <w:spacing w:val="-4"/>
        </w:rPr>
        <w:t> </w:t>
      </w:r>
      <w:r>
        <w:rPr/>
        <w:t>qida rasionundan kaliumun miqdarı azaldılır.</w:t>
      </w:r>
    </w:p>
    <w:p>
      <w:pPr>
        <w:pStyle w:val="BodyText"/>
        <w:ind w:left="0"/>
      </w:pPr>
    </w:p>
    <w:p>
      <w:pPr>
        <w:pStyle w:val="BodyText"/>
        <w:ind w:right="447"/>
      </w:pPr>
      <w:r>
        <w:rPr>
          <w:b/>
        </w:rPr>
        <w:t>Natrium</w:t>
      </w:r>
      <w:r>
        <w:rPr>
          <w:b/>
          <w:spacing w:val="-2"/>
        </w:rPr>
        <w:t> </w:t>
      </w:r>
      <w:r>
        <w:rPr>
          <w:b/>
        </w:rPr>
        <w:t>və</w:t>
      </w:r>
      <w:r>
        <w:rPr>
          <w:b/>
          <w:spacing w:val="-4"/>
        </w:rPr>
        <w:t> </w:t>
      </w:r>
      <w:r>
        <w:rPr>
          <w:b/>
        </w:rPr>
        <w:t>xlor</w:t>
      </w:r>
      <w:r>
        <w:rPr>
          <w:b/>
          <w:spacing w:val="-4"/>
        </w:rPr>
        <w:t> </w:t>
      </w:r>
      <w:r>
        <w:rPr/>
        <w:t>orqanizmə</w:t>
      </w:r>
      <w:r>
        <w:rPr>
          <w:spacing w:val="-4"/>
        </w:rPr>
        <w:t> </w:t>
      </w:r>
      <w:r>
        <w:rPr/>
        <w:t>əsasən</w:t>
      </w:r>
      <w:r>
        <w:rPr>
          <w:spacing w:val="-3"/>
        </w:rPr>
        <w:t> </w:t>
      </w:r>
      <w:r>
        <w:rPr/>
        <w:t>natrium</w:t>
      </w:r>
      <w:r>
        <w:rPr>
          <w:spacing w:val="-3"/>
        </w:rPr>
        <w:t> </w:t>
      </w:r>
      <w:r>
        <w:rPr/>
        <w:t>xlorid</w:t>
      </w:r>
      <w:r>
        <w:rPr>
          <w:spacing w:val="-3"/>
        </w:rPr>
        <w:t> </w:t>
      </w:r>
      <w:r>
        <w:rPr/>
        <w:t>(xörək</w:t>
      </w:r>
      <w:r>
        <w:rPr>
          <w:spacing w:val="-3"/>
        </w:rPr>
        <w:t> </w:t>
      </w:r>
      <w:r>
        <w:rPr/>
        <w:t>duzu)</w:t>
      </w:r>
      <w:r>
        <w:rPr>
          <w:spacing w:val="-3"/>
        </w:rPr>
        <w:t> </w:t>
      </w:r>
      <w:r>
        <w:rPr/>
        <w:t>şəklində</w:t>
      </w:r>
      <w:r>
        <w:rPr>
          <w:spacing w:val="-4"/>
        </w:rPr>
        <w:t> </w:t>
      </w:r>
      <w:r>
        <w:rPr/>
        <w:t>daxil</w:t>
      </w:r>
      <w:r>
        <w:rPr>
          <w:spacing w:val="-3"/>
        </w:rPr>
        <w:t> </w:t>
      </w:r>
      <w:r>
        <w:rPr/>
        <w:t>olur.</w:t>
      </w:r>
      <w:r>
        <w:rPr>
          <w:spacing w:val="-3"/>
        </w:rPr>
        <w:t> </w:t>
      </w:r>
      <w:r>
        <w:rPr/>
        <w:t>Natrium</w:t>
      </w:r>
      <w:r>
        <w:rPr>
          <w:spacing w:val="-3"/>
        </w:rPr>
        <w:t> </w:t>
      </w:r>
      <w:r>
        <w:rPr/>
        <w:t>(gündəlik tələbat – 4-6 q) hüceyrədaxili və toxumalararası mübadilə proseslərində, hüceyrə, toxuma və qanın turşu-qələvi müvazinətinin və osmotik təzyiqin tənzimlənməsində böyük rol oynayır. Orqanizmdə</w:t>
      </w:r>
    </w:p>
    <w:p>
      <w:pPr>
        <w:pStyle w:val="BodyText"/>
        <w:ind w:right="347"/>
      </w:pPr>
      <w:r>
        <w:rPr/>
        <w:t>mayenin toplanmasına kömək edir, həzm fermentlərini aktivləşdirir. Xlor (gündəlik tələbat – 2 q) osmotik təzyiqin və su mübadiləsinin tənzimlənməsində, mədə şirəsində xlorid turşusunun əmələ gəlməsində</w:t>
      </w:r>
      <w:r>
        <w:rPr>
          <w:spacing w:val="-3"/>
        </w:rPr>
        <w:t> </w:t>
      </w:r>
      <w:r>
        <w:rPr/>
        <w:t>iştirak</w:t>
      </w:r>
      <w:r>
        <w:rPr>
          <w:spacing w:val="-2"/>
        </w:rPr>
        <w:t> </w:t>
      </w:r>
      <w:r>
        <w:rPr/>
        <w:t>edir.</w:t>
      </w:r>
      <w:r>
        <w:rPr>
          <w:spacing w:val="-2"/>
        </w:rPr>
        <w:t> </w:t>
      </w:r>
      <w:r>
        <w:rPr/>
        <w:t>2,5</w:t>
      </w:r>
      <w:r>
        <w:rPr>
          <w:spacing w:val="-2"/>
        </w:rPr>
        <w:t> </w:t>
      </w:r>
      <w:r>
        <w:rPr/>
        <w:t>q</w:t>
      </w:r>
      <w:r>
        <w:rPr>
          <w:spacing w:val="-2"/>
        </w:rPr>
        <w:t> </w:t>
      </w:r>
      <w:r>
        <w:rPr/>
        <w:t>xörək</w:t>
      </w:r>
      <w:r>
        <w:rPr>
          <w:spacing w:val="-2"/>
        </w:rPr>
        <w:t> </w:t>
      </w:r>
      <w:r>
        <w:rPr/>
        <w:t>duzunun</w:t>
      </w:r>
      <w:r>
        <w:rPr>
          <w:spacing w:val="-2"/>
        </w:rPr>
        <w:t> </w:t>
      </w:r>
      <w:r>
        <w:rPr/>
        <w:t>tərkibində</w:t>
      </w:r>
      <w:r>
        <w:rPr>
          <w:spacing w:val="-3"/>
        </w:rPr>
        <w:t> </w:t>
      </w:r>
      <w:r>
        <w:rPr/>
        <w:t>1</w:t>
      </w:r>
      <w:r>
        <w:rPr>
          <w:spacing w:val="-2"/>
        </w:rPr>
        <w:t> </w:t>
      </w:r>
      <w:r>
        <w:rPr/>
        <w:t>q</w:t>
      </w:r>
      <w:r>
        <w:rPr>
          <w:spacing w:val="-2"/>
        </w:rPr>
        <w:t> </w:t>
      </w:r>
      <w:r>
        <w:rPr/>
        <w:t>natrium</w:t>
      </w:r>
      <w:r>
        <w:rPr>
          <w:spacing w:val="-2"/>
        </w:rPr>
        <w:t> </w:t>
      </w:r>
      <w:r>
        <w:rPr/>
        <w:t>olur.</w:t>
      </w:r>
      <w:r>
        <w:rPr>
          <w:spacing w:val="-2"/>
        </w:rPr>
        <w:t> </w:t>
      </w:r>
      <w:r>
        <w:rPr/>
        <w:t>Ona</w:t>
      </w:r>
      <w:r>
        <w:rPr>
          <w:spacing w:val="-3"/>
        </w:rPr>
        <w:t> </w:t>
      </w:r>
      <w:r>
        <w:rPr/>
        <w:t>görə</w:t>
      </w:r>
      <w:r>
        <w:rPr>
          <w:spacing w:val="-3"/>
        </w:rPr>
        <w:t> </w:t>
      </w:r>
      <w:r>
        <w:rPr/>
        <w:t>duz</w:t>
      </w:r>
      <w:r>
        <w:rPr>
          <w:spacing w:val="-1"/>
        </w:rPr>
        <w:t> </w:t>
      </w:r>
      <w:r>
        <w:rPr/>
        <w:t>əlavə</w:t>
      </w:r>
      <w:r>
        <w:rPr>
          <w:spacing w:val="-1"/>
        </w:rPr>
        <w:t> </w:t>
      </w:r>
      <w:r>
        <w:rPr/>
        <w:t>edilən qidalarda çoxlu natrium olur.</w:t>
      </w:r>
    </w:p>
    <w:p>
      <w:pPr>
        <w:pStyle w:val="BodyText"/>
        <w:spacing w:before="1"/>
        <w:ind w:left="0"/>
      </w:pPr>
    </w:p>
    <w:p>
      <w:pPr>
        <w:pStyle w:val="BodyText"/>
        <w:ind w:right="228"/>
      </w:pPr>
      <w:r>
        <w:rPr/>
        <w:t>Borjomi,</w:t>
      </w:r>
      <w:r>
        <w:rPr>
          <w:spacing w:val="-3"/>
        </w:rPr>
        <w:t> </w:t>
      </w:r>
      <w:r>
        <w:rPr/>
        <w:t>Essentuki</w:t>
      </w:r>
      <w:r>
        <w:rPr>
          <w:spacing w:val="-3"/>
        </w:rPr>
        <w:t> </w:t>
      </w:r>
      <w:r>
        <w:rPr/>
        <w:t>və</w:t>
      </w:r>
      <w:r>
        <w:rPr>
          <w:spacing w:val="-4"/>
        </w:rPr>
        <w:t> </w:t>
      </w:r>
      <w:r>
        <w:rPr/>
        <w:t>s.</w:t>
      </w:r>
      <w:r>
        <w:rPr>
          <w:spacing w:val="-3"/>
        </w:rPr>
        <w:t> </w:t>
      </w:r>
      <w:r>
        <w:rPr/>
        <w:t>mineral</w:t>
      </w:r>
      <w:r>
        <w:rPr>
          <w:spacing w:val="-3"/>
        </w:rPr>
        <w:t> </w:t>
      </w:r>
      <w:r>
        <w:rPr/>
        <w:t>sular</w:t>
      </w:r>
      <w:r>
        <w:rPr>
          <w:spacing w:val="-3"/>
        </w:rPr>
        <w:t> </w:t>
      </w:r>
      <w:r>
        <w:rPr/>
        <w:t>natriumla</w:t>
      </w:r>
      <w:r>
        <w:rPr>
          <w:spacing w:val="-3"/>
        </w:rPr>
        <w:t> </w:t>
      </w:r>
      <w:r>
        <w:rPr/>
        <w:t>zəngindir.</w:t>
      </w:r>
      <w:r>
        <w:rPr>
          <w:spacing w:val="-3"/>
        </w:rPr>
        <w:t> </w:t>
      </w:r>
      <w:r>
        <w:rPr/>
        <w:t>Tərəvəz,</w:t>
      </w:r>
      <w:r>
        <w:rPr>
          <w:spacing w:val="-3"/>
        </w:rPr>
        <w:t> </w:t>
      </w:r>
      <w:r>
        <w:rPr/>
        <w:t>meyvə</w:t>
      </w:r>
      <w:r>
        <w:rPr>
          <w:spacing w:val="-2"/>
        </w:rPr>
        <w:t> </w:t>
      </w:r>
      <w:r>
        <w:rPr/>
        <w:t>və</w:t>
      </w:r>
      <w:r>
        <w:rPr>
          <w:spacing w:val="-4"/>
        </w:rPr>
        <w:t> </w:t>
      </w:r>
      <w:r>
        <w:rPr/>
        <w:t>dənli</w:t>
      </w:r>
      <w:r>
        <w:rPr>
          <w:spacing w:val="-3"/>
        </w:rPr>
        <w:t> </w:t>
      </w:r>
      <w:r>
        <w:rPr/>
        <w:t>bitkilərdə</w:t>
      </w:r>
      <w:r>
        <w:rPr>
          <w:spacing w:val="-4"/>
        </w:rPr>
        <w:t> </w:t>
      </w:r>
      <w:r>
        <w:rPr/>
        <w:t>natrium azlıq təşkil edir. Praktikada, xüsusən pəhrizlərdə duz məhdudlaşdırılanda, mütləq onun qidalardakı</w:t>
      </w:r>
    </w:p>
    <w:p>
      <w:pPr>
        <w:pStyle w:val="BodyText"/>
      </w:pPr>
      <w:r>
        <w:rPr/>
        <w:t>miqdarını</w:t>
      </w:r>
      <w:r>
        <w:rPr>
          <w:spacing w:val="-1"/>
        </w:rPr>
        <w:t> </w:t>
      </w:r>
      <w:r>
        <w:rPr/>
        <w:t>bilmək</w:t>
      </w:r>
      <w:r>
        <w:rPr>
          <w:spacing w:val="-1"/>
        </w:rPr>
        <w:t> </w:t>
      </w:r>
      <w:r>
        <w:rPr/>
        <w:t>lazımdır.</w:t>
      </w:r>
      <w:r>
        <w:rPr>
          <w:spacing w:val="-1"/>
        </w:rPr>
        <w:t> </w:t>
      </w:r>
      <w:r>
        <w:rPr/>
        <w:t>Xörək</w:t>
      </w:r>
      <w:r>
        <w:rPr>
          <w:spacing w:val="-1"/>
        </w:rPr>
        <w:t> </w:t>
      </w:r>
      <w:r>
        <w:rPr/>
        <w:t>duzuna</w:t>
      </w:r>
      <w:r>
        <w:rPr>
          <w:spacing w:val="-1"/>
        </w:rPr>
        <w:t> </w:t>
      </w:r>
      <w:r>
        <w:rPr/>
        <w:t>gündəlik</w:t>
      </w:r>
      <w:r>
        <w:rPr>
          <w:spacing w:val="1"/>
        </w:rPr>
        <w:t> </w:t>
      </w:r>
      <w:r>
        <w:rPr/>
        <w:t>tələbat</w:t>
      </w:r>
      <w:r>
        <w:rPr>
          <w:spacing w:val="-1"/>
        </w:rPr>
        <w:t> </w:t>
      </w:r>
      <w:r>
        <w:rPr/>
        <w:t>10-12</w:t>
      </w:r>
      <w:r>
        <w:rPr>
          <w:spacing w:val="-1"/>
        </w:rPr>
        <w:t> </w:t>
      </w:r>
      <w:r>
        <w:rPr/>
        <w:t>q təşkil edir.</w:t>
      </w:r>
      <w:r>
        <w:rPr>
          <w:spacing w:val="-1"/>
        </w:rPr>
        <w:t> </w:t>
      </w:r>
      <w:r>
        <w:rPr/>
        <w:t>Bu</w:t>
      </w:r>
      <w:r>
        <w:rPr>
          <w:spacing w:val="-1"/>
        </w:rPr>
        <w:t> </w:t>
      </w:r>
      <w:r>
        <w:rPr/>
        <w:t>tələbat </w:t>
      </w:r>
      <w:r>
        <w:rPr>
          <w:spacing w:val="-2"/>
        </w:rPr>
        <w:t>yeməyi</w:t>
      </w:r>
    </w:p>
    <w:p>
      <w:pPr>
        <w:pStyle w:val="BodyText"/>
        <w:ind w:right="228"/>
      </w:pPr>
      <w:r>
        <w:rPr/>
        <w:t>bişirən</w:t>
      </w:r>
      <w:r>
        <w:rPr>
          <w:spacing w:val="-2"/>
        </w:rPr>
        <w:t> </w:t>
      </w:r>
      <w:r>
        <w:rPr/>
        <w:t>zaman</w:t>
      </w:r>
      <w:r>
        <w:rPr>
          <w:spacing w:val="-2"/>
        </w:rPr>
        <w:t> </w:t>
      </w:r>
      <w:r>
        <w:rPr/>
        <w:t>istifadə</w:t>
      </w:r>
      <w:r>
        <w:rPr>
          <w:spacing w:val="-3"/>
        </w:rPr>
        <w:t> </w:t>
      </w:r>
      <w:r>
        <w:rPr/>
        <w:t>edilən</w:t>
      </w:r>
      <w:r>
        <w:rPr>
          <w:spacing w:val="-2"/>
        </w:rPr>
        <w:t> </w:t>
      </w:r>
      <w:r>
        <w:rPr/>
        <w:t>duzun,</w:t>
      </w:r>
      <w:r>
        <w:rPr>
          <w:spacing w:val="-2"/>
        </w:rPr>
        <w:t> </w:t>
      </w:r>
      <w:r>
        <w:rPr/>
        <w:t>çörəyin</w:t>
      </w:r>
      <w:r>
        <w:rPr>
          <w:spacing w:val="-2"/>
        </w:rPr>
        <w:t> </w:t>
      </w:r>
      <w:r>
        <w:rPr/>
        <w:t>və</w:t>
      </w:r>
      <w:r>
        <w:rPr>
          <w:spacing w:val="-3"/>
        </w:rPr>
        <w:t> </w:t>
      </w:r>
      <w:r>
        <w:rPr/>
        <w:t>yemək</w:t>
      </w:r>
      <w:r>
        <w:rPr>
          <w:spacing w:val="-2"/>
        </w:rPr>
        <w:t> </w:t>
      </w:r>
      <w:r>
        <w:rPr/>
        <w:t>yeyən</w:t>
      </w:r>
      <w:r>
        <w:rPr>
          <w:spacing w:val="-2"/>
        </w:rPr>
        <w:t> </w:t>
      </w:r>
      <w:r>
        <w:rPr/>
        <w:t>zaman</w:t>
      </w:r>
      <w:r>
        <w:rPr>
          <w:spacing w:val="-2"/>
        </w:rPr>
        <w:t> </w:t>
      </w:r>
      <w:r>
        <w:rPr/>
        <w:t>dad</w:t>
      </w:r>
      <w:r>
        <w:rPr>
          <w:spacing w:val="-2"/>
        </w:rPr>
        <w:t> </w:t>
      </w:r>
      <w:r>
        <w:rPr/>
        <w:t>vermək</w:t>
      </w:r>
      <w:r>
        <w:rPr>
          <w:spacing w:val="-2"/>
        </w:rPr>
        <w:t> </w:t>
      </w:r>
      <w:r>
        <w:rPr/>
        <w:t>üçün</w:t>
      </w:r>
      <w:r>
        <w:rPr>
          <w:spacing w:val="-2"/>
        </w:rPr>
        <w:t> </w:t>
      </w:r>
      <w:r>
        <w:rPr/>
        <w:t>istifadıə</w:t>
      </w:r>
      <w:r>
        <w:rPr>
          <w:spacing w:val="-3"/>
        </w:rPr>
        <w:t> </w:t>
      </w:r>
      <w:r>
        <w:rPr/>
        <w:t>edilən duzun (3-5 q) hesabına təmin edilir. Güclü tərləmə, böyrəküstü vəz çatışmazlığı (Addison xəstəliyi), şiddətli qusma və ishal, geniş sahəli yanıqlar zamanı duza olan tələbat 20-25 q-a qədər artır.</w:t>
      </w:r>
    </w:p>
    <w:p>
      <w:pPr>
        <w:pStyle w:val="BodyText"/>
        <w:ind w:right="347"/>
      </w:pPr>
      <w:r>
        <w:rPr/>
        <w:t>Süfrə duzunun məhdudlaşdırılması və hətta onun istisna edilməsi (duzsuz yemək bişirmək, duzsuz çörək)</w:t>
      </w:r>
      <w:r>
        <w:rPr>
          <w:spacing w:val="-3"/>
        </w:rPr>
        <w:t> </w:t>
      </w:r>
      <w:r>
        <w:rPr/>
        <w:t>ödemlə</w:t>
      </w:r>
      <w:r>
        <w:rPr>
          <w:spacing w:val="-4"/>
        </w:rPr>
        <w:t> </w:t>
      </w:r>
      <w:r>
        <w:rPr/>
        <w:t>müşayiət</w:t>
      </w:r>
      <w:r>
        <w:rPr>
          <w:spacing w:val="-1"/>
        </w:rPr>
        <w:t> </w:t>
      </w:r>
      <w:r>
        <w:rPr/>
        <w:t>olan</w:t>
      </w:r>
      <w:r>
        <w:rPr>
          <w:spacing w:val="-3"/>
        </w:rPr>
        <w:t> </w:t>
      </w:r>
      <w:r>
        <w:rPr/>
        <w:t>böyrək</w:t>
      </w:r>
      <w:r>
        <w:rPr>
          <w:spacing w:val="-3"/>
        </w:rPr>
        <w:t> </w:t>
      </w:r>
      <w:r>
        <w:rPr/>
        <w:t>və</w:t>
      </w:r>
      <w:r>
        <w:rPr>
          <w:spacing w:val="-4"/>
        </w:rPr>
        <w:t> </w:t>
      </w:r>
      <w:r>
        <w:rPr/>
        <w:t>qaraciyər</w:t>
      </w:r>
      <w:r>
        <w:rPr>
          <w:spacing w:val="-2"/>
        </w:rPr>
        <w:t> </w:t>
      </w:r>
      <w:r>
        <w:rPr/>
        <w:t>xəstəlikləri,</w:t>
      </w:r>
      <w:r>
        <w:rPr>
          <w:spacing w:val="-3"/>
        </w:rPr>
        <w:t> </w:t>
      </w:r>
      <w:r>
        <w:rPr/>
        <w:t>qan</w:t>
      </w:r>
      <w:r>
        <w:rPr>
          <w:spacing w:val="-3"/>
        </w:rPr>
        <w:t> </w:t>
      </w:r>
      <w:r>
        <w:rPr/>
        <w:t>dövranı</w:t>
      </w:r>
      <w:r>
        <w:rPr>
          <w:spacing w:val="-1"/>
        </w:rPr>
        <w:t> </w:t>
      </w:r>
      <w:r>
        <w:rPr/>
        <w:t>pozğunluğu</w:t>
      </w:r>
      <w:r>
        <w:rPr>
          <w:spacing w:val="-3"/>
        </w:rPr>
        <w:t> </w:t>
      </w:r>
      <w:r>
        <w:rPr/>
        <w:t>ilə</w:t>
      </w:r>
      <w:r>
        <w:rPr>
          <w:spacing w:val="-4"/>
        </w:rPr>
        <w:t> </w:t>
      </w:r>
      <w:r>
        <w:rPr/>
        <w:t>müşayiət olunan ürək – qan damar sistemi xəstəlikləri, hipertoniya, iltihabi proseslər, revmatizm, piylənmə,</w:t>
      </w:r>
    </w:p>
    <w:p>
      <w:pPr>
        <w:pStyle w:val="BodyText"/>
        <w:spacing w:after="0"/>
        <w:sectPr>
          <w:pgSz w:w="11910" w:h="16840"/>
          <w:pgMar w:header="0" w:footer="917" w:top="760" w:bottom="1100" w:left="992" w:right="566"/>
        </w:sectPr>
      </w:pPr>
    </w:p>
    <w:p>
      <w:pPr>
        <w:pStyle w:val="BodyText"/>
        <w:spacing w:before="72"/>
        <w:ind w:right="228"/>
      </w:pPr>
      <w:r>
        <w:rPr/>
        <w:t>qlükokortikoid</w:t>
      </w:r>
      <w:r>
        <w:rPr>
          <w:spacing w:val="-3"/>
        </w:rPr>
        <w:t> </w:t>
      </w:r>
      <w:r>
        <w:rPr/>
        <w:t>hormonları</w:t>
      </w:r>
      <w:r>
        <w:rPr>
          <w:spacing w:val="-3"/>
        </w:rPr>
        <w:t> </w:t>
      </w:r>
      <w:r>
        <w:rPr/>
        <w:t>ilə</w:t>
      </w:r>
      <w:r>
        <w:rPr>
          <w:spacing w:val="-4"/>
        </w:rPr>
        <w:t> </w:t>
      </w:r>
      <w:r>
        <w:rPr/>
        <w:t>müalicə</w:t>
      </w:r>
      <w:r>
        <w:rPr>
          <w:spacing w:val="-4"/>
        </w:rPr>
        <w:t> </w:t>
      </w:r>
      <w:r>
        <w:rPr/>
        <w:t>üçün</w:t>
      </w:r>
      <w:r>
        <w:rPr>
          <w:spacing w:val="-3"/>
        </w:rPr>
        <w:t> </w:t>
      </w:r>
      <w:r>
        <w:rPr/>
        <w:t>göstərişdir.</w:t>
      </w:r>
      <w:r>
        <w:rPr>
          <w:spacing w:val="40"/>
        </w:rPr>
        <w:t> </w:t>
      </w:r>
      <w:r>
        <w:rPr/>
        <w:t>Duzlu</w:t>
      </w:r>
      <w:r>
        <w:rPr>
          <w:spacing w:val="-3"/>
        </w:rPr>
        <w:t> </w:t>
      </w:r>
      <w:r>
        <w:rPr/>
        <w:t>yeməyə</w:t>
      </w:r>
      <w:r>
        <w:rPr>
          <w:spacing w:val="-2"/>
        </w:rPr>
        <w:t> </w:t>
      </w:r>
      <w:r>
        <w:rPr/>
        <w:t>adət</w:t>
      </w:r>
      <w:r>
        <w:rPr>
          <w:spacing w:val="-3"/>
        </w:rPr>
        <w:t> </w:t>
      </w:r>
      <w:r>
        <w:rPr/>
        <w:t>etmiş</w:t>
      </w:r>
      <w:r>
        <w:rPr>
          <w:spacing w:val="-4"/>
        </w:rPr>
        <w:t> </w:t>
      </w:r>
      <w:r>
        <w:rPr/>
        <w:t>xəstələrdə</w:t>
      </w:r>
      <w:r>
        <w:rPr>
          <w:spacing w:val="-4"/>
        </w:rPr>
        <w:t> </w:t>
      </w:r>
      <w:r>
        <w:rPr/>
        <w:t>duzsuz yemək göstərişdirsə (müvafiq əks göstəriş yoxdursa), yalnız tədricən duzsuz pəhrizə keçilə bilər.</w:t>
      </w:r>
    </w:p>
    <w:p>
      <w:pPr>
        <w:pStyle w:val="BodyText"/>
      </w:pPr>
      <w:r>
        <w:rPr/>
        <w:t>Duzsuz</w:t>
      </w:r>
      <w:r>
        <w:rPr>
          <w:spacing w:val="-2"/>
        </w:rPr>
        <w:t> </w:t>
      </w:r>
      <w:r>
        <w:rPr/>
        <w:t>pəhrizləri</w:t>
      </w:r>
      <w:r>
        <w:rPr>
          <w:spacing w:val="-1"/>
        </w:rPr>
        <w:t> </w:t>
      </w:r>
      <w:r>
        <w:rPr/>
        <w:t>uzun</w:t>
      </w:r>
      <w:r>
        <w:rPr>
          <w:spacing w:val="1"/>
        </w:rPr>
        <w:t> </w:t>
      </w:r>
      <w:r>
        <w:rPr/>
        <w:t>müddətli təyin</w:t>
      </w:r>
      <w:r>
        <w:rPr>
          <w:spacing w:val="-1"/>
        </w:rPr>
        <w:t> </w:t>
      </w:r>
      <w:r>
        <w:rPr/>
        <w:t>etdikdə</w:t>
      </w:r>
      <w:r>
        <w:rPr>
          <w:spacing w:val="-2"/>
        </w:rPr>
        <w:t> </w:t>
      </w:r>
      <w:r>
        <w:rPr/>
        <w:t>orqanizmdə</w:t>
      </w:r>
      <w:r>
        <w:rPr>
          <w:spacing w:val="-1"/>
        </w:rPr>
        <w:t> </w:t>
      </w:r>
      <w:r>
        <w:rPr/>
        <w:t>natrium</w:t>
      </w:r>
      <w:r>
        <w:rPr>
          <w:spacing w:val="-1"/>
        </w:rPr>
        <w:t> </w:t>
      </w:r>
      <w:r>
        <w:rPr/>
        <w:t>və</w:t>
      </w:r>
      <w:r>
        <w:rPr>
          <w:spacing w:val="-2"/>
        </w:rPr>
        <w:t> </w:t>
      </w:r>
      <w:r>
        <w:rPr/>
        <w:t>xlor </w:t>
      </w:r>
      <w:r>
        <w:rPr>
          <w:spacing w:val="-2"/>
        </w:rPr>
        <w:t>çatışmazlığının</w:t>
      </w:r>
    </w:p>
    <w:p>
      <w:pPr>
        <w:pStyle w:val="BodyText"/>
        <w:spacing w:before="1"/>
      </w:pPr>
      <w:r>
        <w:rPr/>
        <w:t>yaranmasının</w:t>
      </w:r>
      <w:r>
        <w:rPr>
          <w:spacing w:val="-1"/>
        </w:rPr>
        <w:t> </w:t>
      </w:r>
      <w:r>
        <w:rPr/>
        <w:t>qarşısını almaq</w:t>
      </w:r>
      <w:r>
        <w:rPr>
          <w:spacing w:val="-1"/>
        </w:rPr>
        <w:t> </w:t>
      </w:r>
      <w:r>
        <w:rPr/>
        <w:t>üçün duz</w:t>
      </w:r>
      <w:r>
        <w:rPr>
          <w:spacing w:val="-1"/>
        </w:rPr>
        <w:t> </w:t>
      </w:r>
      <w:r>
        <w:rPr/>
        <w:t>günləri (5-6 q</w:t>
      </w:r>
      <w:r>
        <w:rPr>
          <w:spacing w:val="-1"/>
        </w:rPr>
        <w:t> </w:t>
      </w:r>
      <w:r>
        <w:rPr/>
        <w:t>süfrə</w:t>
      </w:r>
      <w:r>
        <w:rPr>
          <w:spacing w:val="-1"/>
        </w:rPr>
        <w:t> </w:t>
      </w:r>
      <w:r>
        <w:rPr/>
        <w:t>duzu) tətbiq</w:t>
      </w:r>
      <w:r>
        <w:rPr>
          <w:spacing w:val="-1"/>
        </w:rPr>
        <w:t> </w:t>
      </w:r>
      <w:r>
        <w:rPr/>
        <w:t>edilir.</w:t>
      </w:r>
      <w:r>
        <w:rPr>
          <w:spacing w:val="59"/>
        </w:rPr>
        <w:t> </w:t>
      </w:r>
      <w:r>
        <w:rPr/>
        <w:t>Natrium və</w:t>
      </w:r>
      <w:r>
        <w:rPr>
          <w:spacing w:val="-1"/>
        </w:rPr>
        <w:t> </w:t>
      </w:r>
      <w:r>
        <w:rPr>
          <w:spacing w:val="-4"/>
        </w:rPr>
        <w:t>xlor</w:t>
      </w:r>
    </w:p>
    <w:p>
      <w:pPr>
        <w:pStyle w:val="BodyText"/>
      </w:pPr>
      <w:r>
        <w:rPr/>
        <w:t>çatmamazlığı</w:t>
      </w:r>
      <w:r>
        <w:rPr>
          <w:spacing w:val="-3"/>
        </w:rPr>
        <w:t> </w:t>
      </w:r>
      <w:r>
        <w:rPr/>
        <w:t>xəstədə</w:t>
      </w:r>
      <w:r>
        <w:rPr>
          <w:spacing w:val="-4"/>
        </w:rPr>
        <w:t> </w:t>
      </w:r>
      <w:r>
        <w:rPr/>
        <w:t>ilkin</w:t>
      </w:r>
      <w:r>
        <w:rPr>
          <w:spacing w:val="-3"/>
        </w:rPr>
        <w:t> </w:t>
      </w:r>
      <w:r>
        <w:rPr/>
        <w:t>mərhələdə</w:t>
      </w:r>
      <w:r>
        <w:rPr>
          <w:spacing w:val="-4"/>
        </w:rPr>
        <w:t> </w:t>
      </w:r>
      <w:r>
        <w:rPr/>
        <w:t>dad</w:t>
      </w:r>
      <w:r>
        <w:rPr>
          <w:spacing w:val="-3"/>
        </w:rPr>
        <w:t> </w:t>
      </w:r>
      <w:r>
        <w:rPr/>
        <w:t>itkisi,</w:t>
      </w:r>
      <w:r>
        <w:rPr>
          <w:spacing w:val="-3"/>
        </w:rPr>
        <w:t> </w:t>
      </w:r>
      <w:r>
        <w:rPr/>
        <w:t>iştahsızlıq,</w:t>
      </w:r>
      <w:r>
        <w:rPr>
          <w:spacing w:val="-1"/>
        </w:rPr>
        <w:t> </w:t>
      </w:r>
      <w:r>
        <w:rPr/>
        <w:t>əzginlik,</w:t>
      </w:r>
      <w:r>
        <w:rPr>
          <w:spacing w:val="-3"/>
        </w:rPr>
        <w:t> </w:t>
      </w:r>
      <w:r>
        <w:rPr/>
        <w:t>əzələ</w:t>
      </w:r>
      <w:r>
        <w:rPr>
          <w:spacing w:val="-2"/>
        </w:rPr>
        <w:t> </w:t>
      </w:r>
      <w:r>
        <w:rPr/>
        <w:t>zəifliyi</w:t>
      </w:r>
      <w:r>
        <w:rPr>
          <w:spacing w:val="-2"/>
        </w:rPr>
        <w:t> </w:t>
      </w:r>
      <w:r>
        <w:rPr/>
        <w:t>əlamətləri</w:t>
      </w:r>
      <w:r>
        <w:rPr>
          <w:spacing w:val="-3"/>
        </w:rPr>
        <w:t> </w:t>
      </w:r>
      <w:r>
        <w:rPr/>
        <w:t>ilə</w:t>
      </w:r>
      <w:r>
        <w:rPr>
          <w:spacing w:val="-4"/>
        </w:rPr>
        <w:t> </w:t>
      </w:r>
      <w:r>
        <w:rPr/>
        <w:t>özünü </w:t>
      </w:r>
      <w:r>
        <w:rPr>
          <w:spacing w:val="-2"/>
        </w:rPr>
        <w:t>göstərir.</w:t>
      </w:r>
    </w:p>
    <w:p>
      <w:pPr>
        <w:pStyle w:val="BodyText"/>
        <w:spacing w:before="2"/>
        <w:ind w:left="0"/>
      </w:pPr>
    </w:p>
    <w:p>
      <w:pPr>
        <w:pStyle w:val="BodyText"/>
        <w:spacing w:line="237" w:lineRule="auto"/>
      </w:pPr>
      <w:r>
        <w:rPr>
          <w:b/>
        </w:rPr>
        <w:t>Dəmir</w:t>
      </w:r>
      <w:r>
        <w:rPr>
          <w:b/>
          <w:spacing w:val="-3"/>
        </w:rPr>
        <w:t> </w:t>
      </w:r>
      <w:r>
        <w:rPr/>
        <w:t>normal</w:t>
      </w:r>
      <w:r>
        <w:rPr>
          <w:spacing w:val="-2"/>
        </w:rPr>
        <w:t> </w:t>
      </w:r>
      <w:r>
        <w:rPr/>
        <w:t>hematopoez</w:t>
      </w:r>
      <w:r>
        <w:rPr>
          <w:spacing w:val="-3"/>
        </w:rPr>
        <w:t> </w:t>
      </w:r>
      <w:r>
        <w:rPr/>
        <w:t>və</w:t>
      </w:r>
      <w:r>
        <w:rPr>
          <w:spacing w:val="-3"/>
        </w:rPr>
        <w:t> </w:t>
      </w:r>
      <w:r>
        <w:rPr/>
        <w:t>toxuma</w:t>
      </w:r>
      <w:r>
        <w:rPr>
          <w:spacing w:val="-3"/>
        </w:rPr>
        <w:t> </w:t>
      </w:r>
      <w:r>
        <w:rPr/>
        <w:t>tənəffüsü</w:t>
      </w:r>
      <w:r>
        <w:rPr>
          <w:spacing w:val="-2"/>
        </w:rPr>
        <w:t> </w:t>
      </w:r>
      <w:r>
        <w:rPr/>
        <w:t>üçün</w:t>
      </w:r>
      <w:r>
        <w:rPr>
          <w:spacing w:val="-2"/>
        </w:rPr>
        <w:t> </w:t>
      </w:r>
      <w:r>
        <w:rPr/>
        <w:t>lazımdır.</w:t>
      </w:r>
      <w:r>
        <w:rPr>
          <w:spacing w:val="40"/>
        </w:rPr>
        <w:t> </w:t>
      </w:r>
      <w:r>
        <w:rPr/>
        <w:t>Dəmir</w:t>
      </w:r>
      <w:r>
        <w:rPr>
          <w:spacing w:val="-2"/>
        </w:rPr>
        <w:t> </w:t>
      </w:r>
      <w:r>
        <w:rPr/>
        <w:t>oksigeni</w:t>
      </w:r>
      <w:r>
        <w:rPr>
          <w:spacing w:val="-2"/>
        </w:rPr>
        <w:t> </w:t>
      </w:r>
      <w:r>
        <w:rPr/>
        <w:t>orqan</w:t>
      </w:r>
      <w:r>
        <w:rPr>
          <w:spacing w:val="-2"/>
        </w:rPr>
        <w:t> </w:t>
      </w:r>
      <w:r>
        <w:rPr/>
        <w:t>və</w:t>
      </w:r>
      <w:r>
        <w:rPr>
          <w:spacing w:val="-3"/>
        </w:rPr>
        <w:t> </w:t>
      </w:r>
      <w:r>
        <w:rPr/>
        <w:t>toxumalara daşıyan hemoqlobinin, mioqlobinin əzələlərə, bir sıra fermentlərin tərkibinə daxildir.</w:t>
      </w:r>
      <w:r>
        <w:rPr>
          <w:spacing w:val="40"/>
        </w:rPr>
        <w:t> </w:t>
      </w:r>
      <w:r>
        <w:rPr/>
        <w:t>Ayrı-ayrı</w:t>
      </w:r>
    </w:p>
    <w:p>
      <w:pPr>
        <w:pStyle w:val="BodyText"/>
        <w:spacing w:before="1"/>
        <w:ind w:right="521"/>
      </w:pPr>
      <w:r>
        <w:rPr/>
        <w:t>məhsulların dəmir mənbəyi kimi rolu təkcə onun miqdarı ilə deyil, həm də orqanizm tərəfindən udulma</w:t>
      </w:r>
      <w:r>
        <w:rPr>
          <w:spacing w:val="-4"/>
        </w:rPr>
        <w:t> </w:t>
      </w:r>
      <w:r>
        <w:rPr/>
        <w:t>dərəcəsi</w:t>
      </w:r>
      <w:r>
        <w:rPr>
          <w:spacing w:val="-3"/>
        </w:rPr>
        <w:t> </w:t>
      </w:r>
      <w:r>
        <w:rPr/>
        <w:t>ilə</w:t>
      </w:r>
      <w:r>
        <w:rPr>
          <w:spacing w:val="-4"/>
        </w:rPr>
        <w:t> </w:t>
      </w:r>
      <w:r>
        <w:rPr/>
        <w:t>müəyyən</w:t>
      </w:r>
      <w:r>
        <w:rPr>
          <w:spacing w:val="-3"/>
        </w:rPr>
        <w:t> </w:t>
      </w:r>
      <w:r>
        <w:rPr/>
        <w:t>edilir.</w:t>
      </w:r>
      <w:r>
        <w:rPr>
          <w:spacing w:val="-3"/>
        </w:rPr>
        <w:t> </w:t>
      </w:r>
      <w:r>
        <w:rPr/>
        <w:t>Qida</w:t>
      </w:r>
      <w:r>
        <w:rPr>
          <w:spacing w:val="-3"/>
        </w:rPr>
        <w:t> </w:t>
      </w:r>
      <w:r>
        <w:rPr/>
        <w:t>ilə</w:t>
      </w:r>
      <w:r>
        <w:rPr>
          <w:spacing w:val="-4"/>
        </w:rPr>
        <w:t> </w:t>
      </w:r>
      <w:r>
        <w:rPr/>
        <w:t>qəbul</w:t>
      </w:r>
      <w:r>
        <w:rPr>
          <w:spacing w:val="-3"/>
        </w:rPr>
        <w:t> </w:t>
      </w:r>
      <w:r>
        <w:rPr/>
        <w:t>edilən</w:t>
      </w:r>
      <w:r>
        <w:rPr>
          <w:spacing w:val="-3"/>
        </w:rPr>
        <w:t> </w:t>
      </w:r>
      <w:r>
        <w:rPr/>
        <w:t>dəmir</w:t>
      </w:r>
      <w:r>
        <w:rPr>
          <w:spacing w:val="-3"/>
        </w:rPr>
        <w:t> </w:t>
      </w:r>
      <w:r>
        <w:rPr/>
        <w:t>bağırsaqlardan</w:t>
      </w:r>
      <w:r>
        <w:rPr>
          <w:spacing w:val="-3"/>
        </w:rPr>
        <w:t> </w:t>
      </w:r>
      <w:r>
        <w:rPr/>
        <w:t>qismən</w:t>
      </w:r>
      <w:r>
        <w:rPr>
          <w:spacing w:val="-3"/>
        </w:rPr>
        <w:t> </w:t>
      </w:r>
      <w:r>
        <w:rPr/>
        <w:t>qana</w:t>
      </w:r>
      <w:r>
        <w:rPr>
          <w:spacing w:val="-4"/>
        </w:rPr>
        <w:t> </w:t>
      </w:r>
      <w:r>
        <w:rPr/>
        <w:t>sorulur. Hemoqlobin və mioqlobindəki dəmir, yəni qan və əzələlərdəki dəmir ən yaxşı şəkildə sorulur. Elə buna görə də heyvan və quşların əti, ət məhsulları ən yaxşı dəmir mənbəyidir. Meyvə, giləmeyvə və onların şirələrində olan fruktoza, limon və askorbin turşuları dəmirin sorulmasını asanlaşdırılır.</w:t>
      </w:r>
    </w:p>
    <w:p>
      <w:pPr>
        <w:pStyle w:val="BodyText"/>
      </w:pPr>
      <w:r>
        <w:rPr/>
        <w:t>Xüsusilə</w:t>
      </w:r>
      <w:r>
        <w:rPr>
          <w:spacing w:val="-5"/>
        </w:rPr>
        <w:t> </w:t>
      </w:r>
      <w:r>
        <w:rPr/>
        <w:t>sitrus</w:t>
      </w:r>
      <w:r>
        <w:rPr>
          <w:spacing w:val="-4"/>
        </w:rPr>
        <w:t> </w:t>
      </w:r>
      <w:r>
        <w:rPr/>
        <w:t>meyvələrinin</w:t>
      </w:r>
      <w:r>
        <w:rPr>
          <w:spacing w:val="-4"/>
        </w:rPr>
        <w:t> </w:t>
      </w:r>
      <w:r>
        <w:rPr/>
        <w:t>şirəsi</w:t>
      </w:r>
      <w:r>
        <w:rPr>
          <w:spacing w:val="-4"/>
        </w:rPr>
        <w:t> </w:t>
      </w:r>
      <w:r>
        <w:rPr/>
        <w:t>içildikdə,</w:t>
      </w:r>
      <w:r>
        <w:rPr>
          <w:spacing w:val="-4"/>
        </w:rPr>
        <w:t> </w:t>
      </w:r>
      <w:r>
        <w:rPr/>
        <w:t>dənli</w:t>
      </w:r>
      <w:r>
        <w:rPr>
          <w:spacing w:val="-4"/>
        </w:rPr>
        <w:t> </w:t>
      </w:r>
      <w:r>
        <w:rPr/>
        <w:t>bitkilərdən,</w:t>
      </w:r>
      <w:r>
        <w:rPr>
          <w:spacing w:val="-4"/>
        </w:rPr>
        <w:t> </w:t>
      </w:r>
      <w:r>
        <w:rPr/>
        <w:t>çörəkdən,</w:t>
      </w:r>
      <w:r>
        <w:rPr>
          <w:spacing w:val="-4"/>
        </w:rPr>
        <w:t> </w:t>
      </w:r>
      <w:r>
        <w:rPr/>
        <w:t>yumurtadan</w:t>
      </w:r>
      <w:r>
        <w:rPr>
          <w:spacing w:val="-4"/>
        </w:rPr>
        <w:t> </w:t>
      </w:r>
      <w:r>
        <w:rPr/>
        <w:t>dəmirin mənimsənilməsini artırır. Tünd cay, həmçinin pəhrizdə yüksək miqdarda lifli qidalar dəmirin</w:t>
      </w:r>
    </w:p>
    <w:p>
      <w:pPr>
        <w:pStyle w:val="BodyText"/>
        <w:spacing w:before="1"/>
        <w:ind w:right="879"/>
      </w:pPr>
      <w:r>
        <w:rPr/>
        <w:t>sorulmasını ləngidir.</w:t>
      </w:r>
      <w:r>
        <w:rPr>
          <w:spacing w:val="40"/>
        </w:rPr>
        <w:t> </w:t>
      </w:r>
      <w:r>
        <w:rPr/>
        <w:t>Heyvan və bitki məhsullarından ibarət pəhrizlərdə orta hesabla 10% dəmir udulur.</w:t>
      </w:r>
      <w:r>
        <w:rPr>
          <w:spacing w:val="-4"/>
        </w:rPr>
        <w:t> </w:t>
      </w:r>
      <w:r>
        <w:rPr/>
        <w:t>Dəmirin</w:t>
      </w:r>
      <w:r>
        <w:rPr>
          <w:spacing w:val="-4"/>
        </w:rPr>
        <w:t> </w:t>
      </w:r>
      <w:r>
        <w:rPr/>
        <w:t>udulması</w:t>
      </w:r>
      <w:r>
        <w:rPr>
          <w:spacing w:val="-4"/>
        </w:rPr>
        <w:t> </w:t>
      </w:r>
      <w:r>
        <w:rPr/>
        <w:t>bağırsaq</w:t>
      </w:r>
      <w:r>
        <w:rPr>
          <w:spacing w:val="-4"/>
        </w:rPr>
        <w:t> </w:t>
      </w:r>
      <w:r>
        <w:rPr/>
        <w:t>xəstəliklərində</w:t>
      </w:r>
      <w:r>
        <w:rPr>
          <w:spacing w:val="-3"/>
        </w:rPr>
        <w:t> </w:t>
      </w:r>
      <w:r>
        <w:rPr/>
        <w:t>və</w:t>
      </w:r>
      <w:r>
        <w:rPr>
          <w:spacing w:val="-5"/>
        </w:rPr>
        <w:t> </w:t>
      </w:r>
      <w:r>
        <w:rPr/>
        <w:t>mədənin</w:t>
      </w:r>
      <w:r>
        <w:rPr>
          <w:spacing w:val="-4"/>
        </w:rPr>
        <w:t> </w:t>
      </w:r>
      <w:r>
        <w:rPr/>
        <w:t>sekretor</w:t>
      </w:r>
      <w:r>
        <w:rPr>
          <w:spacing w:val="-4"/>
        </w:rPr>
        <w:t> </w:t>
      </w:r>
      <w:r>
        <w:rPr/>
        <w:t>funksiyasının</w:t>
      </w:r>
      <w:r>
        <w:rPr>
          <w:spacing w:val="-4"/>
        </w:rPr>
        <w:t> </w:t>
      </w:r>
      <w:r>
        <w:rPr/>
        <w:t>azalması</w:t>
      </w:r>
      <w:r>
        <w:rPr>
          <w:spacing w:val="-4"/>
        </w:rPr>
        <w:t> </w:t>
      </w:r>
      <w:r>
        <w:rPr/>
        <w:t>ilə müşayiət</w:t>
      </w:r>
      <w:r>
        <w:rPr>
          <w:spacing w:val="-1"/>
        </w:rPr>
        <w:t> </w:t>
      </w:r>
      <w:r>
        <w:rPr/>
        <w:t>olunan</w:t>
      </w:r>
      <w:r>
        <w:rPr>
          <w:spacing w:val="-1"/>
        </w:rPr>
        <w:t> </w:t>
      </w:r>
      <w:r>
        <w:rPr/>
        <w:t>xəstəliklərdə</w:t>
      </w:r>
      <w:r>
        <w:rPr>
          <w:spacing w:val="-2"/>
        </w:rPr>
        <w:t> </w:t>
      </w:r>
      <w:r>
        <w:rPr/>
        <w:t>xeyli</w:t>
      </w:r>
      <w:r>
        <w:rPr>
          <w:spacing w:val="-1"/>
        </w:rPr>
        <w:t> </w:t>
      </w:r>
      <w:r>
        <w:rPr/>
        <w:t>çətinləşir.</w:t>
      </w:r>
      <w:r>
        <w:rPr>
          <w:spacing w:val="-1"/>
        </w:rPr>
        <w:t> </w:t>
      </w:r>
      <w:r>
        <w:rPr/>
        <w:t>Dəmirə</w:t>
      </w:r>
      <w:r>
        <w:rPr>
          <w:spacing w:val="-2"/>
        </w:rPr>
        <w:t> </w:t>
      </w:r>
      <w:r>
        <w:rPr/>
        <w:t>gündəlik</w:t>
      </w:r>
      <w:r>
        <w:rPr>
          <w:spacing w:val="-1"/>
        </w:rPr>
        <w:t> </w:t>
      </w:r>
      <w:r>
        <w:rPr/>
        <w:t>tələbat</w:t>
      </w:r>
      <w:r>
        <w:rPr>
          <w:spacing w:val="-1"/>
        </w:rPr>
        <w:t> </w:t>
      </w:r>
      <w:r>
        <w:rPr/>
        <w:t>yetkin</w:t>
      </w:r>
      <w:r>
        <w:rPr>
          <w:spacing w:val="-1"/>
        </w:rPr>
        <w:t> </w:t>
      </w:r>
      <w:r>
        <w:rPr/>
        <w:t>kişilər</w:t>
      </w:r>
      <w:r>
        <w:rPr>
          <w:spacing w:val="-1"/>
        </w:rPr>
        <w:t> </w:t>
      </w:r>
      <w:r>
        <w:rPr/>
        <w:t>üçün</w:t>
      </w:r>
      <w:r>
        <w:rPr>
          <w:spacing w:val="-1"/>
        </w:rPr>
        <w:t> </w:t>
      </w:r>
      <w:r>
        <w:rPr/>
        <w:t>10</w:t>
      </w:r>
      <w:r>
        <w:rPr>
          <w:spacing w:val="-1"/>
        </w:rPr>
        <w:t> </w:t>
      </w:r>
      <w:r>
        <w:rPr>
          <w:spacing w:val="-5"/>
        </w:rPr>
        <w:t>mq,</w:t>
      </w:r>
    </w:p>
    <w:p>
      <w:pPr>
        <w:pStyle w:val="BodyText"/>
        <w:ind w:right="447"/>
      </w:pPr>
      <w:r>
        <w:rPr/>
        <w:t>qadınlar</w:t>
      </w:r>
      <w:r>
        <w:rPr>
          <w:spacing w:val="-3"/>
        </w:rPr>
        <w:t> </w:t>
      </w:r>
      <w:r>
        <w:rPr/>
        <w:t>üçün</w:t>
      </w:r>
      <w:r>
        <w:rPr>
          <w:spacing w:val="-3"/>
        </w:rPr>
        <w:t> </w:t>
      </w:r>
      <w:r>
        <w:rPr/>
        <w:t>isə</w:t>
      </w:r>
      <w:r>
        <w:rPr>
          <w:spacing w:val="-4"/>
        </w:rPr>
        <w:t> </w:t>
      </w:r>
      <w:r>
        <w:rPr/>
        <w:t>15-18</w:t>
      </w:r>
      <w:r>
        <w:rPr>
          <w:spacing w:val="-1"/>
        </w:rPr>
        <w:t> </w:t>
      </w:r>
      <w:r>
        <w:rPr/>
        <w:t>mq</w:t>
      </w:r>
      <w:r>
        <w:rPr>
          <w:spacing w:val="-3"/>
        </w:rPr>
        <w:t> </w:t>
      </w:r>
      <w:r>
        <w:rPr/>
        <w:t>təşkil</w:t>
      </w:r>
      <w:r>
        <w:rPr>
          <w:spacing w:val="-2"/>
        </w:rPr>
        <w:t> </w:t>
      </w:r>
      <w:r>
        <w:rPr/>
        <w:t>edir.</w:t>
      </w:r>
      <w:r>
        <w:rPr>
          <w:spacing w:val="-3"/>
        </w:rPr>
        <w:t> </w:t>
      </w:r>
      <w:r>
        <w:rPr/>
        <w:t>Qadınlarda</w:t>
      </w:r>
      <w:r>
        <w:rPr>
          <w:spacing w:val="-4"/>
        </w:rPr>
        <w:t> </w:t>
      </w:r>
      <w:r>
        <w:rPr/>
        <w:t>dəmirə</w:t>
      </w:r>
      <w:r>
        <w:rPr>
          <w:spacing w:val="-4"/>
        </w:rPr>
        <w:t> </w:t>
      </w:r>
      <w:r>
        <w:rPr/>
        <w:t>daha</w:t>
      </w:r>
      <w:r>
        <w:rPr>
          <w:spacing w:val="-4"/>
        </w:rPr>
        <w:t> </w:t>
      </w:r>
      <w:r>
        <w:rPr/>
        <w:t>çox</w:t>
      </w:r>
      <w:r>
        <w:rPr>
          <w:spacing w:val="-3"/>
        </w:rPr>
        <w:t> </w:t>
      </w:r>
      <w:r>
        <w:rPr/>
        <w:t>tələbat</w:t>
      </w:r>
      <w:r>
        <w:rPr>
          <w:spacing w:val="-1"/>
        </w:rPr>
        <w:t> </w:t>
      </w:r>
      <w:r>
        <w:rPr/>
        <w:t>menstruasiya</w:t>
      </w:r>
      <w:r>
        <w:rPr>
          <w:spacing w:val="-3"/>
        </w:rPr>
        <w:t> </w:t>
      </w:r>
      <w:r>
        <w:rPr/>
        <w:t>zamanı</w:t>
      </w:r>
      <w:r>
        <w:rPr>
          <w:spacing w:val="-3"/>
        </w:rPr>
        <w:t> </w:t>
      </w:r>
      <w:r>
        <w:rPr/>
        <w:t>qan itirilməsi ilə bağlıdır. Bədəndə dəmir çatışmazlığı ilk növbədə hüceyrə tənəffüsünün pisləşməsinə səbəb olur ki, bu da anemiyaya, orqan və toxumalarda distrofik dəyişikliklərə gətirib çıxarır. Ağır dəmir çatışmazlığı hipoxrom anemiyaya səbəb olur. Alimentar faktor kimi qidada kifayət qədər dəmirin qəbul edilməməsi və ya pəhrizdə dəmirin sorulmasına mane olan qidaların üstünlük təşkil</w:t>
      </w:r>
    </w:p>
    <w:p>
      <w:pPr>
        <w:pStyle w:val="BodyText"/>
      </w:pPr>
      <w:r>
        <w:rPr/>
        <w:t>etməsini</w:t>
      </w:r>
      <w:r>
        <w:rPr>
          <w:spacing w:val="-4"/>
        </w:rPr>
        <w:t> </w:t>
      </w:r>
      <w:r>
        <w:rPr/>
        <w:t>göstərmək</w:t>
      </w:r>
      <w:r>
        <w:rPr>
          <w:spacing w:val="-4"/>
        </w:rPr>
        <w:t> </w:t>
      </w:r>
      <w:r>
        <w:rPr/>
        <w:t>olar.</w:t>
      </w:r>
      <w:r>
        <w:rPr>
          <w:spacing w:val="-2"/>
        </w:rPr>
        <w:t> </w:t>
      </w:r>
      <w:r>
        <w:rPr/>
        <w:t>Dəmir</w:t>
      </w:r>
      <w:r>
        <w:rPr>
          <w:spacing w:val="-4"/>
        </w:rPr>
        <w:t> </w:t>
      </w:r>
      <w:r>
        <w:rPr/>
        <w:t>çatışmazlığının</w:t>
      </w:r>
      <w:r>
        <w:rPr>
          <w:spacing w:val="-4"/>
        </w:rPr>
        <w:t> </w:t>
      </w:r>
      <w:r>
        <w:rPr/>
        <w:t>yaranması</w:t>
      </w:r>
      <w:r>
        <w:rPr>
          <w:spacing w:val="-4"/>
        </w:rPr>
        <w:t> </w:t>
      </w:r>
      <w:r>
        <w:rPr/>
        <w:t>pəhrizdə</w:t>
      </w:r>
      <w:r>
        <w:rPr>
          <w:spacing w:val="-4"/>
        </w:rPr>
        <w:t> </w:t>
      </w:r>
      <w:r>
        <w:rPr/>
        <w:t>heyvani</w:t>
      </w:r>
      <w:r>
        <w:rPr>
          <w:spacing w:val="-4"/>
        </w:rPr>
        <w:t> </w:t>
      </w:r>
      <w:r>
        <w:rPr/>
        <w:t>zülalların,</w:t>
      </w:r>
      <w:r>
        <w:rPr>
          <w:spacing w:val="-4"/>
        </w:rPr>
        <w:t> </w:t>
      </w:r>
      <w:r>
        <w:rPr/>
        <w:t>vitaminlərin</w:t>
      </w:r>
      <w:r>
        <w:rPr>
          <w:spacing w:val="-4"/>
        </w:rPr>
        <w:t> </w:t>
      </w:r>
      <w:r>
        <w:rPr/>
        <w:t>və hematopoetik mikroelementlərin olmaması ilə daha da asanlaşır. Belə ki, qidada zülalların olmaması dəmirin hemoglobinin formalaşmasında iştirak etmək qabiliyyətini poza bilər. Kəskin və xroniki qanaxmalar, mədə xəstəlikləri, bəzi qurd invaziyaları dəmir çatışmazlığına gətirib çıxara bilər.</w:t>
      </w:r>
    </w:p>
    <w:p>
      <w:pPr>
        <w:pStyle w:val="BodyText"/>
        <w:ind w:left="0"/>
      </w:pPr>
    </w:p>
    <w:p>
      <w:pPr>
        <w:pStyle w:val="BodyText"/>
        <w:spacing w:before="1"/>
      </w:pPr>
      <w:r>
        <w:rPr>
          <w:b/>
        </w:rPr>
        <w:t>Yod</w:t>
      </w:r>
      <w:r>
        <w:rPr>
          <w:b/>
          <w:spacing w:val="-1"/>
        </w:rPr>
        <w:t> </w:t>
      </w:r>
      <w:r>
        <w:rPr/>
        <w:t>tiroid</w:t>
      </w:r>
      <w:r>
        <w:rPr>
          <w:spacing w:val="-1"/>
        </w:rPr>
        <w:t> </w:t>
      </w:r>
      <w:r>
        <w:rPr/>
        <w:t>hormonlarının</w:t>
      </w:r>
      <w:r>
        <w:rPr>
          <w:spacing w:val="-1"/>
        </w:rPr>
        <w:t> </w:t>
      </w:r>
      <w:r>
        <w:rPr/>
        <w:t>əmələ</w:t>
      </w:r>
      <w:r>
        <w:rPr>
          <w:spacing w:val="-2"/>
        </w:rPr>
        <w:t> </w:t>
      </w:r>
      <w:r>
        <w:rPr/>
        <w:t>gəlməsində</w:t>
      </w:r>
      <w:r>
        <w:rPr>
          <w:spacing w:val="-2"/>
        </w:rPr>
        <w:t> </w:t>
      </w:r>
      <w:r>
        <w:rPr/>
        <w:t>iştirak</w:t>
      </w:r>
      <w:r>
        <w:rPr>
          <w:spacing w:val="1"/>
        </w:rPr>
        <w:t> </w:t>
      </w:r>
      <w:r>
        <w:rPr/>
        <w:t>edir. Qidasında</w:t>
      </w:r>
      <w:r>
        <w:rPr>
          <w:spacing w:val="-2"/>
        </w:rPr>
        <w:t> </w:t>
      </w:r>
      <w:r>
        <w:rPr/>
        <w:t>və</w:t>
      </w:r>
      <w:r>
        <w:rPr>
          <w:spacing w:val="-2"/>
        </w:rPr>
        <w:t> </w:t>
      </w:r>
      <w:r>
        <w:rPr/>
        <w:t>suyunda</w:t>
      </w:r>
      <w:r>
        <w:rPr>
          <w:spacing w:val="-2"/>
        </w:rPr>
        <w:t> </w:t>
      </w:r>
      <w:r>
        <w:rPr/>
        <w:t>yod</w:t>
      </w:r>
      <w:r>
        <w:rPr>
          <w:spacing w:val="-1"/>
        </w:rPr>
        <w:t> </w:t>
      </w:r>
      <w:r>
        <w:rPr/>
        <w:t>çatışmazlığı </w:t>
      </w:r>
      <w:r>
        <w:rPr>
          <w:spacing w:val="-4"/>
        </w:rPr>
        <w:t>olan</w:t>
      </w:r>
    </w:p>
    <w:p>
      <w:pPr>
        <w:pStyle w:val="BodyText"/>
      </w:pPr>
      <w:r>
        <w:rPr/>
        <w:t>regionların</w:t>
      </w:r>
      <w:r>
        <w:rPr>
          <w:spacing w:val="-3"/>
        </w:rPr>
        <w:t> </w:t>
      </w:r>
      <w:r>
        <w:rPr/>
        <w:t>sakinlərində</w:t>
      </w:r>
      <w:r>
        <w:rPr>
          <w:spacing w:val="-4"/>
        </w:rPr>
        <w:t> </w:t>
      </w:r>
      <w:r>
        <w:rPr/>
        <w:t>endemik</w:t>
      </w:r>
      <w:r>
        <w:rPr>
          <w:spacing w:val="-3"/>
        </w:rPr>
        <w:t> </w:t>
      </w:r>
      <w:r>
        <w:rPr/>
        <w:t>ur</w:t>
      </w:r>
      <w:r>
        <w:rPr>
          <w:spacing w:val="-3"/>
        </w:rPr>
        <w:t> </w:t>
      </w:r>
      <w:r>
        <w:rPr/>
        <w:t>xəstəliyi</w:t>
      </w:r>
      <w:r>
        <w:rPr>
          <w:spacing w:val="-3"/>
        </w:rPr>
        <w:t> </w:t>
      </w:r>
      <w:r>
        <w:rPr/>
        <w:t>inkişaf</w:t>
      </w:r>
      <w:r>
        <w:rPr>
          <w:spacing w:val="-4"/>
        </w:rPr>
        <w:t> </w:t>
      </w:r>
      <w:r>
        <w:rPr/>
        <w:t>edir.</w:t>
      </w:r>
      <w:r>
        <w:rPr>
          <w:spacing w:val="-3"/>
        </w:rPr>
        <w:t> </w:t>
      </w:r>
      <w:r>
        <w:rPr/>
        <w:t>Xəstəliyin</w:t>
      </w:r>
      <w:r>
        <w:rPr>
          <w:spacing w:val="-3"/>
        </w:rPr>
        <w:t> </w:t>
      </w:r>
      <w:r>
        <w:rPr/>
        <w:t>inkişafına</w:t>
      </w:r>
      <w:r>
        <w:rPr>
          <w:spacing w:val="-3"/>
        </w:rPr>
        <w:t> </w:t>
      </w:r>
      <w:r>
        <w:rPr/>
        <w:t>əsasən</w:t>
      </w:r>
      <w:r>
        <w:rPr>
          <w:spacing w:val="-3"/>
        </w:rPr>
        <w:t> </w:t>
      </w:r>
      <w:r>
        <w:rPr/>
        <w:t>karbohidratlarla qidalanma, heyvani zülalların, C və A vitaminlərinin, bəzi mikroelementlərin çatışmazlığı da şərait</w:t>
      </w:r>
    </w:p>
    <w:p>
      <w:pPr>
        <w:pStyle w:val="BodyText"/>
      </w:pPr>
      <w:r>
        <w:rPr/>
        <w:t>yaradır.</w:t>
      </w:r>
      <w:r>
        <w:rPr>
          <w:spacing w:val="58"/>
        </w:rPr>
        <w:t> </w:t>
      </w:r>
      <w:r>
        <w:rPr/>
        <w:t>Bu</w:t>
      </w:r>
      <w:r>
        <w:rPr>
          <w:spacing w:val="-1"/>
        </w:rPr>
        <w:t> </w:t>
      </w:r>
      <w:r>
        <w:rPr/>
        <w:t>xəstəliyin</w:t>
      </w:r>
      <w:r>
        <w:rPr>
          <w:spacing w:val="-1"/>
        </w:rPr>
        <w:t> </w:t>
      </w:r>
      <w:r>
        <w:rPr/>
        <w:t>qarşısını almaq</w:t>
      </w:r>
      <w:r>
        <w:rPr>
          <w:spacing w:val="-1"/>
        </w:rPr>
        <w:t> </w:t>
      </w:r>
      <w:r>
        <w:rPr/>
        <w:t>üçün</w:t>
      </w:r>
      <w:r>
        <w:rPr>
          <w:spacing w:val="-1"/>
        </w:rPr>
        <w:t> </w:t>
      </w:r>
      <w:r>
        <w:rPr/>
        <w:t>yodlaşdırılmış</w:t>
      </w:r>
      <w:r>
        <w:rPr>
          <w:spacing w:val="-2"/>
        </w:rPr>
        <w:t> </w:t>
      </w:r>
      <w:r>
        <w:rPr/>
        <w:t>süfrə</w:t>
      </w:r>
      <w:r>
        <w:rPr>
          <w:spacing w:val="-1"/>
        </w:rPr>
        <w:t> </w:t>
      </w:r>
      <w:r>
        <w:rPr/>
        <w:t>duzundan</w:t>
      </w:r>
      <w:r>
        <w:rPr>
          <w:spacing w:val="-1"/>
        </w:rPr>
        <w:t> </w:t>
      </w:r>
      <w:r>
        <w:rPr/>
        <w:t>istifadə</w:t>
      </w:r>
      <w:r>
        <w:rPr>
          <w:spacing w:val="-2"/>
        </w:rPr>
        <w:t> </w:t>
      </w:r>
      <w:r>
        <w:rPr/>
        <w:t>edilir. </w:t>
      </w:r>
      <w:r>
        <w:rPr>
          <w:spacing w:val="-2"/>
        </w:rPr>
        <w:t>Dəniz</w:t>
      </w:r>
    </w:p>
    <w:p>
      <w:pPr>
        <w:pStyle w:val="BodyText"/>
        <w:ind w:right="428"/>
      </w:pPr>
      <w:r>
        <w:rPr/>
        <w:t>balıqları və dəniz məhsulları yodla daha çox zəngindir. Heyvan ətində və şirin su balıqlarında yod azdır.</w:t>
      </w:r>
      <w:r>
        <w:rPr>
          <w:spacing w:val="-2"/>
        </w:rPr>
        <w:t> </w:t>
      </w:r>
      <w:r>
        <w:rPr/>
        <w:t>Dəniz</w:t>
      </w:r>
      <w:r>
        <w:rPr>
          <w:spacing w:val="-3"/>
        </w:rPr>
        <w:t> </w:t>
      </w:r>
      <w:r>
        <w:rPr/>
        <w:t>yosunu</w:t>
      </w:r>
      <w:r>
        <w:rPr>
          <w:spacing w:val="-2"/>
        </w:rPr>
        <w:t> </w:t>
      </w:r>
      <w:r>
        <w:rPr/>
        <w:t>əlavə</w:t>
      </w:r>
      <w:r>
        <w:rPr>
          <w:spacing w:val="-3"/>
        </w:rPr>
        <w:t> </w:t>
      </w:r>
      <w:r>
        <w:rPr/>
        <w:t>edilən</w:t>
      </w:r>
      <w:r>
        <w:rPr>
          <w:spacing w:val="-2"/>
        </w:rPr>
        <w:t> </w:t>
      </w:r>
      <w:r>
        <w:rPr/>
        <w:t>pəhriz</w:t>
      </w:r>
      <w:r>
        <w:rPr>
          <w:spacing w:val="-3"/>
        </w:rPr>
        <w:t> </w:t>
      </w:r>
      <w:r>
        <w:rPr/>
        <w:t>qidaları</w:t>
      </w:r>
      <w:r>
        <w:rPr>
          <w:spacing w:val="-2"/>
        </w:rPr>
        <w:t> </w:t>
      </w:r>
      <w:r>
        <w:rPr/>
        <w:t>yaxşı</w:t>
      </w:r>
      <w:r>
        <w:rPr>
          <w:spacing w:val="-2"/>
        </w:rPr>
        <w:t> </w:t>
      </w:r>
      <w:r>
        <w:rPr/>
        <w:t>yod</w:t>
      </w:r>
      <w:r>
        <w:rPr>
          <w:spacing w:val="-2"/>
        </w:rPr>
        <w:t> </w:t>
      </w:r>
      <w:r>
        <w:rPr/>
        <w:t>mənbəyi</w:t>
      </w:r>
      <w:r>
        <w:rPr>
          <w:spacing w:val="-2"/>
        </w:rPr>
        <w:t> </w:t>
      </w:r>
      <w:r>
        <w:rPr/>
        <w:t>sayılır.</w:t>
      </w:r>
      <w:r>
        <w:rPr>
          <w:spacing w:val="40"/>
        </w:rPr>
        <w:t> </w:t>
      </w:r>
      <w:r>
        <w:rPr/>
        <w:t>Uzun</w:t>
      </w:r>
      <w:r>
        <w:rPr>
          <w:spacing w:val="-2"/>
        </w:rPr>
        <w:t> </w:t>
      </w:r>
      <w:r>
        <w:rPr/>
        <w:t>müddətli</w:t>
      </w:r>
      <w:r>
        <w:rPr>
          <w:spacing w:val="-2"/>
        </w:rPr>
        <w:t> </w:t>
      </w:r>
      <w:r>
        <w:rPr/>
        <w:t>bişirmə</w:t>
      </w:r>
      <w:r>
        <w:rPr>
          <w:spacing w:val="-3"/>
        </w:rPr>
        <w:t> </w:t>
      </w:r>
      <w:r>
        <w:rPr/>
        <w:t>və uzun müddətli saxlama məhsullarda yodun miqdarının azalmasına səbəb olur. Belə ki, kartofu bütün qaynadarkən yodun 30% -i, əzilmiş formada 50% -i itirilir. Ateroskleroz, piylənmə və tiroid</w:t>
      </w:r>
    </w:p>
    <w:p>
      <w:pPr>
        <w:pStyle w:val="BodyText"/>
      </w:pPr>
      <w:r>
        <w:rPr/>
        <w:t>çatışmazlığı</w:t>
      </w:r>
      <w:r>
        <w:rPr>
          <w:spacing w:val="-4"/>
        </w:rPr>
        <w:t> </w:t>
      </w:r>
      <w:r>
        <w:rPr/>
        <w:t>zamanı</w:t>
      </w:r>
      <w:r>
        <w:rPr>
          <w:spacing w:val="-1"/>
        </w:rPr>
        <w:t> </w:t>
      </w:r>
      <w:r>
        <w:rPr/>
        <w:t>qidada</w:t>
      </w:r>
      <w:r>
        <w:rPr>
          <w:spacing w:val="-2"/>
        </w:rPr>
        <w:t> </w:t>
      </w:r>
      <w:r>
        <w:rPr/>
        <w:t>yodun</w:t>
      </w:r>
      <w:r>
        <w:rPr>
          <w:spacing w:val="-1"/>
        </w:rPr>
        <w:t> </w:t>
      </w:r>
      <w:r>
        <w:rPr/>
        <w:t>miqdarının</w:t>
      </w:r>
      <w:r>
        <w:rPr>
          <w:spacing w:val="-1"/>
        </w:rPr>
        <w:t> </w:t>
      </w:r>
      <w:r>
        <w:rPr/>
        <w:t>artırılması</w:t>
      </w:r>
      <w:r>
        <w:rPr>
          <w:spacing w:val="-1"/>
        </w:rPr>
        <w:t> </w:t>
      </w:r>
      <w:r>
        <w:rPr/>
        <w:t>arzu</w:t>
      </w:r>
      <w:r>
        <w:rPr>
          <w:spacing w:val="-1"/>
        </w:rPr>
        <w:t> </w:t>
      </w:r>
      <w:r>
        <w:rPr>
          <w:spacing w:val="-2"/>
        </w:rPr>
        <w:t>edilir.</w:t>
      </w:r>
    </w:p>
    <w:p>
      <w:pPr>
        <w:pStyle w:val="BodyText"/>
        <w:ind w:left="0"/>
      </w:pPr>
    </w:p>
    <w:p>
      <w:pPr>
        <w:pStyle w:val="BodyText"/>
      </w:pPr>
      <w:r>
        <w:rPr>
          <w:b/>
        </w:rPr>
        <w:t>Ftor</w:t>
      </w:r>
      <w:r>
        <w:rPr>
          <w:b/>
          <w:spacing w:val="-4"/>
        </w:rPr>
        <w:t> </w:t>
      </w:r>
      <w:r>
        <w:rPr/>
        <w:t>(gündəlik</w:t>
      </w:r>
      <w:r>
        <w:rPr>
          <w:spacing w:val="-3"/>
        </w:rPr>
        <w:t> </w:t>
      </w:r>
      <w:r>
        <w:rPr/>
        <w:t>tələbat</w:t>
      </w:r>
      <w:r>
        <w:rPr>
          <w:spacing w:val="-3"/>
        </w:rPr>
        <w:t> </w:t>
      </w:r>
      <w:r>
        <w:rPr/>
        <w:t>–</w:t>
      </w:r>
      <w:r>
        <w:rPr>
          <w:spacing w:val="-1"/>
        </w:rPr>
        <w:t> </w:t>
      </w:r>
      <w:r>
        <w:rPr/>
        <w:t>2-3</w:t>
      </w:r>
      <w:r>
        <w:rPr>
          <w:spacing w:val="-3"/>
        </w:rPr>
        <w:t> </w:t>
      </w:r>
      <w:r>
        <w:rPr/>
        <w:t>mq)</w:t>
      </w:r>
      <w:r>
        <w:rPr>
          <w:spacing w:val="-3"/>
        </w:rPr>
        <w:t> </w:t>
      </w:r>
      <w:r>
        <w:rPr/>
        <w:t>sümük,</w:t>
      </w:r>
      <w:r>
        <w:rPr>
          <w:spacing w:val="-2"/>
        </w:rPr>
        <w:t> </w:t>
      </w:r>
      <w:r>
        <w:rPr/>
        <w:t>əsasən</w:t>
      </w:r>
      <w:r>
        <w:rPr>
          <w:spacing w:val="-3"/>
        </w:rPr>
        <w:t> </w:t>
      </w:r>
      <w:r>
        <w:rPr/>
        <w:t>də</w:t>
      </w:r>
      <w:r>
        <w:rPr>
          <w:spacing w:val="-4"/>
        </w:rPr>
        <w:t> </w:t>
      </w:r>
      <w:r>
        <w:rPr/>
        <w:t>diş</w:t>
      </w:r>
      <w:r>
        <w:rPr>
          <w:spacing w:val="-4"/>
        </w:rPr>
        <w:t> </w:t>
      </w:r>
      <w:r>
        <w:rPr/>
        <w:t>toxumasının</w:t>
      </w:r>
      <w:r>
        <w:rPr>
          <w:spacing w:val="-3"/>
        </w:rPr>
        <w:t> </w:t>
      </w:r>
      <w:r>
        <w:rPr/>
        <w:t>formalaşması</w:t>
      </w:r>
      <w:r>
        <w:rPr>
          <w:spacing w:val="-3"/>
        </w:rPr>
        <w:t> </w:t>
      </w:r>
      <w:r>
        <w:rPr/>
        <w:t>üçün</w:t>
      </w:r>
      <w:r>
        <w:rPr>
          <w:spacing w:val="-3"/>
        </w:rPr>
        <w:t> </w:t>
      </w:r>
      <w:r>
        <w:rPr/>
        <w:t>lazımdır</w:t>
      </w:r>
      <w:r>
        <w:rPr>
          <w:spacing w:val="-3"/>
        </w:rPr>
        <w:t> </w:t>
      </w:r>
      <w:r>
        <w:rPr/>
        <w:t>və</w:t>
      </w:r>
      <w:r>
        <w:rPr>
          <w:spacing w:val="-2"/>
        </w:rPr>
        <w:t> </w:t>
      </w:r>
      <w:r>
        <w:rPr/>
        <w:t>diş minasının yeyilməsinin qarşısının alınmasında mühüm rol oynayır. Ftor həmçinin bakteriyalarda</w:t>
      </w:r>
    </w:p>
    <w:p>
      <w:pPr>
        <w:pStyle w:val="BodyText"/>
        <w:spacing w:before="1"/>
      </w:pPr>
      <w:r>
        <w:rPr/>
        <w:t>metabolizmi</w:t>
      </w:r>
      <w:r>
        <w:rPr>
          <w:spacing w:val="-3"/>
        </w:rPr>
        <w:t> </w:t>
      </w:r>
      <w:r>
        <w:rPr/>
        <w:t>azaldaraq</w:t>
      </w:r>
      <w:r>
        <w:rPr>
          <w:spacing w:val="-3"/>
        </w:rPr>
        <w:t> </w:t>
      </w:r>
      <w:r>
        <w:rPr/>
        <w:t>turş</w:t>
      </w:r>
      <w:r>
        <w:rPr>
          <w:spacing w:val="-3"/>
        </w:rPr>
        <w:t> </w:t>
      </w:r>
      <w:r>
        <w:rPr/>
        <w:t>məhsulların</w:t>
      </w:r>
      <w:r>
        <w:rPr>
          <w:spacing w:val="-3"/>
        </w:rPr>
        <w:t> </w:t>
      </w:r>
      <w:r>
        <w:rPr/>
        <w:t>əmələ</w:t>
      </w:r>
      <w:r>
        <w:rPr>
          <w:spacing w:val="-3"/>
        </w:rPr>
        <w:t> </w:t>
      </w:r>
      <w:r>
        <w:rPr/>
        <w:t>gəlməsini</w:t>
      </w:r>
      <w:r>
        <w:rPr>
          <w:spacing w:val="-2"/>
        </w:rPr>
        <w:t> </w:t>
      </w:r>
      <w:r>
        <w:rPr/>
        <w:t>azaldır.</w:t>
      </w:r>
      <w:r>
        <w:rPr>
          <w:spacing w:val="40"/>
        </w:rPr>
        <w:t> </w:t>
      </w:r>
      <w:r>
        <w:rPr/>
        <w:t>Ftor</w:t>
      </w:r>
      <w:r>
        <w:rPr>
          <w:spacing w:val="-3"/>
        </w:rPr>
        <w:t> </w:t>
      </w:r>
      <w:r>
        <w:rPr/>
        <w:t>dişə</w:t>
      </w:r>
      <w:r>
        <w:rPr>
          <w:spacing w:val="-2"/>
        </w:rPr>
        <w:t> </w:t>
      </w:r>
      <w:r>
        <w:rPr/>
        <w:t>ya</w:t>
      </w:r>
      <w:r>
        <w:rPr>
          <w:spacing w:val="-3"/>
        </w:rPr>
        <w:t> </w:t>
      </w:r>
      <w:r>
        <w:rPr/>
        <w:t>içməli</w:t>
      </w:r>
      <w:r>
        <w:rPr>
          <w:spacing w:val="-3"/>
        </w:rPr>
        <w:t> </w:t>
      </w:r>
      <w:r>
        <w:rPr/>
        <w:t>su</w:t>
      </w:r>
      <w:r>
        <w:rPr>
          <w:spacing w:val="-3"/>
        </w:rPr>
        <w:t> </w:t>
      </w:r>
      <w:r>
        <w:rPr/>
        <w:t>ilə</w:t>
      </w:r>
      <w:r>
        <w:rPr>
          <w:spacing w:val="-3"/>
        </w:rPr>
        <w:t> </w:t>
      </w:r>
      <w:r>
        <w:rPr/>
        <w:t>(sistematik istifadə), ya da birbaşa diş səthinə tətbiq etməklə (yerli istifadə) yəni, diş məcunu ilə verilə bilər.</w:t>
      </w:r>
    </w:p>
    <w:p>
      <w:pPr>
        <w:pStyle w:val="BodyText"/>
        <w:spacing w:before="276"/>
      </w:pPr>
      <w:r>
        <w:rPr>
          <w:b/>
        </w:rPr>
        <w:t>Sistemli</w:t>
      </w:r>
      <w:r>
        <w:rPr>
          <w:b/>
          <w:spacing w:val="-3"/>
        </w:rPr>
        <w:t> </w:t>
      </w:r>
      <w:r>
        <w:rPr>
          <w:b/>
        </w:rPr>
        <w:t>tətbiq</w:t>
      </w:r>
      <w:r>
        <w:rPr>
          <w:b/>
          <w:spacing w:val="-2"/>
        </w:rPr>
        <w:t> </w:t>
      </w:r>
      <w:r>
        <w:rPr/>
        <w:t>suyun</w:t>
      </w:r>
      <w:r>
        <w:rPr>
          <w:spacing w:val="-3"/>
        </w:rPr>
        <w:t> </w:t>
      </w:r>
      <w:r>
        <w:rPr/>
        <w:t>ftorlaşdırılması,</w:t>
      </w:r>
      <w:r>
        <w:rPr>
          <w:spacing w:val="-3"/>
        </w:rPr>
        <w:t> </w:t>
      </w:r>
      <w:r>
        <w:rPr/>
        <w:t>içməli</w:t>
      </w:r>
      <w:r>
        <w:rPr>
          <w:spacing w:val="-3"/>
        </w:rPr>
        <w:t> </w:t>
      </w:r>
      <w:r>
        <w:rPr/>
        <w:t>suda</w:t>
      </w:r>
      <w:r>
        <w:rPr>
          <w:spacing w:val="-3"/>
        </w:rPr>
        <w:t> </w:t>
      </w:r>
      <w:r>
        <w:rPr/>
        <w:t>ftor</w:t>
      </w:r>
      <w:r>
        <w:rPr>
          <w:spacing w:val="-3"/>
        </w:rPr>
        <w:t> </w:t>
      </w:r>
      <w:r>
        <w:rPr/>
        <w:t>çatışmazlığının</w:t>
      </w:r>
      <w:r>
        <w:rPr>
          <w:spacing w:val="-3"/>
        </w:rPr>
        <w:t> </w:t>
      </w:r>
      <w:r>
        <w:rPr/>
        <w:t>olması</w:t>
      </w:r>
      <w:r>
        <w:rPr>
          <w:spacing w:val="-3"/>
        </w:rPr>
        <w:t> </w:t>
      </w:r>
      <w:r>
        <w:rPr/>
        <w:t>(0,7</w:t>
      </w:r>
      <w:r>
        <w:rPr>
          <w:spacing w:val="-3"/>
        </w:rPr>
        <w:t> </w:t>
      </w:r>
      <w:r>
        <w:rPr/>
        <w:t>ml</w:t>
      </w:r>
      <w:r>
        <w:rPr>
          <w:spacing w:val="-3"/>
        </w:rPr>
        <w:t> </w:t>
      </w:r>
      <w:r>
        <w:rPr/>
        <w:t>/</w:t>
      </w:r>
      <w:r>
        <w:rPr>
          <w:spacing w:val="-3"/>
        </w:rPr>
        <w:t> </w:t>
      </w:r>
      <w:r>
        <w:rPr/>
        <w:t>l-dən</w:t>
      </w:r>
      <w:r>
        <w:rPr>
          <w:spacing w:val="-3"/>
        </w:rPr>
        <w:t> </w:t>
      </w:r>
      <w:r>
        <w:rPr/>
        <w:t>az)</w:t>
      </w:r>
      <w:r>
        <w:rPr>
          <w:spacing w:val="-3"/>
        </w:rPr>
        <w:t> </w:t>
      </w:r>
      <w:r>
        <w:rPr/>
        <w:t>və</w:t>
      </w:r>
      <w:r>
        <w:rPr>
          <w:spacing w:val="-2"/>
        </w:rPr>
        <w:t> </w:t>
      </w:r>
      <w:r>
        <w:rPr/>
        <w:t>diş çürüməsi problemi olduqda tətbiq edilir. Suyun ftorlaşdırılması uşaqlarda diş çürüməsinin qarşısını</w:t>
      </w:r>
    </w:p>
    <w:p>
      <w:pPr>
        <w:pStyle w:val="BodyText"/>
        <w:ind w:right="228"/>
      </w:pPr>
      <w:r>
        <w:rPr/>
        <w:t>almağın</w:t>
      </w:r>
      <w:r>
        <w:rPr>
          <w:spacing w:val="-2"/>
        </w:rPr>
        <w:t> </w:t>
      </w:r>
      <w:r>
        <w:rPr/>
        <w:t>ən</w:t>
      </w:r>
      <w:r>
        <w:rPr>
          <w:spacing w:val="-3"/>
        </w:rPr>
        <w:t> </w:t>
      </w:r>
      <w:r>
        <w:rPr/>
        <w:t>təsirli</w:t>
      </w:r>
      <w:r>
        <w:rPr>
          <w:spacing w:val="-3"/>
        </w:rPr>
        <w:t> </w:t>
      </w:r>
      <w:r>
        <w:rPr/>
        <w:t>üsuludur.</w:t>
      </w:r>
      <w:r>
        <w:rPr>
          <w:spacing w:val="-4"/>
        </w:rPr>
        <w:t> </w:t>
      </w:r>
      <w:r>
        <w:rPr/>
        <w:t>Sistemli</w:t>
      </w:r>
      <w:r>
        <w:rPr>
          <w:spacing w:val="-3"/>
        </w:rPr>
        <w:t> </w:t>
      </w:r>
      <w:r>
        <w:rPr/>
        <w:t>ftorlaşdırmada</w:t>
      </w:r>
      <w:r>
        <w:rPr>
          <w:spacing w:val="-5"/>
        </w:rPr>
        <w:t> </w:t>
      </w:r>
      <w:r>
        <w:rPr/>
        <w:t>ftorlaşdırılmış</w:t>
      </w:r>
      <w:r>
        <w:rPr>
          <w:spacing w:val="-4"/>
        </w:rPr>
        <w:t> </w:t>
      </w:r>
      <w:r>
        <w:rPr/>
        <w:t>duz,</w:t>
      </w:r>
      <w:r>
        <w:rPr>
          <w:spacing w:val="-3"/>
        </w:rPr>
        <w:t> </w:t>
      </w:r>
      <w:r>
        <w:rPr/>
        <w:t>süd</w:t>
      </w:r>
      <w:r>
        <w:rPr>
          <w:spacing w:val="-3"/>
        </w:rPr>
        <w:t> </w:t>
      </w:r>
      <w:r>
        <w:rPr/>
        <w:t>və</w:t>
      </w:r>
      <w:r>
        <w:rPr>
          <w:spacing w:val="-4"/>
        </w:rPr>
        <w:t> </w:t>
      </w:r>
      <w:r>
        <w:rPr/>
        <w:t>qida</w:t>
      </w:r>
      <w:r>
        <w:rPr>
          <w:spacing w:val="-3"/>
        </w:rPr>
        <w:t> </w:t>
      </w:r>
      <w:r>
        <w:rPr/>
        <w:t>əlavələrini</w:t>
      </w:r>
      <w:r>
        <w:rPr>
          <w:spacing w:val="-3"/>
        </w:rPr>
        <w:t> </w:t>
      </w:r>
      <w:r>
        <w:rPr/>
        <w:t>də</w:t>
      </w:r>
      <w:r>
        <w:rPr>
          <w:spacing w:val="-4"/>
        </w:rPr>
        <w:t> </w:t>
      </w:r>
      <w:r>
        <w:rPr/>
        <w:t>əldə etmək olar.</w:t>
      </w:r>
    </w:p>
    <w:p>
      <w:pPr>
        <w:pStyle w:val="BodyText"/>
        <w:spacing w:before="276"/>
        <w:ind w:right="347"/>
      </w:pPr>
      <w:r>
        <w:rPr>
          <w:b/>
        </w:rPr>
        <w:t>Yerli</w:t>
      </w:r>
      <w:r>
        <w:rPr>
          <w:b/>
          <w:spacing w:val="-3"/>
        </w:rPr>
        <w:t> </w:t>
      </w:r>
      <w:r>
        <w:rPr>
          <w:b/>
        </w:rPr>
        <w:t>tətbiq</w:t>
      </w:r>
      <w:r>
        <w:rPr>
          <w:b/>
          <w:spacing w:val="-2"/>
        </w:rPr>
        <w:t> </w:t>
      </w:r>
      <w:r>
        <w:rPr/>
        <w:t>diş</w:t>
      </w:r>
      <w:r>
        <w:rPr>
          <w:spacing w:val="-4"/>
        </w:rPr>
        <w:t> </w:t>
      </w:r>
      <w:r>
        <w:rPr/>
        <w:t>çürüməsinin</w:t>
      </w:r>
      <w:r>
        <w:rPr>
          <w:spacing w:val="-3"/>
        </w:rPr>
        <w:t> </w:t>
      </w:r>
      <w:r>
        <w:rPr/>
        <w:t>qarşısını</w:t>
      </w:r>
      <w:r>
        <w:rPr>
          <w:spacing w:val="-3"/>
        </w:rPr>
        <w:t> </w:t>
      </w:r>
      <w:r>
        <w:rPr/>
        <w:t>almağın</w:t>
      </w:r>
      <w:r>
        <w:rPr>
          <w:spacing w:val="-3"/>
        </w:rPr>
        <w:t> </w:t>
      </w:r>
      <w:r>
        <w:rPr/>
        <w:t>ən</w:t>
      </w:r>
      <w:r>
        <w:rPr>
          <w:spacing w:val="-3"/>
        </w:rPr>
        <w:t> </w:t>
      </w:r>
      <w:r>
        <w:rPr/>
        <w:t>effektli</w:t>
      </w:r>
      <w:r>
        <w:rPr>
          <w:spacing w:val="-3"/>
        </w:rPr>
        <w:t> </w:t>
      </w:r>
      <w:r>
        <w:rPr/>
        <w:t>üsuludur</w:t>
      </w:r>
      <w:r>
        <w:rPr>
          <w:spacing w:val="-4"/>
        </w:rPr>
        <w:t> </w:t>
      </w:r>
      <w:r>
        <w:rPr/>
        <w:t>və</w:t>
      </w:r>
      <w:r>
        <w:rPr>
          <w:spacing w:val="-4"/>
        </w:rPr>
        <w:t> </w:t>
      </w:r>
      <w:r>
        <w:rPr/>
        <w:t>gündəlik</w:t>
      </w:r>
      <w:r>
        <w:rPr>
          <w:spacing w:val="-3"/>
        </w:rPr>
        <w:t> </w:t>
      </w:r>
      <w:r>
        <w:rPr/>
        <w:t>olaraq</w:t>
      </w:r>
      <w:r>
        <w:rPr>
          <w:spacing w:val="-3"/>
        </w:rPr>
        <w:t> </w:t>
      </w:r>
      <w:r>
        <w:rPr/>
        <w:t>tərkibində</w:t>
      </w:r>
      <w:r>
        <w:rPr>
          <w:spacing w:val="-2"/>
        </w:rPr>
        <w:t> </w:t>
      </w:r>
      <w:r>
        <w:rPr/>
        <w:t>ftor olan diş məcunu istifadə etməkdən ibarətdir.</w:t>
      </w:r>
    </w:p>
    <w:p>
      <w:pPr>
        <w:pStyle w:val="BodyText"/>
        <w:spacing w:after="0"/>
        <w:sectPr>
          <w:pgSz w:w="11910" w:h="16840"/>
          <w:pgMar w:header="0" w:footer="917" w:top="760" w:bottom="1100" w:left="992" w:right="566"/>
        </w:sectPr>
      </w:pPr>
    </w:p>
    <w:p>
      <w:pPr>
        <w:pStyle w:val="BodyText"/>
        <w:spacing w:before="72"/>
      </w:pPr>
      <w:r>
        <w:rPr/>
        <w:t>Suda və qida məhsullarında ftor çatışmazlığı zamanı dişlərin kariesi, artıqlığı zamanı isə - flyuoroz meydana</w:t>
      </w:r>
      <w:r>
        <w:rPr>
          <w:spacing w:val="-4"/>
        </w:rPr>
        <w:t> </w:t>
      </w:r>
      <w:r>
        <w:rPr/>
        <w:t>gəlir:</w:t>
      </w:r>
      <w:r>
        <w:rPr>
          <w:spacing w:val="-3"/>
        </w:rPr>
        <w:t> </w:t>
      </w:r>
      <w:r>
        <w:rPr/>
        <w:t>sümüklərin</w:t>
      </w:r>
      <w:r>
        <w:rPr>
          <w:spacing w:val="-3"/>
        </w:rPr>
        <w:t> </w:t>
      </w:r>
      <w:r>
        <w:rPr/>
        <w:t>və</w:t>
      </w:r>
      <w:r>
        <w:rPr>
          <w:spacing w:val="-4"/>
        </w:rPr>
        <w:t> </w:t>
      </w:r>
      <w:r>
        <w:rPr/>
        <w:t>diş</w:t>
      </w:r>
      <w:r>
        <w:rPr>
          <w:spacing w:val="-4"/>
        </w:rPr>
        <w:t> </w:t>
      </w:r>
      <w:r>
        <w:rPr/>
        <w:t>minasının</w:t>
      </w:r>
      <w:r>
        <w:rPr>
          <w:spacing w:val="-3"/>
        </w:rPr>
        <w:t> </w:t>
      </w:r>
      <w:r>
        <w:rPr/>
        <w:t>zədələnməsi,</w:t>
      </w:r>
      <w:r>
        <w:rPr>
          <w:spacing w:val="-3"/>
        </w:rPr>
        <w:t> </w:t>
      </w:r>
      <w:r>
        <w:rPr/>
        <w:t>dişlərin</w:t>
      </w:r>
      <w:r>
        <w:rPr>
          <w:spacing w:val="-3"/>
        </w:rPr>
        <w:t> </w:t>
      </w:r>
      <w:r>
        <w:rPr/>
        <w:t>kövrəkliyi.</w:t>
      </w:r>
      <w:r>
        <w:rPr>
          <w:spacing w:val="-3"/>
        </w:rPr>
        <w:t> </w:t>
      </w:r>
      <w:r>
        <w:rPr/>
        <w:t>Dəniz</w:t>
      </w:r>
      <w:r>
        <w:rPr>
          <w:spacing w:val="-3"/>
        </w:rPr>
        <w:t> </w:t>
      </w:r>
      <w:r>
        <w:rPr/>
        <w:t>balıqları</w:t>
      </w:r>
      <w:r>
        <w:rPr>
          <w:spacing w:val="-3"/>
        </w:rPr>
        <w:t> </w:t>
      </w:r>
      <w:r>
        <w:rPr/>
        <w:t>və</w:t>
      </w:r>
      <w:r>
        <w:rPr>
          <w:spacing w:val="-4"/>
        </w:rPr>
        <w:t> </w:t>
      </w:r>
      <w:r>
        <w:rPr/>
        <w:t>dəniz məhsulları ftorla zəngindir.</w:t>
      </w:r>
    </w:p>
    <w:p>
      <w:pPr>
        <w:pStyle w:val="BodyText"/>
        <w:spacing w:before="1"/>
        <w:ind w:left="0"/>
      </w:pPr>
    </w:p>
    <w:p>
      <w:pPr>
        <w:pStyle w:val="BodyText"/>
      </w:pPr>
      <w:r>
        <w:rPr>
          <w:b/>
        </w:rPr>
        <w:t>Mis </w:t>
      </w:r>
      <w:r>
        <w:rPr/>
        <w:t>(gündəlik</w:t>
      </w:r>
      <w:r>
        <w:rPr>
          <w:spacing w:val="-1"/>
        </w:rPr>
        <w:t> </w:t>
      </w:r>
      <w:r>
        <w:rPr/>
        <w:t>tələbat</w:t>
      </w:r>
      <w:r>
        <w:rPr>
          <w:spacing w:val="-1"/>
        </w:rPr>
        <w:t> </w:t>
      </w:r>
      <w:r>
        <w:rPr/>
        <w:t>1,5-3,0</w:t>
      </w:r>
      <w:r>
        <w:rPr>
          <w:spacing w:val="-1"/>
        </w:rPr>
        <w:t> </w:t>
      </w:r>
      <w:r>
        <w:rPr/>
        <w:t>mq)</w:t>
      </w:r>
      <w:r>
        <w:rPr>
          <w:spacing w:val="-1"/>
        </w:rPr>
        <w:t> </w:t>
      </w:r>
      <w:r>
        <w:rPr/>
        <w:t>hematopoezdə</w:t>
      </w:r>
      <w:r>
        <w:rPr>
          <w:spacing w:val="-2"/>
        </w:rPr>
        <w:t> </w:t>
      </w:r>
      <w:r>
        <w:rPr/>
        <w:t>və</w:t>
      </w:r>
      <w:r>
        <w:rPr>
          <w:spacing w:val="-2"/>
        </w:rPr>
        <w:t> </w:t>
      </w:r>
      <w:r>
        <w:rPr/>
        <w:t>toxuma</w:t>
      </w:r>
      <w:r>
        <w:rPr>
          <w:spacing w:val="-2"/>
        </w:rPr>
        <w:t> </w:t>
      </w:r>
      <w:r>
        <w:rPr/>
        <w:t>tənəffüsündə</w:t>
      </w:r>
      <w:r>
        <w:rPr>
          <w:spacing w:val="-2"/>
        </w:rPr>
        <w:t> </w:t>
      </w:r>
      <w:r>
        <w:rPr/>
        <w:t>iştirak</w:t>
      </w:r>
      <w:r>
        <w:rPr>
          <w:spacing w:val="-1"/>
        </w:rPr>
        <w:t> </w:t>
      </w:r>
      <w:r>
        <w:rPr/>
        <w:t>edir.</w:t>
      </w:r>
      <w:r>
        <w:rPr>
          <w:spacing w:val="-1"/>
        </w:rPr>
        <w:t> </w:t>
      </w:r>
      <w:r>
        <w:rPr/>
        <w:t>Ət,</w:t>
      </w:r>
      <w:r>
        <w:rPr>
          <w:spacing w:val="-1"/>
        </w:rPr>
        <w:t> </w:t>
      </w:r>
      <w:r>
        <w:rPr/>
        <w:t>balıq,</w:t>
      </w:r>
      <w:r>
        <w:rPr>
          <w:spacing w:val="-1"/>
        </w:rPr>
        <w:t> </w:t>
      </w:r>
      <w:r>
        <w:rPr/>
        <w:t>dəniz məhsulları,</w:t>
      </w:r>
      <w:r>
        <w:rPr>
          <w:spacing w:val="-3"/>
        </w:rPr>
        <w:t> </w:t>
      </w:r>
      <w:r>
        <w:rPr/>
        <w:t>qarabaşaq</w:t>
      </w:r>
      <w:r>
        <w:rPr>
          <w:spacing w:val="-1"/>
        </w:rPr>
        <w:t> </w:t>
      </w:r>
      <w:r>
        <w:rPr/>
        <w:t>yarması,</w:t>
      </w:r>
      <w:r>
        <w:rPr>
          <w:spacing w:val="-1"/>
        </w:rPr>
        <w:t> </w:t>
      </w:r>
      <w:r>
        <w:rPr/>
        <w:t>yulaf</w:t>
      </w:r>
      <w:r>
        <w:rPr>
          <w:spacing w:val="-3"/>
        </w:rPr>
        <w:t> </w:t>
      </w:r>
      <w:r>
        <w:rPr/>
        <w:t>və</w:t>
      </w:r>
      <w:r>
        <w:rPr>
          <w:spacing w:val="-2"/>
        </w:rPr>
        <w:t> </w:t>
      </w:r>
      <w:r>
        <w:rPr/>
        <w:t>arpa,</w:t>
      </w:r>
      <w:r>
        <w:rPr>
          <w:spacing w:val="-1"/>
        </w:rPr>
        <w:t> </w:t>
      </w:r>
      <w:r>
        <w:rPr/>
        <w:t>kartof, ərik,</w:t>
      </w:r>
      <w:r>
        <w:rPr>
          <w:spacing w:val="-1"/>
        </w:rPr>
        <w:t> </w:t>
      </w:r>
      <w:r>
        <w:rPr/>
        <w:t>armud,</w:t>
      </w:r>
      <w:r>
        <w:rPr>
          <w:spacing w:val="-1"/>
        </w:rPr>
        <w:t> </w:t>
      </w:r>
      <w:r>
        <w:rPr/>
        <w:t>qarğıdalı</w:t>
      </w:r>
      <w:r>
        <w:rPr>
          <w:spacing w:val="3"/>
        </w:rPr>
        <w:t> </w:t>
      </w:r>
      <w:r>
        <w:rPr/>
        <w:t>ən</w:t>
      </w:r>
      <w:r>
        <w:rPr>
          <w:spacing w:val="-1"/>
        </w:rPr>
        <w:t> </w:t>
      </w:r>
      <w:r>
        <w:rPr/>
        <w:t>yaxşı</w:t>
      </w:r>
      <w:r>
        <w:rPr>
          <w:spacing w:val="-1"/>
        </w:rPr>
        <w:t> </w:t>
      </w:r>
      <w:r>
        <w:rPr/>
        <w:t>mis</w:t>
      </w:r>
      <w:r>
        <w:rPr>
          <w:spacing w:val="-1"/>
        </w:rPr>
        <w:t> </w:t>
      </w:r>
      <w:r>
        <w:rPr>
          <w:spacing w:val="-2"/>
        </w:rPr>
        <w:t>mənbələridir.</w:t>
      </w:r>
    </w:p>
    <w:p>
      <w:pPr>
        <w:pStyle w:val="BodyText"/>
        <w:ind w:left="0"/>
      </w:pPr>
    </w:p>
    <w:p>
      <w:pPr>
        <w:pStyle w:val="BodyText"/>
        <w:ind w:right="521"/>
      </w:pPr>
      <w:r>
        <w:rPr>
          <w:b/>
        </w:rPr>
        <w:t>Sink</w:t>
      </w:r>
      <w:r>
        <w:rPr>
          <w:b/>
          <w:spacing w:val="-3"/>
        </w:rPr>
        <w:t> </w:t>
      </w:r>
      <w:r>
        <w:rPr/>
        <w:t>(gündəlik</w:t>
      </w:r>
      <w:r>
        <w:rPr>
          <w:spacing w:val="-3"/>
        </w:rPr>
        <w:t> </w:t>
      </w:r>
      <w:r>
        <w:rPr/>
        <w:t>tələbat</w:t>
      </w:r>
      <w:r>
        <w:rPr>
          <w:spacing w:val="-3"/>
        </w:rPr>
        <w:t> </w:t>
      </w:r>
      <w:r>
        <w:rPr/>
        <w:t>15</w:t>
      </w:r>
      <w:r>
        <w:rPr>
          <w:spacing w:val="-5"/>
        </w:rPr>
        <w:t> </w:t>
      </w:r>
      <w:r>
        <w:rPr/>
        <w:t>mq)</w:t>
      </w:r>
      <w:r>
        <w:rPr>
          <w:spacing w:val="-3"/>
        </w:rPr>
        <w:t> </w:t>
      </w:r>
      <w:r>
        <w:rPr/>
        <w:t>endokrin</w:t>
      </w:r>
      <w:r>
        <w:rPr>
          <w:spacing w:val="-3"/>
        </w:rPr>
        <w:t> </w:t>
      </w:r>
      <w:r>
        <w:rPr/>
        <w:t>sisteminin</w:t>
      </w:r>
      <w:r>
        <w:rPr>
          <w:spacing w:val="-3"/>
        </w:rPr>
        <w:t> </w:t>
      </w:r>
      <w:r>
        <w:rPr/>
        <w:t>normal</w:t>
      </w:r>
      <w:r>
        <w:rPr>
          <w:spacing w:val="-3"/>
        </w:rPr>
        <w:t> </w:t>
      </w:r>
      <w:r>
        <w:rPr/>
        <w:t>fəaliyyəti</w:t>
      </w:r>
      <w:r>
        <w:rPr>
          <w:spacing w:val="-3"/>
        </w:rPr>
        <w:t> </w:t>
      </w:r>
      <w:r>
        <w:rPr/>
        <w:t>üçün</w:t>
      </w:r>
      <w:r>
        <w:rPr>
          <w:spacing w:val="-3"/>
        </w:rPr>
        <w:t> </w:t>
      </w:r>
      <w:r>
        <w:rPr/>
        <w:t>vacib</w:t>
      </w:r>
      <w:r>
        <w:rPr>
          <w:spacing w:val="-3"/>
        </w:rPr>
        <w:t> </w:t>
      </w:r>
      <w:r>
        <w:rPr/>
        <w:t>elementdir.</w:t>
      </w:r>
      <w:r>
        <w:rPr>
          <w:spacing w:val="-3"/>
        </w:rPr>
        <w:t> </w:t>
      </w:r>
      <w:r>
        <w:rPr/>
        <w:t>Lipotrop və hematopoetik xüsusiyyətlərə malik olub, toxuma tənəffüs proseslərini təmin edən fermentlərin tərkibinə daxildir. Ət və heyvanların daxili orqanları, yumurta, balıq sinklə zəngindir.</w:t>
      </w:r>
    </w:p>
    <w:p>
      <w:pPr>
        <w:pStyle w:val="BodyText"/>
        <w:ind w:right="879"/>
      </w:pPr>
      <w:r>
        <w:rPr/>
        <w:t>Beləliklə, orqanizmi həyati proseslərin normal getməsi üçün kifayət miqdarda makro və mikroelementlərlə</w:t>
      </w:r>
      <w:r>
        <w:rPr>
          <w:spacing w:val="-5"/>
        </w:rPr>
        <w:t> </w:t>
      </w:r>
      <w:r>
        <w:rPr/>
        <w:t>təmin</w:t>
      </w:r>
      <w:r>
        <w:rPr>
          <w:spacing w:val="-2"/>
        </w:rPr>
        <w:t> </w:t>
      </w:r>
      <w:r>
        <w:rPr/>
        <w:t>etmək</w:t>
      </w:r>
      <w:r>
        <w:rPr>
          <w:spacing w:val="-4"/>
        </w:rPr>
        <w:t> </w:t>
      </w:r>
      <w:r>
        <w:rPr/>
        <w:t>lazımdır.</w:t>
      </w:r>
      <w:r>
        <w:rPr>
          <w:spacing w:val="-4"/>
        </w:rPr>
        <w:t> </w:t>
      </w:r>
      <w:r>
        <w:rPr/>
        <w:t>Bu</w:t>
      </w:r>
      <w:r>
        <w:rPr>
          <w:spacing w:val="-4"/>
        </w:rPr>
        <w:t> </w:t>
      </w:r>
      <w:r>
        <w:rPr/>
        <w:t>elementlərin</w:t>
      </w:r>
      <w:r>
        <w:rPr>
          <w:spacing w:val="-4"/>
        </w:rPr>
        <w:t> </w:t>
      </w:r>
      <w:r>
        <w:rPr/>
        <w:t>çatışmazlığı</w:t>
      </w:r>
      <w:r>
        <w:rPr>
          <w:spacing w:val="-4"/>
        </w:rPr>
        <w:t> </w:t>
      </w:r>
      <w:r>
        <w:rPr/>
        <w:t>qidadan</w:t>
      </w:r>
      <w:r>
        <w:rPr>
          <w:spacing w:val="-4"/>
        </w:rPr>
        <w:t> </w:t>
      </w:r>
      <w:r>
        <w:rPr/>
        <w:t>asılı</w:t>
      </w:r>
      <w:r>
        <w:rPr>
          <w:spacing w:val="-4"/>
        </w:rPr>
        <w:t> </w:t>
      </w:r>
      <w:r>
        <w:rPr/>
        <w:t>alimentar xəstəliklərin inkişafına səbəb ola bilər.</w:t>
      </w:r>
    </w:p>
    <w:p>
      <w:pPr>
        <w:pStyle w:val="Heading1"/>
        <w:spacing w:before="275"/>
        <w:ind w:left="3919"/>
      </w:pPr>
      <w:r>
        <w:rPr>
          <w:spacing w:val="-2"/>
        </w:rPr>
        <w:t>Makronutrientlər</w:t>
      </w:r>
    </w:p>
    <w:p>
      <w:pPr>
        <w:pStyle w:val="BodyText"/>
        <w:spacing w:before="49"/>
        <w:ind w:right="228"/>
      </w:pPr>
      <w:r>
        <w:rPr>
          <w:b/>
        </w:rPr>
        <w:t>Karbohidratlar</w:t>
      </w:r>
      <w:r>
        <w:rPr>
          <w:b/>
          <w:spacing w:val="-3"/>
        </w:rPr>
        <w:t> </w:t>
      </w:r>
      <w:r>
        <w:rPr/>
        <w:t>orqanizmə</w:t>
      </w:r>
      <w:r>
        <w:rPr>
          <w:spacing w:val="-3"/>
        </w:rPr>
        <w:t> </w:t>
      </w:r>
      <w:r>
        <w:rPr/>
        <w:t>əsasən</w:t>
      </w:r>
      <w:r>
        <w:rPr>
          <w:spacing w:val="-2"/>
        </w:rPr>
        <w:t> </w:t>
      </w:r>
      <w:r>
        <w:rPr/>
        <w:t>bitki</w:t>
      </w:r>
      <w:r>
        <w:rPr>
          <w:spacing w:val="-2"/>
        </w:rPr>
        <w:t> </w:t>
      </w:r>
      <w:r>
        <w:rPr/>
        <w:t>məhsulları</w:t>
      </w:r>
      <w:r>
        <w:rPr>
          <w:spacing w:val="-2"/>
        </w:rPr>
        <w:t> </w:t>
      </w:r>
      <w:r>
        <w:rPr/>
        <w:t>ilə</w:t>
      </w:r>
      <w:r>
        <w:rPr>
          <w:spacing w:val="-3"/>
        </w:rPr>
        <w:t> </w:t>
      </w:r>
      <w:r>
        <w:rPr/>
        <w:t>daxil</w:t>
      </w:r>
      <w:r>
        <w:rPr>
          <w:spacing w:val="-2"/>
        </w:rPr>
        <w:t> </w:t>
      </w:r>
      <w:r>
        <w:rPr/>
        <w:t>olurlar</w:t>
      </w:r>
      <w:r>
        <w:rPr>
          <w:spacing w:val="-4"/>
        </w:rPr>
        <w:t> </w:t>
      </w:r>
      <w:r>
        <w:rPr/>
        <w:t>və</w:t>
      </w:r>
      <w:r>
        <w:rPr>
          <w:spacing w:val="-3"/>
        </w:rPr>
        <w:t> </w:t>
      </w:r>
      <w:r>
        <w:rPr/>
        <w:t>ən mühüm</w:t>
      </w:r>
      <w:r>
        <w:rPr>
          <w:spacing w:val="-2"/>
        </w:rPr>
        <w:t> </w:t>
      </w:r>
      <w:r>
        <w:rPr/>
        <w:t>enerji</w:t>
      </w:r>
      <w:r>
        <w:rPr>
          <w:spacing w:val="-2"/>
        </w:rPr>
        <w:t> </w:t>
      </w:r>
      <w:r>
        <w:rPr/>
        <w:t>mənbəyidirlər. Orqanizmə lazım olan enerjinin təxminən yarısı karbohidratlar hesabına ödənilir. Karbohidratların </w:t>
      </w:r>
      <w:r>
        <w:rPr>
          <w:position w:val="2"/>
        </w:rPr>
        <w:t>tərkibinə</w:t>
      </w:r>
      <w:r>
        <w:rPr>
          <w:spacing w:val="-3"/>
          <w:position w:val="2"/>
        </w:rPr>
        <w:t> </w:t>
      </w:r>
      <w:r>
        <w:rPr>
          <w:position w:val="2"/>
        </w:rPr>
        <w:t>karbon</w:t>
      </w:r>
      <w:r>
        <w:rPr>
          <w:spacing w:val="-3"/>
          <w:position w:val="2"/>
        </w:rPr>
        <w:t> </w:t>
      </w:r>
      <w:r>
        <w:rPr>
          <w:position w:val="2"/>
        </w:rPr>
        <w:t>C,</w:t>
      </w:r>
      <w:r>
        <w:rPr>
          <w:spacing w:val="-2"/>
          <w:position w:val="2"/>
        </w:rPr>
        <w:t> </w:t>
      </w:r>
      <w:r>
        <w:rPr>
          <w:position w:val="2"/>
        </w:rPr>
        <w:t>oksigen</w:t>
      </w:r>
      <w:r>
        <w:rPr>
          <w:spacing w:val="-2"/>
          <w:position w:val="2"/>
        </w:rPr>
        <w:t> </w:t>
      </w:r>
      <w:r>
        <w:rPr>
          <w:position w:val="2"/>
        </w:rPr>
        <w:t>O,</w:t>
      </w:r>
      <w:r>
        <w:rPr>
          <w:spacing w:val="-2"/>
          <w:position w:val="2"/>
        </w:rPr>
        <w:t> </w:t>
      </w:r>
      <w:r>
        <w:rPr>
          <w:position w:val="2"/>
        </w:rPr>
        <w:t>hidrohen</w:t>
      </w:r>
      <w:r>
        <w:rPr>
          <w:spacing w:val="-2"/>
          <w:position w:val="2"/>
        </w:rPr>
        <w:t> </w:t>
      </w:r>
      <w:r>
        <w:rPr>
          <w:position w:val="2"/>
        </w:rPr>
        <w:t>H</w:t>
      </w:r>
      <w:r>
        <w:rPr>
          <w:sz w:val="16"/>
        </w:rPr>
        <w:t>2</w:t>
      </w:r>
      <w:r>
        <w:rPr>
          <w:spacing w:val="19"/>
          <w:sz w:val="16"/>
        </w:rPr>
        <w:t> </w:t>
      </w:r>
      <w:r>
        <w:rPr>
          <w:position w:val="2"/>
        </w:rPr>
        <w:t>daxildir.</w:t>
      </w:r>
      <w:r>
        <w:rPr>
          <w:spacing w:val="-2"/>
          <w:position w:val="2"/>
        </w:rPr>
        <w:t> </w:t>
      </w:r>
      <w:r>
        <w:rPr>
          <w:position w:val="2"/>
        </w:rPr>
        <w:t>Karbohidratlar</w:t>
      </w:r>
      <w:r>
        <w:rPr>
          <w:spacing w:val="-2"/>
          <w:position w:val="2"/>
        </w:rPr>
        <w:t> </w:t>
      </w:r>
      <w:r>
        <w:rPr>
          <w:position w:val="2"/>
        </w:rPr>
        <w:t>hidroliz</w:t>
      </w:r>
      <w:r>
        <w:rPr>
          <w:spacing w:val="-3"/>
          <w:position w:val="2"/>
        </w:rPr>
        <w:t> </w:t>
      </w:r>
      <w:r>
        <w:rPr>
          <w:position w:val="2"/>
        </w:rPr>
        <w:t>qabiliyyətinə</w:t>
      </w:r>
      <w:r>
        <w:rPr>
          <w:spacing w:val="-3"/>
          <w:position w:val="2"/>
        </w:rPr>
        <w:t> </w:t>
      </w:r>
      <w:r>
        <w:rPr>
          <w:position w:val="2"/>
        </w:rPr>
        <w:t>görə</w:t>
      </w:r>
      <w:r>
        <w:rPr>
          <w:spacing w:val="-3"/>
          <w:position w:val="2"/>
        </w:rPr>
        <w:t> </w:t>
      </w:r>
      <w:r>
        <w:rPr>
          <w:position w:val="2"/>
        </w:rPr>
        <w:t>3</w:t>
      </w:r>
      <w:r>
        <w:rPr>
          <w:spacing w:val="-2"/>
          <w:position w:val="2"/>
        </w:rPr>
        <w:t> </w:t>
      </w:r>
      <w:r>
        <w:rPr>
          <w:position w:val="2"/>
        </w:rPr>
        <w:t>qrupa </w:t>
      </w:r>
      <w:r>
        <w:rPr>
          <w:spacing w:val="-2"/>
        </w:rPr>
        <w:t>bölünür:</w:t>
      </w:r>
    </w:p>
    <w:p>
      <w:pPr>
        <w:pStyle w:val="ListParagraph"/>
        <w:numPr>
          <w:ilvl w:val="0"/>
          <w:numId w:val="7"/>
        </w:numPr>
        <w:tabs>
          <w:tab w:pos="1167" w:val="left" w:leader="none"/>
        </w:tabs>
        <w:spacing w:line="273" w:lineRule="exact" w:before="0" w:after="0"/>
        <w:ind w:left="1167" w:right="0" w:hanging="359"/>
        <w:jc w:val="left"/>
        <w:rPr>
          <w:sz w:val="24"/>
        </w:rPr>
      </w:pPr>
      <w:r>
        <w:rPr>
          <w:spacing w:val="-2"/>
          <w:sz w:val="24"/>
        </w:rPr>
        <w:t>monosaxaridlər;</w:t>
      </w:r>
    </w:p>
    <w:p>
      <w:pPr>
        <w:pStyle w:val="ListParagraph"/>
        <w:numPr>
          <w:ilvl w:val="0"/>
          <w:numId w:val="7"/>
        </w:numPr>
        <w:tabs>
          <w:tab w:pos="1167" w:val="left" w:leader="none"/>
        </w:tabs>
        <w:spacing w:line="240" w:lineRule="auto" w:before="0" w:after="0"/>
        <w:ind w:left="1167" w:right="0" w:hanging="359"/>
        <w:jc w:val="left"/>
        <w:rPr>
          <w:sz w:val="24"/>
        </w:rPr>
      </w:pPr>
      <w:r>
        <w:rPr>
          <w:sz w:val="24"/>
        </w:rPr>
        <w:t>disaxaridlər</w:t>
      </w:r>
      <w:r>
        <w:rPr>
          <w:spacing w:val="-3"/>
          <w:sz w:val="24"/>
        </w:rPr>
        <w:t> </w:t>
      </w:r>
      <w:r>
        <w:rPr>
          <w:sz w:val="24"/>
        </w:rPr>
        <w:t>və</w:t>
      </w:r>
      <w:r>
        <w:rPr>
          <w:spacing w:val="-2"/>
          <w:sz w:val="24"/>
        </w:rPr>
        <w:t> oliqosaxaridlər;</w:t>
      </w:r>
    </w:p>
    <w:p>
      <w:pPr>
        <w:pStyle w:val="ListParagraph"/>
        <w:numPr>
          <w:ilvl w:val="0"/>
          <w:numId w:val="7"/>
        </w:numPr>
        <w:tabs>
          <w:tab w:pos="1167" w:val="left" w:leader="none"/>
        </w:tabs>
        <w:spacing w:line="240" w:lineRule="auto" w:before="0" w:after="0"/>
        <w:ind w:left="1167" w:right="0" w:hanging="359"/>
        <w:jc w:val="left"/>
        <w:rPr>
          <w:sz w:val="24"/>
        </w:rPr>
      </w:pPr>
      <w:r>
        <w:rPr>
          <w:spacing w:val="-2"/>
          <w:sz w:val="24"/>
        </w:rPr>
        <w:t>polisaxaridlər.</w:t>
      </w:r>
    </w:p>
    <w:p>
      <w:pPr>
        <w:pStyle w:val="Heading1"/>
        <w:spacing w:before="277"/>
        <w:ind w:left="46" w:right="423"/>
        <w:jc w:val="center"/>
      </w:pPr>
      <w:r>
        <w:rPr>
          <w:spacing w:val="-2"/>
        </w:rPr>
        <w:t>Monosaxaridlər</w:t>
      </w:r>
    </w:p>
    <w:p>
      <w:pPr>
        <w:pStyle w:val="BodyText"/>
        <w:spacing w:before="9"/>
        <w:ind w:left="0"/>
        <w:rPr>
          <w:b/>
          <w:sz w:val="11"/>
        </w:rPr>
      </w:pPr>
      <w:r>
        <w:rPr>
          <w:b/>
          <w:sz w:val="11"/>
        </w:rPr>
        <w:drawing>
          <wp:anchor distT="0" distB="0" distL="0" distR="0" allowOverlap="1" layoutInCell="1" locked="0" behindDoc="1" simplePos="0" relativeHeight="487598592">
            <wp:simplePos x="0" y="0"/>
            <wp:positionH relativeFrom="page">
              <wp:posOffset>1727835</wp:posOffset>
            </wp:positionH>
            <wp:positionV relativeFrom="paragraph">
              <wp:posOffset>101618</wp:posOffset>
            </wp:positionV>
            <wp:extent cx="4167259" cy="2212848"/>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43" cstate="print"/>
                    <a:stretch>
                      <a:fillRect/>
                    </a:stretch>
                  </pic:blipFill>
                  <pic:spPr>
                    <a:xfrm>
                      <a:off x="0" y="0"/>
                      <a:ext cx="4167259" cy="2212848"/>
                    </a:xfrm>
                    <a:prstGeom prst="rect">
                      <a:avLst/>
                    </a:prstGeom>
                  </pic:spPr>
                </pic:pic>
              </a:graphicData>
            </a:graphic>
          </wp:anchor>
        </w:drawing>
      </w:r>
    </w:p>
    <w:p>
      <w:pPr>
        <w:pStyle w:val="BodyText"/>
        <w:spacing w:before="132"/>
        <w:ind w:right="521"/>
      </w:pPr>
      <w:r>
        <w:rPr/>
        <w:t>Monosaxaridlərə, bir qayda olaraq, təbiətdə tək molekul şəklində rast gəlinmir. Çünki onlar di- və polisaxaridlərin</w:t>
      </w:r>
      <w:r>
        <w:rPr>
          <w:spacing w:val="-4"/>
        </w:rPr>
        <w:t> </w:t>
      </w:r>
      <w:r>
        <w:rPr/>
        <w:t>struktur</w:t>
      </w:r>
      <w:r>
        <w:rPr>
          <w:spacing w:val="-3"/>
        </w:rPr>
        <w:t> </w:t>
      </w:r>
      <w:r>
        <w:rPr/>
        <w:t>vahidləridir.</w:t>
      </w:r>
      <w:r>
        <w:rPr>
          <w:spacing w:val="-4"/>
        </w:rPr>
        <w:t> </w:t>
      </w:r>
      <w:r>
        <w:rPr/>
        <w:t>Yalnız</w:t>
      </w:r>
      <w:r>
        <w:rPr>
          <w:spacing w:val="-3"/>
        </w:rPr>
        <w:t> </w:t>
      </w:r>
      <w:r>
        <w:rPr/>
        <w:t>az</w:t>
      </w:r>
      <w:r>
        <w:rPr>
          <w:spacing w:val="-5"/>
        </w:rPr>
        <w:t> </w:t>
      </w:r>
      <w:r>
        <w:rPr/>
        <w:t>miqdarda</w:t>
      </w:r>
      <w:r>
        <w:rPr>
          <w:spacing w:val="-5"/>
        </w:rPr>
        <w:t> </w:t>
      </w:r>
      <w:r>
        <w:rPr/>
        <w:t>monosaxaridlər</w:t>
      </w:r>
      <w:r>
        <w:rPr>
          <w:spacing w:val="-4"/>
        </w:rPr>
        <w:t> </w:t>
      </w:r>
      <w:r>
        <w:rPr/>
        <w:t>insan</w:t>
      </w:r>
      <w:r>
        <w:rPr>
          <w:spacing w:val="-4"/>
        </w:rPr>
        <w:t> </w:t>
      </w:r>
      <w:r>
        <w:rPr/>
        <w:t>orqanizmindən</w:t>
      </w:r>
      <w:r>
        <w:rPr>
          <w:spacing w:val="-4"/>
        </w:rPr>
        <w:t> </w:t>
      </w:r>
      <w:r>
        <w:rPr/>
        <w:t>sorula və</w:t>
      </w:r>
      <w:r>
        <w:rPr>
          <w:spacing w:val="-2"/>
        </w:rPr>
        <w:t> </w:t>
      </w:r>
      <w:r>
        <w:rPr/>
        <w:t>onlar</w:t>
      </w:r>
      <w:r>
        <w:rPr>
          <w:spacing w:val="-3"/>
        </w:rPr>
        <w:t> </w:t>
      </w:r>
      <w:r>
        <w:rPr/>
        <w:t>tərəfindən</w:t>
      </w:r>
      <w:r>
        <w:rPr>
          <w:spacing w:val="-1"/>
        </w:rPr>
        <w:t> </w:t>
      </w:r>
      <w:r>
        <w:rPr/>
        <w:t>istifadə</w:t>
      </w:r>
      <w:r>
        <w:rPr>
          <w:spacing w:val="-2"/>
        </w:rPr>
        <w:t> </w:t>
      </w:r>
      <w:r>
        <w:rPr/>
        <w:t>edilə</w:t>
      </w:r>
      <w:r>
        <w:rPr>
          <w:spacing w:val="-2"/>
        </w:rPr>
        <w:t> </w:t>
      </w:r>
      <w:r>
        <w:rPr/>
        <w:t>bilər.</w:t>
      </w:r>
      <w:r>
        <w:rPr>
          <w:spacing w:val="-1"/>
        </w:rPr>
        <w:t> </w:t>
      </w:r>
      <w:r>
        <w:rPr/>
        <w:t>Monosaxaridlər</w:t>
      </w:r>
      <w:r>
        <w:rPr>
          <w:spacing w:val="-1"/>
        </w:rPr>
        <w:t> </w:t>
      </w:r>
      <w:r>
        <w:rPr/>
        <w:t>üç,</w:t>
      </w:r>
      <w:r>
        <w:rPr>
          <w:spacing w:val="-1"/>
        </w:rPr>
        <w:t> </w:t>
      </w:r>
      <w:r>
        <w:rPr/>
        <w:t>dörd,</w:t>
      </w:r>
      <w:r>
        <w:rPr>
          <w:spacing w:val="-1"/>
        </w:rPr>
        <w:t> </w:t>
      </w:r>
      <w:r>
        <w:rPr/>
        <w:t>beş, altı</w:t>
      </w:r>
      <w:r>
        <w:rPr>
          <w:spacing w:val="-1"/>
        </w:rPr>
        <w:t> </w:t>
      </w:r>
      <w:r>
        <w:rPr/>
        <w:t>və</w:t>
      </w:r>
      <w:r>
        <w:rPr>
          <w:spacing w:val="-2"/>
        </w:rPr>
        <w:t> </w:t>
      </w:r>
      <w:r>
        <w:rPr/>
        <w:t>ya</w:t>
      </w:r>
      <w:r>
        <w:rPr>
          <w:spacing w:val="-2"/>
        </w:rPr>
        <w:t> </w:t>
      </w:r>
      <w:r>
        <w:rPr/>
        <w:t>yeddi</w:t>
      </w:r>
      <w:r>
        <w:rPr>
          <w:spacing w:val="-1"/>
        </w:rPr>
        <w:t> </w:t>
      </w:r>
      <w:r>
        <w:rPr/>
        <w:t>karbon atomuna malik ola bilər, lakin insanlar üçün ən əhəmiyyətli monosaxaridlər altı karbonlu heksozalardır: qlükoza, qalaktoza və fruktoza.</w:t>
      </w:r>
    </w:p>
    <w:p>
      <w:pPr>
        <w:pStyle w:val="BodyText"/>
        <w:spacing w:before="1"/>
        <w:ind w:right="658"/>
      </w:pPr>
      <w:r>
        <w:rPr/>
        <w:t>Sadalanan heksozlar eyni kimyəvi formulaya malik olsalar da, bir- birilərindən karbon atomlarının qeyri-</w:t>
      </w:r>
      <w:r>
        <w:rPr>
          <w:spacing w:val="-4"/>
        </w:rPr>
        <w:t> </w:t>
      </w:r>
      <w:r>
        <w:rPr/>
        <w:t>simmetrik</w:t>
      </w:r>
      <w:r>
        <w:rPr>
          <w:spacing w:val="-3"/>
        </w:rPr>
        <w:t> </w:t>
      </w:r>
      <w:r>
        <w:rPr/>
        <w:t>düzülüşünə</w:t>
      </w:r>
      <w:r>
        <w:rPr>
          <w:spacing w:val="-4"/>
        </w:rPr>
        <w:t> </w:t>
      </w:r>
      <w:r>
        <w:rPr/>
        <w:t>görə</w:t>
      </w:r>
      <w:r>
        <w:rPr>
          <w:spacing w:val="-4"/>
        </w:rPr>
        <w:t> </w:t>
      </w:r>
      <w:r>
        <w:rPr/>
        <w:t>fərqlənirlər.</w:t>
      </w:r>
      <w:r>
        <w:rPr>
          <w:spacing w:val="-3"/>
        </w:rPr>
        <w:t> </w:t>
      </w:r>
      <w:r>
        <w:rPr/>
        <w:t>Bu</w:t>
      </w:r>
      <w:r>
        <w:rPr>
          <w:spacing w:val="-1"/>
        </w:rPr>
        <w:t> </w:t>
      </w:r>
      <w:r>
        <w:rPr/>
        <w:t>da</w:t>
      </w:r>
      <w:r>
        <w:rPr>
          <w:spacing w:val="-4"/>
        </w:rPr>
        <w:t> </w:t>
      </w:r>
      <w:r>
        <w:rPr/>
        <w:t>onların</w:t>
      </w:r>
      <w:r>
        <w:rPr>
          <w:spacing w:val="-3"/>
        </w:rPr>
        <w:t> </w:t>
      </w:r>
      <w:r>
        <w:rPr/>
        <w:t>kimyəvi</w:t>
      </w:r>
      <w:r>
        <w:rPr>
          <w:spacing w:val="-3"/>
        </w:rPr>
        <w:t> </w:t>
      </w:r>
      <w:r>
        <w:rPr/>
        <w:t>xassələrinin</w:t>
      </w:r>
      <w:r>
        <w:rPr>
          <w:spacing w:val="-3"/>
        </w:rPr>
        <w:t> </w:t>
      </w:r>
      <w:r>
        <w:rPr/>
        <w:t>müxtəlif</w:t>
      </w:r>
      <w:r>
        <w:rPr>
          <w:spacing w:val="-3"/>
        </w:rPr>
        <w:t> </w:t>
      </w:r>
      <w:r>
        <w:rPr/>
        <w:t>olmasına səbəb olur.</w:t>
      </w:r>
    </w:p>
    <w:p>
      <w:pPr>
        <w:pStyle w:val="BodyText"/>
        <w:ind w:left="0"/>
      </w:pPr>
    </w:p>
    <w:p>
      <w:pPr>
        <w:pStyle w:val="BodyText"/>
        <w:ind w:right="428"/>
      </w:pPr>
      <w:r>
        <w:rPr/>
        <w:t>Monosaxaridlər</w:t>
      </w:r>
      <w:r>
        <w:rPr>
          <w:spacing w:val="-3"/>
        </w:rPr>
        <w:t> </w:t>
      </w:r>
      <w:r>
        <w:rPr/>
        <w:t>həm</w:t>
      </w:r>
      <w:r>
        <w:rPr>
          <w:spacing w:val="-3"/>
        </w:rPr>
        <w:t> </w:t>
      </w:r>
      <w:r>
        <w:rPr/>
        <w:t>aldehid</w:t>
      </w:r>
      <w:r>
        <w:rPr>
          <w:spacing w:val="-3"/>
        </w:rPr>
        <w:t> </w:t>
      </w:r>
      <w:r>
        <w:rPr/>
        <w:t>qrupuna</w:t>
      </w:r>
      <w:r>
        <w:rPr>
          <w:spacing w:val="-4"/>
        </w:rPr>
        <w:t> </w:t>
      </w:r>
      <w:r>
        <w:rPr/>
        <w:t>–</w:t>
      </w:r>
      <w:r>
        <w:rPr>
          <w:spacing w:val="-3"/>
        </w:rPr>
        <w:t> </w:t>
      </w:r>
      <w:r>
        <w:rPr/>
        <w:t>(qlükoza</w:t>
      </w:r>
      <w:r>
        <w:rPr>
          <w:spacing w:val="-4"/>
        </w:rPr>
        <w:t> </w:t>
      </w:r>
      <w:r>
        <w:rPr/>
        <w:t>və</w:t>
      </w:r>
      <w:r>
        <w:rPr>
          <w:spacing w:val="-4"/>
        </w:rPr>
        <w:t> </w:t>
      </w:r>
      <w:r>
        <w:rPr/>
        <w:t>qalaktoza,)</w:t>
      </w:r>
      <w:r>
        <w:rPr>
          <w:spacing w:val="-3"/>
        </w:rPr>
        <w:t> </w:t>
      </w:r>
      <w:r>
        <w:rPr/>
        <w:t>həm</w:t>
      </w:r>
      <w:r>
        <w:rPr>
          <w:spacing w:val="-3"/>
        </w:rPr>
        <w:t> </w:t>
      </w:r>
      <w:r>
        <w:rPr/>
        <w:t>də</w:t>
      </w:r>
      <w:r>
        <w:rPr>
          <w:spacing w:val="-4"/>
        </w:rPr>
        <w:t> </w:t>
      </w:r>
      <w:r>
        <w:rPr/>
        <w:t>keton</w:t>
      </w:r>
      <w:r>
        <w:rPr>
          <w:spacing w:val="-3"/>
        </w:rPr>
        <w:t> </w:t>
      </w:r>
      <w:r>
        <w:rPr/>
        <w:t>qrupuna</w:t>
      </w:r>
      <w:r>
        <w:rPr>
          <w:spacing w:val="-3"/>
        </w:rPr>
        <w:t> </w:t>
      </w:r>
      <w:r>
        <w:rPr/>
        <w:t>–</w:t>
      </w:r>
      <w:r>
        <w:rPr>
          <w:spacing w:val="-3"/>
        </w:rPr>
        <w:t> </w:t>
      </w:r>
      <w:r>
        <w:rPr/>
        <w:t>(fruktoza) malik olduqları üçün yaranmış siklik formalar yeni izomerlərin əmələ gəlməsinə səbəb olur.</w:t>
      </w:r>
    </w:p>
    <w:p>
      <w:pPr>
        <w:pStyle w:val="BodyText"/>
        <w:ind w:right="521"/>
      </w:pPr>
      <w:r>
        <w:rPr/>
        <w:t>İzomerlərin olması son dərəcə mühüm rol oynayır, çünki bunun sayəsində stereospesifik fermentlər alfa-D-qlükoza,</w:t>
      </w:r>
      <w:r>
        <w:rPr>
          <w:spacing w:val="-4"/>
        </w:rPr>
        <w:t> </w:t>
      </w:r>
      <w:r>
        <w:rPr/>
        <w:t>beta</w:t>
      </w:r>
      <w:r>
        <w:rPr>
          <w:spacing w:val="-5"/>
        </w:rPr>
        <w:t> </w:t>
      </w:r>
      <w:r>
        <w:rPr/>
        <w:t>-D-fruktoza,</w:t>
      </w:r>
      <w:r>
        <w:rPr>
          <w:spacing w:val="-4"/>
        </w:rPr>
        <w:t> </w:t>
      </w:r>
      <w:r>
        <w:rPr/>
        <w:t>alfa-D-qalaktoza</w:t>
      </w:r>
      <w:r>
        <w:rPr>
          <w:spacing w:val="-3"/>
        </w:rPr>
        <w:t> </w:t>
      </w:r>
      <w:r>
        <w:rPr/>
        <w:t>kimi</w:t>
      </w:r>
      <w:r>
        <w:rPr>
          <w:spacing w:val="-4"/>
        </w:rPr>
        <w:t> </w:t>
      </w:r>
      <w:r>
        <w:rPr/>
        <w:t>xüsusi</w:t>
      </w:r>
      <w:r>
        <w:rPr>
          <w:spacing w:val="-4"/>
        </w:rPr>
        <w:t> </w:t>
      </w:r>
      <w:r>
        <w:rPr/>
        <w:t>izomerlərlə</w:t>
      </w:r>
      <w:r>
        <w:rPr>
          <w:spacing w:val="-5"/>
        </w:rPr>
        <w:t> </w:t>
      </w:r>
      <w:r>
        <w:rPr/>
        <w:t>qarşılıqlı</w:t>
      </w:r>
      <w:r>
        <w:rPr>
          <w:spacing w:val="-3"/>
        </w:rPr>
        <w:t> </w:t>
      </w:r>
      <w:r>
        <w:rPr/>
        <w:t>əlaqədə</w:t>
      </w:r>
      <w:r>
        <w:rPr>
          <w:spacing w:val="-5"/>
        </w:rPr>
        <w:t> </w:t>
      </w:r>
      <w:r>
        <w:rPr/>
        <w:t>ola</w:t>
      </w:r>
      <w:r>
        <w:rPr>
          <w:spacing w:val="-4"/>
        </w:rPr>
        <w:t> </w:t>
      </w:r>
      <w:r>
        <w:rPr/>
        <w:t>bilir. Bütün karbohidratların bağırsaqlardan sorulması üçün bu üç formada aktiv olaraq dəyişməlidirlər.</w:t>
      </w:r>
    </w:p>
    <w:p>
      <w:pPr>
        <w:pStyle w:val="BodyText"/>
        <w:spacing w:after="0"/>
        <w:sectPr>
          <w:pgSz w:w="11910" w:h="16840"/>
          <w:pgMar w:header="0" w:footer="917" w:top="760" w:bottom="1100" w:left="992" w:right="566"/>
        </w:sectPr>
      </w:pPr>
    </w:p>
    <w:p>
      <w:pPr>
        <w:pStyle w:val="BodyText"/>
        <w:spacing w:before="68"/>
        <w:ind w:right="228"/>
      </w:pPr>
      <w:r>
        <w:rPr/>
        <w:t>Monosaxaridlərdən</w:t>
      </w:r>
      <w:r>
        <w:rPr>
          <w:spacing w:val="-3"/>
        </w:rPr>
        <w:t> </w:t>
      </w:r>
      <w:r>
        <w:rPr/>
        <w:t>ən</w:t>
      </w:r>
      <w:r>
        <w:rPr>
          <w:spacing w:val="-3"/>
        </w:rPr>
        <w:t> </w:t>
      </w:r>
      <w:r>
        <w:rPr/>
        <w:t>əhəmiyyətlisi</w:t>
      </w:r>
      <w:r>
        <w:rPr>
          <w:spacing w:val="-2"/>
        </w:rPr>
        <w:t> </w:t>
      </w:r>
      <w:r>
        <w:rPr/>
        <w:t>altı</w:t>
      </w:r>
      <w:r>
        <w:rPr>
          <w:spacing w:val="-3"/>
        </w:rPr>
        <w:t> </w:t>
      </w:r>
      <w:r>
        <w:rPr/>
        <w:t>karbonlu</w:t>
      </w:r>
      <w:r>
        <w:rPr>
          <w:spacing w:val="-3"/>
        </w:rPr>
        <w:t> </w:t>
      </w:r>
      <w:r>
        <w:rPr/>
        <w:t>alfa-D-qlükozadır.</w:t>
      </w:r>
      <w:r>
        <w:rPr>
          <w:spacing w:val="-2"/>
        </w:rPr>
        <w:t> </w:t>
      </w:r>
      <w:r>
        <w:rPr/>
        <w:t>Əsasən</w:t>
      </w:r>
      <w:r>
        <w:rPr>
          <w:spacing w:val="-3"/>
        </w:rPr>
        <w:t> </w:t>
      </w:r>
      <w:r>
        <w:rPr/>
        <w:t>di</w:t>
      </w:r>
      <w:r>
        <w:rPr>
          <w:spacing w:val="-3"/>
        </w:rPr>
        <w:t> </w:t>
      </w:r>
      <w:r>
        <w:rPr/>
        <w:t>və</w:t>
      </w:r>
      <w:r>
        <w:rPr>
          <w:spacing w:val="-4"/>
        </w:rPr>
        <w:t> </w:t>
      </w:r>
      <w:r>
        <w:rPr/>
        <w:t>ya</w:t>
      </w:r>
      <w:r>
        <w:rPr>
          <w:spacing w:val="-4"/>
        </w:rPr>
        <w:t> </w:t>
      </w:r>
      <w:r>
        <w:rPr/>
        <w:t>poli</w:t>
      </w:r>
      <w:r>
        <w:rPr>
          <w:spacing w:val="-3"/>
        </w:rPr>
        <w:t> </w:t>
      </w:r>
      <w:r>
        <w:rPr/>
        <w:t>şəkərlərin tərkib hissəsi kimi təbiətdə çox yayılmışdır.</w:t>
      </w:r>
    </w:p>
    <w:p>
      <w:pPr>
        <w:pStyle w:val="BodyText"/>
        <w:spacing w:before="1"/>
        <w:ind w:right="347"/>
      </w:pPr>
      <w:r>
        <w:rPr/>
        <w:t>Fruktoza</w:t>
      </w:r>
      <w:r>
        <w:rPr>
          <w:spacing w:val="-2"/>
        </w:rPr>
        <w:t> </w:t>
      </w:r>
      <w:r>
        <w:rPr/>
        <w:t>(meyvə</w:t>
      </w:r>
      <w:r>
        <w:rPr>
          <w:spacing w:val="-4"/>
        </w:rPr>
        <w:t> </w:t>
      </w:r>
      <w:r>
        <w:rPr/>
        <w:t>şəkəri)</w:t>
      </w:r>
      <w:r>
        <w:rPr>
          <w:spacing w:val="-2"/>
        </w:rPr>
        <w:t> </w:t>
      </w:r>
      <w:r>
        <w:rPr/>
        <w:t>ən</w:t>
      </w:r>
      <w:r>
        <w:rPr>
          <w:spacing w:val="-3"/>
        </w:rPr>
        <w:t> </w:t>
      </w:r>
      <w:r>
        <w:rPr/>
        <w:t>şirin</w:t>
      </w:r>
      <w:r>
        <w:rPr>
          <w:spacing w:val="-3"/>
        </w:rPr>
        <w:t> </w:t>
      </w:r>
      <w:r>
        <w:rPr/>
        <w:t>dadlı</w:t>
      </w:r>
      <w:r>
        <w:rPr>
          <w:spacing w:val="-3"/>
        </w:rPr>
        <w:t> </w:t>
      </w:r>
      <w:r>
        <w:rPr/>
        <w:t>şəkərdir.</w:t>
      </w:r>
      <w:r>
        <w:rPr>
          <w:spacing w:val="-3"/>
        </w:rPr>
        <w:t> </w:t>
      </w:r>
      <w:r>
        <w:rPr/>
        <w:t>Meyvələrdə</w:t>
      </w:r>
      <w:r>
        <w:rPr>
          <w:spacing w:val="-4"/>
        </w:rPr>
        <w:t> </w:t>
      </w:r>
      <w:r>
        <w:rPr/>
        <w:t>orta</w:t>
      </w:r>
      <w:r>
        <w:rPr>
          <w:spacing w:val="-4"/>
        </w:rPr>
        <w:t> </w:t>
      </w:r>
      <w:r>
        <w:rPr/>
        <w:t>haesabla</w:t>
      </w:r>
      <w:r>
        <w:rPr>
          <w:spacing w:val="-3"/>
        </w:rPr>
        <w:t> </w:t>
      </w:r>
      <w:r>
        <w:rPr/>
        <w:t>1-dən</w:t>
      </w:r>
      <w:r>
        <w:rPr>
          <w:spacing w:val="-3"/>
        </w:rPr>
        <w:t> </w:t>
      </w:r>
      <w:r>
        <w:rPr/>
        <w:t>7%</w:t>
      </w:r>
      <w:r>
        <w:rPr>
          <w:spacing w:val="-4"/>
        </w:rPr>
        <w:t> </w:t>
      </w:r>
      <w:r>
        <w:rPr/>
        <w:t>-ə</w:t>
      </w:r>
      <w:r>
        <w:rPr>
          <w:spacing w:val="-4"/>
        </w:rPr>
        <w:t> </w:t>
      </w:r>
      <w:r>
        <w:rPr/>
        <w:t>qədər</w:t>
      </w:r>
      <w:r>
        <w:rPr>
          <w:spacing w:val="-3"/>
        </w:rPr>
        <w:t> </w:t>
      </w:r>
      <w:r>
        <w:rPr/>
        <w:t>fruktoza var, lakin bəzilərində onun konsentrasiyası çox olur. Quru tərəvəzlərin kütləsinin təxminən 3% -ni,</w:t>
      </w:r>
    </w:p>
    <w:p>
      <w:pPr>
        <w:pStyle w:val="BodyText"/>
        <w:ind w:right="879"/>
      </w:pPr>
      <w:r>
        <w:rPr/>
        <w:t>balın</w:t>
      </w:r>
      <w:r>
        <w:rPr>
          <w:spacing w:val="-3"/>
        </w:rPr>
        <w:t> </w:t>
      </w:r>
      <w:r>
        <w:rPr/>
        <w:t>təxminən</w:t>
      </w:r>
      <w:r>
        <w:rPr>
          <w:spacing w:val="-3"/>
        </w:rPr>
        <w:t> </w:t>
      </w:r>
      <w:r>
        <w:rPr/>
        <w:t>40%</w:t>
      </w:r>
      <w:r>
        <w:rPr>
          <w:spacing w:val="-4"/>
        </w:rPr>
        <w:t> </w:t>
      </w:r>
      <w:r>
        <w:rPr/>
        <w:t>-ni</w:t>
      </w:r>
      <w:r>
        <w:rPr>
          <w:spacing w:val="-3"/>
        </w:rPr>
        <w:t> </w:t>
      </w:r>
      <w:r>
        <w:rPr/>
        <w:t>fruktoza</w:t>
      </w:r>
      <w:r>
        <w:rPr>
          <w:spacing w:val="-4"/>
        </w:rPr>
        <w:t> </w:t>
      </w:r>
      <w:r>
        <w:rPr/>
        <w:t>təşkil</w:t>
      </w:r>
      <w:r>
        <w:rPr>
          <w:spacing w:val="-3"/>
        </w:rPr>
        <w:t> </w:t>
      </w:r>
      <w:r>
        <w:rPr/>
        <w:t>edir.</w:t>
      </w:r>
      <w:r>
        <w:rPr>
          <w:spacing w:val="-3"/>
        </w:rPr>
        <w:t> </w:t>
      </w:r>
      <w:r>
        <w:rPr/>
        <w:t>Meyvələr</w:t>
      </w:r>
      <w:r>
        <w:rPr>
          <w:spacing w:val="-3"/>
        </w:rPr>
        <w:t> </w:t>
      </w:r>
      <w:r>
        <w:rPr/>
        <w:t>yetişdikcə</w:t>
      </w:r>
      <w:r>
        <w:rPr>
          <w:spacing w:val="-4"/>
        </w:rPr>
        <w:t> </w:t>
      </w:r>
      <w:r>
        <w:rPr/>
        <w:t>saxaroza</w:t>
      </w:r>
      <w:r>
        <w:rPr>
          <w:spacing w:val="-4"/>
        </w:rPr>
        <w:t> </w:t>
      </w:r>
      <w:r>
        <w:rPr/>
        <w:t>fermentlər</w:t>
      </w:r>
      <w:r>
        <w:rPr>
          <w:spacing w:val="-3"/>
        </w:rPr>
        <w:t> </w:t>
      </w:r>
      <w:r>
        <w:rPr/>
        <w:t>tərəfindən qlükoza və fruktozaya çevrilir ki, bu da onlara şirin bir dad verir.</w:t>
      </w:r>
    </w:p>
    <w:p>
      <w:pPr>
        <w:pStyle w:val="BodyText"/>
        <w:ind w:right="879"/>
      </w:pPr>
      <w:r>
        <w:rPr/>
        <w:t>Qalaktozası</w:t>
      </w:r>
      <w:r>
        <w:rPr>
          <w:spacing w:val="-3"/>
        </w:rPr>
        <w:t> </w:t>
      </w:r>
      <w:r>
        <w:rPr/>
        <w:t>laktozanın</w:t>
      </w:r>
      <w:r>
        <w:rPr>
          <w:spacing w:val="-3"/>
        </w:rPr>
        <w:t> </w:t>
      </w:r>
      <w:r>
        <w:rPr/>
        <w:t>(süd</w:t>
      </w:r>
      <w:r>
        <w:rPr>
          <w:spacing w:val="-3"/>
        </w:rPr>
        <w:t> </w:t>
      </w:r>
      <w:r>
        <w:rPr/>
        <w:t>şəkərinin)</w:t>
      </w:r>
      <w:r>
        <w:rPr>
          <w:spacing w:val="-3"/>
        </w:rPr>
        <w:t> </w:t>
      </w:r>
      <w:r>
        <w:rPr/>
        <w:t>hidrolizi</w:t>
      </w:r>
      <w:r>
        <w:rPr>
          <w:spacing w:val="-3"/>
        </w:rPr>
        <w:t> </w:t>
      </w:r>
      <w:r>
        <w:rPr/>
        <w:t>ilə</w:t>
      </w:r>
      <w:r>
        <w:rPr>
          <w:spacing w:val="-2"/>
        </w:rPr>
        <w:t> </w:t>
      </w:r>
      <w:r>
        <w:rPr/>
        <w:t>əldə</w:t>
      </w:r>
      <w:r>
        <w:rPr>
          <w:spacing w:val="-4"/>
        </w:rPr>
        <w:t> </w:t>
      </w:r>
      <w:r>
        <w:rPr/>
        <w:t>edilir.</w:t>
      </w:r>
      <w:r>
        <w:rPr>
          <w:spacing w:val="40"/>
        </w:rPr>
        <w:t> </w:t>
      </w:r>
      <w:r>
        <w:rPr/>
        <w:t>Bəzi</w:t>
      </w:r>
      <w:r>
        <w:rPr>
          <w:spacing w:val="-3"/>
        </w:rPr>
        <w:t> </w:t>
      </w:r>
      <w:r>
        <w:rPr/>
        <w:t>insanlar</w:t>
      </w:r>
      <w:r>
        <w:rPr>
          <w:spacing w:val="-3"/>
        </w:rPr>
        <w:t> </w:t>
      </w:r>
      <w:r>
        <w:rPr/>
        <w:t>anadangəlmə</w:t>
      </w:r>
      <w:r>
        <w:rPr>
          <w:spacing w:val="-4"/>
        </w:rPr>
        <w:t> </w:t>
      </w:r>
      <w:r>
        <w:rPr/>
        <w:t>olaraq qalaktozanı metabolizə edə bilmir. Bu vəziyyət </w:t>
      </w:r>
      <w:r>
        <w:rPr>
          <w:b/>
        </w:rPr>
        <w:t>qalaktozemiya </w:t>
      </w:r>
      <w:r>
        <w:rPr/>
        <w:t>adlanır. Qalaktoza və fruktoza qaraciyərdə qlükoza ilə eyni şəkildə metabolizə olunur.</w:t>
      </w:r>
    </w:p>
    <w:p>
      <w:pPr>
        <w:pStyle w:val="BodyText"/>
        <w:spacing w:before="274"/>
      </w:pPr>
      <w:r>
        <w:rPr/>
        <w:t>Karbohidrat</w:t>
      </w:r>
      <w:r>
        <w:rPr>
          <w:spacing w:val="-3"/>
        </w:rPr>
        <w:t> </w:t>
      </w:r>
      <w:r>
        <w:rPr/>
        <w:t>mübadiləsinin</w:t>
      </w:r>
      <w:r>
        <w:rPr>
          <w:spacing w:val="-3"/>
        </w:rPr>
        <w:t> </w:t>
      </w:r>
      <w:r>
        <w:rPr/>
        <w:t>pozulması</w:t>
      </w:r>
      <w:r>
        <w:rPr>
          <w:spacing w:val="-3"/>
        </w:rPr>
        <w:t> </w:t>
      </w:r>
      <w:r>
        <w:rPr/>
        <w:t>halları,</w:t>
      </w:r>
      <w:r>
        <w:rPr>
          <w:spacing w:val="-3"/>
        </w:rPr>
        <w:t> </w:t>
      </w:r>
      <w:r>
        <w:rPr/>
        <w:t>klinik</w:t>
      </w:r>
      <w:r>
        <w:rPr>
          <w:spacing w:val="-3"/>
        </w:rPr>
        <w:t> </w:t>
      </w:r>
      <w:r>
        <w:rPr/>
        <w:t>gedişi</w:t>
      </w:r>
      <w:r>
        <w:rPr>
          <w:spacing w:val="-3"/>
        </w:rPr>
        <w:t> </w:t>
      </w:r>
      <w:r>
        <w:rPr/>
        <w:t>və</w:t>
      </w:r>
      <w:r>
        <w:rPr>
          <w:spacing w:val="-4"/>
        </w:rPr>
        <w:t> </w:t>
      </w:r>
      <w:r>
        <w:rPr/>
        <w:t>proqnozu</w:t>
      </w:r>
      <w:r>
        <w:rPr>
          <w:spacing w:val="-3"/>
        </w:rPr>
        <w:t> </w:t>
      </w:r>
      <w:r>
        <w:rPr/>
        <w:t>ilə</w:t>
      </w:r>
      <w:r>
        <w:rPr>
          <w:spacing w:val="-2"/>
        </w:rPr>
        <w:t> </w:t>
      </w:r>
      <w:r>
        <w:rPr/>
        <w:t>fərqlənir.</w:t>
      </w:r>
      <w:r>
        <w:rPr>
          <w:spacing w:val="-3"/>
        </w:rPr>
        <w:t> </w:t>
      </w:r>
      <w:r>
        <w:rPr/>
        <w:t>Bu</w:t>
      </w:r>
      <w:r>
        <w:rPr>
          <w:spacing w:val="-3"/>
        </w:rPr>
        <w:t> </w:t>
      </w:r>
      <w:r>
        <w:rPr/>
        <w:t>pozulmalar</w:t>
      </w:r>
      <w:r>
        <w:rPr>
          <w:spacing w:val="-2"/>
        </w:rPr>
        <w:t> </w:t>
      </w:r>
      <w:r>
        <w:rPr/>
        <w:t>ilk növbədə qanda şəkərin miqdarının dəyişməsi ilə təzahür edir. İrsi fruktoza</w:t>
      </w:r>
      <w:r>
        <w:rPr>
          <w:spacing w:val="-1"/>
        </w:rPr>
        <w:t> </w:t>
      </w:r>
      <w:r>
        <w:rPr/>
        <w:t>dözümsüzlüyü həyatının ilk ilində tərkibində fruktoza olan qidalar uşağın qidasına daxil olduqda özünü göstərə bilər. Və yaxud qlikogenozlar</w:t>
      </w:r>
      <w:r>
        <w:rPr>
          <w:spacing w:val="-2"/>
        </w:rPr>
        <w:t> </w:t>
      </w:r>
      <w:r>
        <w:rPr/>
        <w:t>–</w:t>
      </w:r>
      <w:r>
        <w:rPr>
          <w:spacing w:val="-1"/>
        </w:rPr>
        <w:t> </w:t>
      </w:r>
      <w:r>
        <w:rPr/>
        <w:t>uşağın</w:t>
      </w:r>
      <w:r>
        <w:rPr>
          <w:spacing w:val="-1"/>
        </w:rPr>
        <w:t> </w:t>
      </w:r>
      <w:r>
        <w:rPr/>
        <w:t>qidalanması</w:t>
      </w:r>
      <w:r>
        <w:rPr>
          <w:spacing w:val="-1"/>
        </w:rPr>
        <w:t> </w:t>
      </w:r>
      <w:r>
        <w:rPr/>
        <w:t>arası</w:t>
      </w:r>
      <w:r>
        <w:rPr>
          <w:spacing w:val="-1"/>
        </w:rPr>
        <w:t> </w:t>
      </w:r>
      <w:r>
        <w:rPr/>
        <w:t>vaxtlarda</w:t>
      </w:r>
      <w:r>
        <w:rPr>
          <w:spacing w:val="-1"/>
        </w:rPr>
        <w:t> </w:t>
      </w:r>
      <w:r>
        <w:rPr/>
        <w:t>hipoqlikemik</w:t>
      </w:r>
      <w:r>
        <w:rPr>
          <w:spacing w:val="-1"/>
        </w:rPr>
        <w:t> </w:t>
      </w:r>
      <w:r>
        <w:rPr/>
        <w:t>tutmalar</w:t>
      </w:r>
      <w:r>
        <w:rPr>
          <w:spacing w:val="-3"/>
        </w:rPr>
        <w:t> </w:t>
      </w:r>
      <w:r>
        <w:rPr/>
        <w:t>şəklində</w:t>
      </w:r>
      <w:r>
        <w:rPr>
          <w:spacing w:val="-2"/>
        </w:rPr>
        <w:t> </w:t>
      </w:r>
      <w:r>
        <w:rPr/>
        <w:t>özünü</w:t>
      </w:r>
      <w:r>
        <w:rPr>
          <w:spacing w:val="-1"/>
        </w:rPr>
        <w:t> </w:t>
      </w:r>
      <w:r>
        <w:rPr/>
        <w:t>göstərə</w:t>
      </w:r>
      <w:r>
        <w:rPr>
          <w:spacing w:val="-2"/>
        </w:rPr>
        <w:t> </w:t>
      </w:r>
      <w:r>
        <w:rPr/>
        <w:t>bilər. Bütün bu pozğunluqlar vaxtında və adekvat müalicə tələb edir.</w:t>
      </w:r>
    </w:p>
    <w:p>
      <w:pPr>
        <w:pStyle w:val="BodyText"/>
        <w:spacing w:before="1"/>
        <w:ind w:left="0"/>
      </w:pPr>
    </w:p>
    <w:p>
      <w:pPr>
        <w:pStyle w:val="Heading1"/>
        <w:ind w:left="46" w:right="423"/>
        <w:jc w:val="center"/>
      </w:pPr>
      <w:r>
        <w:rPr/>
        <w:t>Disaxarid</w:t>
      </w:r>
      <w:r>
        <w:rPr>
          <w:spacing w:val="-6"/>
        </w:rPr>
        <w:t> </w:t>
      </w:r>
      <w:r>
        <w:rPr/>
        <w:t>və</w:t>
      </w:r>
      <w:r>
        <w:rPr>
          <w:spacing w:val="-5"/>
        </w:rPr>
        <w:t> </w:t>
      </w:r>
      <w:r>
        <w:rPr>
          <w:spacing w:val="-2"/>
        </w:rPr>
        <w:t>oliqosaxaridlər</w:t>
      </w:r>
    </w:p>
    <w:p>
      <w:pPr>
        <w:pStyle w:val="BodyText"/>
        <w:spacing w:before="49"/>
      </w:pPr>
      <w:r>
        <w:rPr/>
        <w:t>Təbiətdə</w:t>
      </w:r>
      <w:r>
        <w:rPr>
          <w:spacing w:val="-4"/>
        </w:rPr>
        <w:t> </w:t>
      </w:r>
      <w:r>
        <w:rPr/>
        <w:t>mövcud</w:t>
      </w:r>
      <w:r>
        <w:rPr>
          <w:spacing w:val="-1"/>
        </w:rPr>
        <w:t> </w:t>
      </w:r>
      <w:r>
        <w:rPr/>
        <w:t>olan</w:t>
      </w:r>
      <w:r>
        <w:rPr>
          <w:spacing w:val="-1"/>
        </w:rPr>
        <w:t> </w:t>
      </w:r>
      <w:r>
        <w:rPr/>
        <w:t>bir</w:t>
      </w:r>
      <w:r>
        <w:rPr>
          <w:spacing w:val="-1"/>
        </w:rPr>
        <w:t> </w:t>
      </w:r>
      <w:r>
        <w:rPr/>
        <w:t>çox</w:t>
      </w:r>
      <w:r>
        <w:rPr>
          <w:spacing w:val="-1"/>
        </w:rPr>
        <w:t> </w:t>
      </w:r>
      <w:r>
        <w:rPr/>
        <w:t>di</w:t>
      </w:r>
      <w:r>
        <w:rPr>
          <w:spacing w:val="-1"/>
        </w:rPr>
        <w:t> </w:t>
      </w:r>
      <w:r>
        <w:rPr/>
        <w:t>və</w:t>
      </w:r>
      <w:r>
        <w:rPr>
          <w:spacing w:val="-2"/>
        </w:rPr>
        <w:t> </w:t>
      </w:r>
      <w:r>
        <w:rPr/>
        <w:t>oliqosaxaridlər</w:t>
      </w:r>
      <w:r>
        <w:rPr>
          <w:spacing w:val="-1"/>
        </w:rPr>
        <w:t> </w:t>
      </w:r>
      <w:r>
        <w:rPr/>
        <w:t>arasında</w:t>
      </w:r>
      <w:r>
        <w:rPr>
          <w:spacing w:val="1"/>
        </w:rPr>
        <w:t> </w:t>
      </w:r>
      <w:r>
        <w:rPr/>
        <w:t>ən </w:t>
      </w:r>
      <w:r>
        <w:rPr>
          <w:spacing w:val="-2"/>
        </w:rPr>
        <w:t>vacibləri</w:t>
      </w:r>
    </w:p>
    <w:p>
      <w:pPr>
        <w:pStyle w:val="ListParagraph"/>
        <w:numPr>
          <w:ilvl w:val="0"/>
          <w:numId w:val="7"/>
        </w:numPr>
        <w:tabs>
          <w:tab w:pos="1167" w:val="left" w:leader="none"/>
        </w:tabs>
        <w:spacing w:line="275" w:lineRule="exact" w:before="231" w:after="0"/>
        <w:ind w:left="1167" w:right="0" w:hanging="359"/>
        <w:jc w:val="left"/>
        <w:rPr>
          <w:sz w:val="24"/>
        </w:rPr>
      </w:pPr>
      <w:r>
        <w:rPr>
          <w:sz w:val="24"/>
        </w:rPr>
        <w:t>saxaroza</w:t>
      </w:r>
      <w:r>
        <w:rPr>
          <w:spacing w:val="-2"/>
          <w:sz w:val="24"/>
        </w:rPr>
        <w:t> </w:t>
      </w:r>
      <w:r>
        <w:rPr>
          <w:sz w:val="24"/>
        </w:rPr>
        <w:t>(çuğundur</w:t>
      </w:r>
      <w:r>
        <w:rPr>
          <w:spacing w:val="-1"/>
          <w:sz w:val="24"/>
        </w:rPr>
        <w:t> </w:t>
      </w:r>
      <w:r>
        <w:rPr>
          <w:spacing w:val="-2"/>
          <w:sz w:val="24"/>
        </w:rPr>
        <w:t>şəkəri);</w:t>
      </w:r>
    </w:p>
    <w:p>
      <w:pPr>
        <w:pStyle w:val="ListParagraph"/>
        <w:numPr>
          <w:ilvl w:val="0"/>
          <w:numId w:val="7"/>
        </w:numPr>
        <w:tabs>
          <w:tab w:pos="1167" w:val="left" w:leader="none"/>
        </w:tabs>
        <w:spacing w:line="275" w:lineRule="exact" w:before="0" w:after="0"/>
        <w:ind w:left="1167" w:right="0" w:hanging="359"/>
        <w:jc w:val="left"/>
        <w:rPr>
          <w:sz w:val="24"/>
        </w:rPr>
      </w:pPr>
      <w:r>
        <w:rPr>
          <w:sz w:val="24"/>
        </w:rPr>
        <w:t>laktoza</w:t>
      </w:r>
      <w:r>
        <w:rPr>
          <w:spacing w:val="-2"/>
          <w:sz w:val="24"/>
        </w:rPr>
        <w:t> </w:t>
      </w:r>
      <w:r>
        <w:rPr>
          <w:sz w:val="24"/>
        </w:rPr>
        <w:t>(süd </w:t>
      </w:r>
      <w:r>
        <w:rPr>
          <w:spacing w:val="-2"/>
          <w:sz w:val="24"/>
        </w:rPr>
        <w:t>şəkəri);</w:t>
      </w:r>
    </w:p>
    <w:p>
      <w:pPr>
        <w:pStyle w:val="ListParagraph"/>
        <w:numPr>
          <w:ilvl w:val="0"/>
          <w:numId w:val="7"/>
        </w:numPr>
        <w:tabs>
          <w:tab w:pos="1167" w:val="left" w:leader="none"/>
        </w:tabs>
        <w:spacing w:line="240" w:lineRule="auto" w:before="0" w:after="0"/>
        <w:ind w:left="1167" w:right="0" w:hanging="359"/>
        <w:jc w:val="left"/>
        <w:rPr>
          <w:sz w:val="24"/>
        </w:rPr>
      </w:pPr>
      <w:r>
        <w:rPr>
          <w:sz w:val="24"/>
        </w:rPr>
        <w:t>maltoza</w:t>
      </w:r>
      <w:r>
        <w:rPr>
          <w:spacing w:val="-4"/>
          <w:sz w:val="24"/>
        </w:rPr>
        <w:t> </w:t>
      </w:r>
      <w:r>
        <w:rPr>
          <w:sz w:val="24"/>
        </w:rPr>
        <w:t>(səməni</w:t>
      </w:r>
      <w:r>
        <w:rPr>
          <w:spacing w:val="-1"/>
          <w:sz w:val="24"/>
        </w:rPr>
        <w:t> </w:t>
      </w:r>
      <w:r>
        <w:rPr>
          <w:spacing w:val="-2"/>
          <w:sz w:val="24"/>
        </w:rPr>
        <w:t>şəkəri).</w:t>
      </w:r>
    </w:p>
    <w:p>
      <w:pPr>
        <w:pStyle w:val="BodyText"/>
        <w:ind w:left="0"/>
      </w:pPr>
    </w:p>
    <w:p>
      <w:pPr>
        <w:pStyle w:val="BodyText"/>
        <w:ind w:right="521"/>
      </w:pPr>
      <w:r>
        <w:rPr/>
        <w:t>Qlükoza</w:t>
      </w:r>
      <w:r>
        <w:rPr>
          <w:spacing w:val="-4"/>
        </w:rPr>
        <w:t> </w:t>
      </w:r>
      <w:r>
        <w:rPr/>
        <w:t>və</w:t>
      </w:r>
      <w:r>
        <w:rPr>
          <w:spacing w:val="-4"/>
        </w:rPr>
        <w:t> </w:t>
      </w:r>
      <w:r>
        <w:rPr/>
        <w:t>fruktozanın</w:t>
      </w:r>
      <w:r>
        <w:rPr>
          <w:spacing w:val="-3"/>
        </w:rPr>
        <w:t> </w:t>
      </w:r>
      <w:r>
        <w:rPr/>
        <w:t>birləşməsindən</w:t>
      </w:r>
      <w:r>
        <w:rPr>
          <w:spacing w:val="-3"/>
        </w:rPr>
        <w:t> </w:t>
      </w:r>
      <w:r>
        <w:rPr>
          <w:b/>
        </w:rPr>
        <w:t>saxaroza</w:t>
      </w:r>
      <w:r>
        <w:rPr>
          <w:b/>
          <w:spacing w:val="-1"/>
        </w:rPr>
        <w:t> </w:t>
      </w:r>
      <w:r>
        <w:rPr/>
        <w:t>əmələ</w:t>
      </w:r>
      <w:r>
        <w:rPr>
          <w:spacing w:val="-4"/>
        </w:rPr>
        <w:t> </w:t>
      </w:r>
      <w:r>
        <w:rPr/>
        <w:t>gəlir.</w:t>
      </w:r>
      <w:r>
        <w:rPr>
          <w:spacing w:val="-3"/>
        </w:rPr>
        <w:t> </w:t>
      </w:r>
      <w:r>
        <w:rPr/>
        <w:t>Yeməkdə</w:t>
      </w:r>
      <w:r>
        <w:rPr>
          <w:spacing w:val="-4"/>
        </w:rPr>
        <w:t> </w:t>
      </w:r>
      <w:r>
        <w:rPr/>
        <w:t>geniş</w:t>
      </w:r>
      <w:r>
        <w:rPr>
          <w:spacing w:val="-4"/>
        </w:rPr>
        <w:t> </w:t>
      </w:r>
      <w:r>
        <w:rPr/>
        <w:t>istifadə</w:t>
      </w:r>
      <w:r>
        <w:rPr>
          <w:spacing w:val="-4"/>
        </w:rPr>
        <w:t> </w:t>
      </w:r>
      <w:r>
        <w:rPr/>
        <w:t>olunan</w:t>
      </w:r>
      <w:r>
        <w:rPr>
          <w:spacing w:val="-4"/>
        </w:rPr>
        <w:t> </w:t>
      </w:r>
      <w:r>
        <w:rPr/>
        <w:t>ən</w:t>
      </w:r>
      <w:r>
        <w:rPr>
          <w:spacing w:val="-3"/>
        </w:rPr>
        <w:t> </w:t>
      </w:r>
      <w:r>
        <w:rPr/>
        <w:t>çox yayılmış şəkər növüdür. Arının saxaroza və amilazasının çiçək nektarının tərkibindəki saxarozaya təsiri ilə qlükoza və fruktoza əmələ gəlir ki, bunların birləşməsi baldır.</w:t>
      </w:r>
    </w:p>
    <w:p>
      <w:pPr>
        <w:pStyle w:val="BodyText"/>
      </w:pPr>
      <w:r>
        <w:rPr>
          <w:b/>
        </w:rPr>
        <w:t>Süd</w:t>
      </w:r>
      <w:r>
        <w:rPr>
          <w:b/>
          <w:spacing w:val="-3"/>
        </w:rPr>
        <w:t> </w:t>
      </w:r>
      <w:r>
        <w:rPr>
          <w:b/>
        </w:rPr>
        <w:t>şəkəri</w:t>
      </w:r>
      <w:r>
        <w:rPr>
          <w:b/>
          <w:spacing w:val="-3"/>
        </w:rPr>
        <w:t> </w:t>
      </w:r>
      <w:r>
        <w:rPr>
          <w:b/>
        </w:rPr>
        <w:t>–</w:t>
      </w:r>
      <w:r>
        <w:rPr>
          <w:b/>
          <w:spacing w:val="-3"/>
        </w:rPr>
        <w:t> </w:t>
      </w:r>
      <w:r>
        <w:rPr>
          <w:b/>
        </w:rPr>
        <w:t>laktoza</w:t>
      </w:r>
      <w:r>
        <w:rPr>
          <w:b/>
          <w:spacing w:val="-3"/>
        </w:rPr>
        <w:t> </w:t>
      </w:r>
      <w:r>
        <w:rPr/>
        <w:t>yalnız</w:t>
      </w:r>
      <w:r>
        <w:rPr>
          <w:spacing w:val="-4"/>
        </w:rPr>
        <w:t> </w:t>
      </w:r>
      <w:r>
        <w:rPr/>
        <w:t>məməlilərin</w:t>
      </w:r>
      <w:r>
        <w:rPr>
          <w:spacing w:val="-3"/>
        </w:rPr>
        <w:t> </w:t>
      </w:r>
      <w:r>
        <w:rPr/>
        <w:t>süd</w:t>
      </w:r>
      <w:r>
        <w:rPr>
          <w:spacing w:val="-3"/>
        </w:rPr>
        <w:t> </w:t>
      </w:r>
      <w:r>
        <w:rPr/>
        <w:t>vəzilərində</w:t>
      </w:r>
      <w:r>
        <w:rPr>
          <w:spacing w:val="-4"/>
        </w:rPr>
        <w:t> </w:t>
      </w:r>
      <w:r>
        <w:rPr/>
        <w:t>qalaktoza</w:t>
      </w:r>
      <w:r>
        <w:rPr>
          <w:spacing w:val="-4"/>
        </w:rPr>
        <w:t> </w:t>
      </w:r>
      <w:r>
        <w:rPr/>
        <w:t>və</w:t>
      </w:r>
      <w:r>
        <w:rPr>
          <w:spacing w:val="-4"/>
        </w:rPr>
        <w:t> </w:t>
      </w:r>
      <w:r>
        <w:rPr/>
        <w:t>qlükozadan əmələ</w:t>
      </w:r>
      <w:r>
        <w:rPr>
          <w:spacing w:val="-4"/>
        </w:rPr>
        <w:t> </w:t>
      </w:r>
      <w:r>
        <w:rPr/>
        <w:t>gəlir.</w:t>
      </w:r>
      <w:r>
        <w:rPr>
          <w:spacing w:val="-2"/>
        </w:rPr>
        <w:t> </w:t>
      </w:r>
      <w:r>
        <w:rPr/>
        <w:t>İnsan südündə 7,5%, inək südündə isə 4,5% təşkil edir.</w:t>
      </w:r>
    </w:p>
    <w:p>
      <w:pPr>
        <w:pStyle w:val="BodyText"/>
      </w:pPr>
      <w:r>
        <w:rPr>
          <w:b/>
        </w:rPr>
        <w:t>Maltoza</w:t>
      </w:r>
      <w:r>
        <w:rPr>
          <w:b/>
          <w:spacing w:val="-2"/>
        </w:rPr>
        <w:t> </w:t>
      </w:r>
      <w:r>
        <w:rPr>
          <w:b/>
        </w:rPr>
        <w:t>–</w:t>
      </w:r>
      <w:r>
        <w:rPr>
          <w:b/>
          <w:spacing w:val="-3"/>
        </w:rPr>
        <w:t> </w:t>
      </w:r>
      <w:r>
        <w:rPr/>
        <w:t>nişastanın</w:t>
      </w:r>
      <w:r>
        <w:rPr>
          <w:spacing w:val="-2"/>
        </w:rPr>
        <w:t> </w:t>
      </w:r>
      <w:r>
        <w:rPr/>
        <w:t>hidrolizi</w:t>
      </w:r>
      <w:r>
        <w:rPr>
          <w:spacing w:val="-2"/>
        </w:rPr>
        <w:t> </w:t>
      </w:r>
      <w:r>
        <w:rPr/>
        <w:t>nəticəsində</w:t>
      </w:r>
      <w:r>
        <w:rPr>
          <w:spacing w:val="-3"/>
        </w:rPr>
        <w:t> </w:t>
      </w:r>
      <w:r>
        <w:rPr/>
        <w:t>əmələ</w:t>
      </w:r>
      <w:r>
        <w:rPr>
          <w:spacing w:val="-2"/>
        </w:rPr>
        <w:t> </w:t>
      </w:r>
      <w:r>
        <w:rPr/>
        <w:t>gəlir</w:t>
      </w:r>
      <w:r>
        <w:rPr>
          <w:spacing w:val="-2"/>
        </w:rPr>
        <w:t> </w:t>
      </w:r>
      <w:r>
        <w:rPr/>
        <w:t>və</w:t>
      </w:r>
      <w:r>
        <w:rPr>
          <w:spacing w:val="-3"/>
        </w:rPr>
        <w:t> </w:t>
      </w:r>
      <w:r>
        <w:rPr/>
        <w:t>iki</w:t>
      </w:r>
      <w:r>
        <w:rPr>
          <w:spacing w:val="-2"/>
        </w:rPr>
        <w:t> </w:t>
      </w:r>
      <w:r>
        <w:rPr/>
        <w:t>qlükoza</w:t>
      </w:r>
      <w:r>
        <w:rPr>
          <w:spacing w:val="-4"/>
        </w:rPr>
        <w:t> </w:t>
      </w:r>
      <w:r>
        <w:rPr/>
        <w:t>molekulundan</w:t>
      </w:r>
      <w:r>
        <w:rPr>
          <w:spacing w:val="-2"/>
        </w:rPr>
        <w:t> </w:t>
      </w:r>
      <w:r>
        <w:rPr/>
        <w:t>ibarətdir.</w:t>
      </w:r>
      <w:r>
        <w:rPr>
          <w:spacing w:val="-2"/>
        </w:rPr>
        <w:t> </w:t>
      </w:r>
      <w:r>
        <w:rPr/>
        <w:t>Adı</w:t>
      </w:r>
      <w:r>
        <w:rPr>
          <w:spacing w:val="-2"/>
        </w:rPr>
        <w:t> </w:t>
      </w:r>
      <w:r>
        <w:rPr/>
        <w:t>arpa (səməni) ilə əlaqələndirilir, çünki maltaz ilk dəfə arpanın fermentasiya zamanı müəyyən edilmişdir.</w:t>
      </w:r>
    </w:p>
    <w:p>
      <w:pPr>
        <w:pStyle w:val="BodyText"/>
        <w:ind w:right="879"/>
      </w:pPr>
      <w:r>
        <w:rPr/>
        <w:t>Oliqosaxaridlər</w:t>
      </w:r>
      <w:r>
        <w:rPr>
          <w:spacing w:val="-4"/>
        </w:rPr>
        <w:t> </w:t>
      </w:r>
      <w:r>
        <w:rPr/>
        <w:t>–</w:t>
      </w:r>
      <w:r>
        <w:rPr>
          <w:spacing w:val="-3"/>
        </w:rPr>
        <w:t> </w:t>
      </w:r>
      <w:r>
        <w:rPr/>
        <w:t>kiçikmolekullu</w:t>
      </w:r>
      <w:r>
        <w:rPr>
          <w:spacing w:val="-3"/>
        </w:rPr>
        <w:t> </w:t>
      </w:r>
      <w:r>
        <w:rPr/>
        <w:t>polimerlər</w:t>
      </w:r>
      <w:r>
        <w:rPr>
          <w:spacing w:val="-3"/>
        </w:rPr>
        <w:t> </w:t>
      </w:r>
      <w:r>
        <w:rPr/>
        <w:t>olub,</w:t>
      </w:r>
      <w:r>
        <w:rPr>
          <w:spacing w:val="-3"/>
        </w:rPr>
        <w:t> </w:t>
      </w:r>
      <w:r>
        <w:rPr/>
        <w:t>2</w:t>
      </w:r>
      <w:r>
        <w:rPr>
          <w:spacing w:val="-3"/>
        </w:rPr>
        <w:t> </w:t>
      </w:r>
      <w:r>
        <w:rPr/>
        <w:t>ilə</w:t>
      </w:r>
      <w:r>
        <w:rPr>
          <w:spacing w:val="-4"/>
        </w:rPr>
        <w:t> </w:t>
      </w:r>
      <w:r>
        <w:rPr/>
        <w:t>20</w:t>
      </w:r>
      <w:r>
        <w:rPr>
          <w:spacing w:val="-3"/>
        </w:rPr>
        <w:t> </w:t>
      </w:r>
      <w:r>
        <w:rPr/>
        <w:t>şəkər</w:t>
      </w:r>
      <w:r>
        <w:rPr>
          <w:spacing w:val="-3"/>
        </w:rPr>
        <w:t> </w:t>
      </w:r>
      <w:r>
        <w:rPr/>
        <w:t>molekulunu</w:t>
      </w:r>
      <w:r>
        <w:rPr>
          <w:spacing w:val="-3"/>
        </w:rPr>
        <w:t> </w:t>
      </w:r>
      <w:r>
        <w:rPr/>
        <w:t>özündə</w:t>
      </w:r>
      <w:r>
        <w:rPr>
          <w:spacing w:val="-4"/>
        </w:rPr>
        <w:t> </w:t>
      </w:r>
      <w:r>
        <w:rPr/>
        <w:t>birləşdirir. Kiçik ölçülüdürlər, şirin dada malikdirlər və suda asanlıqla həll olunurlar</w:t>
      </w:r>
    </w:p>
    <w:p>
      <w:pPr>
        <w:pStyle w:val="BodyText"/>
        <w:spacing w:before="1"/>
        <w:ind w:left="0"/>
      </w:pPr>
    </w:p>
    <w:p>
      <w:pPr>
        <w:pStyle w:val="Heading1"/>
        <w:spacing w:before="1"/>
        <w:ind w:left="4145"/>
      </w:pPr>
      <w:r>
        <w:rPr>
          <w:spacing w:val="-2"/>
        </w:rPr>
        <w:t>Polisaxaridlər</w:t>
      </w:r>
    </w:p>
    <w:p>
      <w:pPr>
        <w:pStyle w:val="BodyText"/>
        <w:spacing w:before="49"/>
      </w:pPr>
      <w:r>
        <w:rPr/>
        <w:t>Polisaxaridlər</w:t>
      </w:r>
      <w:r>
        <w:rPr>
          <w:spacing w:val="-4"/>
        </w:rPr>
        <w:t> </w:t>
      </w:r>
      <w:r>
        <w:rPr/>
        <w:t>tərkibində 10-dan</w:t>
      </w:r>
      <w:r>
        <w:rPr>
          <w:spacing w:val="-2"/>
        </w:rPr>
        <w:t> </w:t>
      </w:r>
      <w:r>
        <w:rPr/>
        <w:t>çox</w:t>
      </w:r>
      <w:r>
        <w:rPr>
          <w:spacing w:val="-1"/>
        </w:rPr>
        <w:t> </w:t>
      </w:r>
      <w:r>
        <w:rPr/>
        <w:t>monosaxarid</w:t>
      </w:r>
      <w:r>
        <w:rPr>
          <w:spacing w:val="-1"/>
        </w:rPr>
        <w:t> </w:t>
      </w:r>
      <w:r>
        <w:rPr/>
        <w:t>olan</w:t>
      </w:r>
      <w:r>
        <w:rPr>
          <w:spacing w:val="-1"/>
        </w:rPr>
        <w:t> </w:t>
      </w:r>
      <w:r>
        <w:rPr/>
        <w:t>karbohidratlardır.</w:t>
      </w:r>
      <w:r>
        <w:rPr>
          <w:spacing w:val="-2"/>
        </w:rPr>
        <w:t> </w:t>
      </w:r>
      <w:r>
        <w:rPr/>
        <w:t>Bitkilər</w:t>
      </w:r>
      <w:r>
        <w:rPr>
          <w:spacing w:val="-1"/>
        </w:rPr>
        <w:t> </w:t>
      </w:r>
      <w:r>
        <w:rPr/>
        <w:t>bu</w:t>
      </w:r>
      <w:r>
        <w:rPr>
          <w:spacing w:val="-1"/>
        </w:rPr>
        <w:t> </w:t>
      </w:r>
      <w:r>
        <w:rPr>
          <w:spacing w:val="-2"/>
        </w:rPr>
        <w:t>karbohidratları</w:t>
      </w:r>
    </w:p>
    <w:p>
      <w:pPr>
        <w:pStyle w:val="BodyText"/>
        <w:ind w:right="428"/>
      </w:pPr>
      <w:r>
        <w:rPr/>
        <w:t>nişasta</w:t>
      </w:r>
      <w:r>
        <w:rPr>
          <w:spacing w:val="-3"/>
        </w:rPr>
        <w:t> </w:t>
      </w:r>
      <w:r>
        <w:rPr/>
        <w:t>qranulları</w:t>
      </w:r>
      <w:r>
        <w:rPr>
          <w:spacing w:val="-3"/>
        </w:rPr>
        <w:t> </w:t>
      </w:r>
      <w:r>
        <w:rPr/>
        <w:t>şəklində</w:t>
      </w:r>
      <w:r>
        <w:rPr>
          <w:spacing w:val="-4"/>
        </w:rPr>
        <w:t> </w:t>
      </w:r>
      <w:r>
        <w:rPr/>
        <w:t>saxlayırlar.</w:t>
      </w:r>
      <w:r>
        <w:rPr>
          <w:spacing w:val="-3"/>
        </w:rPr>
        <w:t> </w:t>
      </w:r>
      <w:r>
        <w:rPr/>
        <w:t>Bitkilərdə</w:t>
      </w:r>
      <w:r>
        <w:rPr>
          <w:spacing w:val="-4"/>
        </w:rPr>
        <w:t> </w:t>
      </w:r>
      <w:r>
        <w:rPr/>
        <w:t>iki</w:t>
      </w:r>
      <w:r>
        <w:rPr>
          <w:spacing w:val="-3"/>
        </w:rPr>
        <w:t> </w:t>
      </w:r>
      <w:r>
        <w:rPr/>
        <w:t>növ</w:t>
      </w:r>
      <w:r>
        <w:rPr>
          <w:spacing w:val="-3"/>
        </w:rPr>
        <w:t> </w:t>
      </w:r>
      <w:r>
        <w:rPr/>
        <w:t>nişasta</w:t>
      </w:r>
      <w:r>
        <w:rPr>
          <w:spacing w:val="-3"/>
        </w:rPr>
        <w:t> </w:t>
      </w:r>
      <w:r>
        <w:rPr/>
        <w:t>var:</w:t>
      </w:r>
      <w:r>
        <w:rPr>
          <w:spacing w:val="-3"/>
        </w:rPr>
        <w:t> </w:t>
      </w:r>
      <w:r>
        <w:rPr/>
        <w:t>amiloza</w:t>
      </w:r>
      <w:r>
        <w:rPr>
          <w:spacing w:val="-5"/>
        </w:rPr>
        <w:t> </w:t>
      </w:r>
      <w:r>
        <w:rPr/>
        <w:t>və</w:t>
      </w:r>
      <w:r>
        <w:rPr>
          <w:spacing w:val="-2"/>
        </w:rPr>
        <w:t> </w:t>
      </w:r>
      <w:r>
        <w:rPr/>
        <w:t>amilopektin.</w:t>
      </w:r>
      <w:r>
        <w:rPr>
          <w:spacing w:val="-3"/>
        </w:rPr>
        <w:t> </w:t>
      </w:r>
      <w:r>
        <w:rPr/>
        <w:t>Amiloza daha kiçik, xətti molekuldur, Amilopektin isə əksinə, geniş bir quruluşa malikdir. Amilopektin qida məhsullarının tərkibində daha çox yayılmışdır, taxılda üstünlük təşkil edir.</w:t>
      </w:r>
      <w:r>
        <w:rPr>
          <w:spacing w:val="40"/>
        </w:rPr>
        <w:t> </w:t>
      </w:r>
      <w:r>
        <w:rPr/>
        <w:t>Kartof və ya taxılın tərkibində</w:t>
      </w:r>
      <w:r>
        <w:rPr>
          <w:spacing w:val="-3"/>
        </w:rPr>
        <w:t> </w:t>
      </w:r>
      <w:r>
        <w:rPr/>
        <w:t>olan</w:t>
      </w:r>
      <w:r>
        <w:rPr>
          <w:spacing w:val="-2"/>
        </w:rPr>
        <w:t> </w:t>
      </w:r>
      <w:r>
        <w:rPr/>
        <w:t>çiy</w:t>
      </w:r>
      <w:r>
        <w:rPr>
          <w:spacing w:val="-2"/>
        </w:rPr>
        <w:t> </w:t>
      </w:r>
      <w:r>
        <w:rPr/>
        <w:t>nişasta</w:t>
      </w:r>
      <w:r>
        <w:rPr>
          <w:spacing w:val="-3"/>
        </w:rPr>
        <w:t> </w:t>
      </w:r>
      <w:r>
        <w:rPr/>
        <w:t>mədə-bağırsaq</w:t>
      </w:r>
      <w:r>
        <w:rPr>
          <w:spacing w:val="-2"/>
        </w:rPr>
        <w:t> </w:t>
      </w:r>
      <w:r>
        <w:rPr/>
        <w:t>traktında</w:t>
      </w:r>
      <w:r>
        <w:rPr>
          <w:spacing w:val="-3"/>
        </w:rPr>
        <w:t> </w:t>
      </w:r>
      <w:r>
        <w:rPr/>
        <w:t>olduqca</w:t>
      </w:r>
      <w:r>
        <w:rPr>
          <w:spacing w:val="-4"/>
        </w:rPr>
        <w:t> </w:t>
      </w:r>
      <w:r>
        <w:rPr/>
        <w:t>zəif</w:t>
      </w:r>
      <w:r>
        <w:rPr>
          <w:spacing w:val="-2"/>
        </w:rPr>
        <w:t> </w:t>
      </w:r>
      <w:r>
        <w:rPr/>
        <w:t>həzm</w:t>
      </w:r>
      <w:r>
        <w:rPr>
          <w:spacing w:val="-2"/>
        </w:rPr>
        <w:t> </w:t>
      </w:r>
      <w:r>
        <w:rPr/>
        <w:t>olunur.</w:t>
      </w:r>
      <w:r>
        <w:rPr>
          <w:spacing w:val="-3"/>
        </w:rPr>
        <w:t> </w:t>
      </w:r>
      <w:r>
        <w:rPr/>
        <w:t>Bu</w:t>
      </w:r>
      <w:r>
        <w:rPr>
          <w:spacing w:val="-2"/>
        </w:rPr>
        <w:t> </w:t>
      </w:r>
      <w:r>
        <w:rPr/>
        <w:t>məhsulların</w:t>
      </w:r>
      <w:r>
        <w:rPr>
          <w:spacing w:val="-2"/>
        </w:rPr>
        <w:t> </w:t>
      </w:r>
      <w:r>
        <w:rPr/>
        <w:t>suda</w:t>
      </w:r>
      <w:r>
        <w:rPr>
          <w:spacing w:val="-3"/>
        </w:rPr>
        <w:t> </w:t>
      </w:r>
      <w:r>
        <w:rPr/>
        <w:t>və ya buxarda hazırlanması qranulların şişməsinə, hüceyrə divarının yumşalmasına və qırılmasına, nişastanın gelə çevrilməsinə kömək edir. Nəticədə belə nişasta</w:t>
      </w:r>
      <w:r>
        <w:rPr>
          <w:spacing w:val="80"/>
        </w:rPr>
        <w:t> </w:t>
      </w:r>
      <w:r>
        <w:rPr/>
        <w:t>pankreas amilazasının təsiri ilə daha</w:t>
      </w:r>
    </w:p>
    <w:p>
      <w:pPr>
        <w:pStyle w:val="BodyText"/>
      </w:pPr>
      <w:r>
        <w:rPr/>
        <w:t>tez</w:t>
      </w:r>
      <w:r>
        <w:rPr>
          <w:spacing w:val="-4"/>
        </w:rPr>
        <w:t> </w:t>
      </w:r>
      <w:r>
        <w:rPr/>
        <w:t>parşalanır.</w:t>
      </w:r>
      <w:r>
        <w:rPr>
          <w:spacing w:val="-3"/>
        </w:rPr>
        <w:t> </w:t>
      </w:r>
      <w:r>
        <w:rPr/>
        <w:t>Bununla</w:t>
      </w:r>
      <w:r>
        <w:rPr>
          <w:spacing w:val="-2"/>
        </w:rPr>
        <w:t> </w:t>
      </w:r>
      <w:r>
        <w:rPr/>
        <w:t>belə,</w:t>
      </w:r>
      <w:r>
        <w:rPr>
          <w:spacing w:val="-2"/>
        </w:rPr>
        <w:t> </w:t>
      </w:r>
      <w:r>
        <w:rPr/>
        <w:t>nişastanın</w:t>
      </w:r>
      <w:r>
        <w:rPr>
          <w:spacing w:val="-2"/>
        </w:rPr>
        <w:t> </w:t>
      </w:r>
      <w:r>
        <w:rPr/>
        <w:t>bir</w:t>
      </w:r>
      <w:r>
        <w:rPr>
          <w:spacing w:val="-2"/>
        </w:rPr>
        <w:t> </w:t>
      </w:r>
      <w:r>
        <w:rPr/>
        <w:t>hissəsi</w:t>
      </w:r>
      <w:r>
        <w:rPr>
          <w:spacing w:val="-2"/>
        </w:rPr>
        <w:t> </w:t>
      </w:r>
      <w:r>
        <w:rPr/>
        <w:t>bişirmə</w:t>
      </w:r>
      <w:r>
        <w:rPr>
          <w:spacing w:val="-3"/>
        </w:rPr>
        <w:t> </w:t>
      </w:r>
      <w:r>
        <w:rPr/>
        <w:t>zamanı</w:t>
      </w:r>
      <w:r>
        <w:rPr>
          <w:spacing w:val="-2"/>
        </w:rPr>
        <w:t> </w:t>
      </w:r>
      <w:r>
        <w:rPr/>
        <w:t>dəyişmir</w:t>
      </w:r>
      <w:r>
        <w:rPr>
          <w:spacing w:val="-1"/>
        </w:rPr>
        <w:t> </w:t>
      </w:r>
      <w:r>
        <w:rPr/>
        <w:t>və</w:t>
      </w:r>
      <w:r>
        <w:rPr>
          <w:spacing w:val="-3"/>
        </w:rPr>
        <w:t> </w:t>
      </w:r>
      <w:r>
        <w:rPr/>
        <w:t>ya</w:t>
      </w:r>
      <w:r>
        <w:rPr>
          <w:spacing w:val="-3"/>
        </w:rPr>
        <w:t> </w:t>
      </w:r>
      <w:r>
        <w:rPr/>
        <w:t>ondan</w:t>
      </w:r>
      <w:r>
        <w:rPr>
          <w:spacing w:val="-2"/>
        </w:rPr>
        <w:t> </w:t>
      </w:r>
      <w:r>
        <w:rPr/>
        <w:t>dərhal</w:t>
      </w:r>
      <w:r>
        <w:rPr>
          <w:spacing w:val="-2"/>
        </w:rPr>
        <w:t> </w:t>
      </w:r>
      <w:r>
        <w:rPr/>
        <w:t>sonra yenidən kristallaşır. Bu formada fermentlərin ona təsiri təsirsizdir.</w:t>
      </w:r>
    </w:p>
    <w:p>
      <w:pPr>
        <w:pStyle w:val="BodyText"/>
        <w:ind w:right="347"/>
      </w:pPr>
      <w:r>
        <w:rPr/>
        <w:t>Mənbəyindən asılı olmayaraq (qarğıdalı, düyü, kartof və digər bitkilər) nişastanın və onun polimerlərinin</w:t>
      </w:r>
      <w:r>
        <w:rPr>
          <w:spacing w:val="-4"/>
        </w:rPr>
        <w:t> </w:t>
      </w:r>
      <w:r>
        <w:rPr/>
        <w:t>quruluşu</w:t>
      </w:r>
      <w:r>
        <w:rPr>
          <w:spacing w:val="-4"/>
        </w:rPr>
        <w:t> </w:t>
      </w:r>
      <w:r>
        <w:rPr/>
        <w:t>eynidir.</w:t>
      </w:r>
      <w:r>
        <w:rPr>
          <w:spacing w:val="-4"/>
        </w:rPr>
        <w:t> </w:t>
      </w:r>
      <w:r>
        <w:rPr/>
        <w:t>Yalnız</w:t>
      </w:r>
      <w:r>
        <w:rPr>
          <w:spacing w:val="-5"/>
        </w:rPr>
        <w:t> </w:t>
      </w:r>
      <w:r>
        <w:rPr/>
        <w:t>müxtəlif</w:t>
      </w:r>
      <w:r>
        <w:rPr>
          <w:spacing w:val="-4"/>
        </w:rPr>
        <w:t> </w:t>
      </w:r>
      <w:r>
        <w:rPr/>
        <w:t>nişastalar</w:t>
      </w:r>
      <w:r>
        <w:rPr>
          <w:spacing w:val="-4"/>
        </w:rPr>
        <w:t> </w:t>
      </w:r>
      <w:r>
        <w:rPr/>
        <w:t>dadına,</w:t>
      </w:r>
      <w:r>
        <w:rPr>
          <w:spacing w:val="-4"/>
        </w:rPr>
        <w:t> </w:t>
      </w:r>
      <w:r>
        <w:rPr/>
        <w:t>strukturuna,</w:t>
      </w:r>
      <w:r>
        <w:rPr>
          <w:spacing w:val="-4"/>
        </w:rPr>
        <w:t> </w:t>
      </w:r>
      <w:r>
        <w:rPr/>
        <w:t>sorulma</w:t>
      </w:r>
      <w:r>
        <w:rPr>
          <w:spacing w:val="-4"/>
        </w:rPr>
        <w:t> </w:t>
      </w:r>
      <w:r>
        <w:rPr/>
        <w:t>qabiliyyətinə görə fərqlənirlər ki, bu da onların tərkibindəkin amilaza və amilopektinin miqdarından asılıdır.</w:t>
      </w:r>
    </w:p>
    <w:p>
      <w:pPr>
        <w:pStyle w:val="BodyText"/>
        <w:spacing w:after="0"/>
        <w:sectPr>
          <w:pgSz w:w="11910" w:h="16840"/>
          <w:pgMar w:header="0" w:footer="917" w:top="1040" w:bottom="1100" w:left="992" w:right="566"/>
        </w:sectPr>
      </w:pPr>
    </w:p>
    <w:p>
      <w:pPr>
        <w:pStyle w:val="Heading1"/>
        <w:spacing w:before="73"/>
        <w:ind w:left="49" w:right="423"/>
        <w:jc w:val="center"/>
      </w:pPr>
      <w:r>
        <w:rPr>
          <w:spacing w:val="-2"/>
        </w:rPr>
        <w:t>Mikronutriyentlər</w:t>
      </w:r>
    </w:p>
    <w:p>
      <w:pPr>
        <w:pStyle w:val="BodyText"/>
        <w:spacing w:before="109"/>
        <w:ind w:left="0"/>
        <w:rPr>
          <w:b/>
          <w:sz w:val="20"/>
        </w:rPr>
      </w:pPr>
      <w:r>
        <w:rPr>
          <w:b/>
          <w:sz w:val="20"/>
        </w:rPr>
        <w:drawing>
          <wp:anchor distT="0" distB="0" distL="0" distR="0" allowOverlap="1" layoutInCell="1" locked="0" behindDoc="1" simplePos="0" relativeHeight="487599104">
            <wp:simplePos x="0" y="0"/>
            <wp:positionH relativeFrom="page">
              <wp:posOffset>1857321</wp:posOffset>
            </wp:positionH>
            <wp:positionV relativeFrom="paragraph">
              <wp:posOffset>231031</wp:posOffset>
            </wp:positionV>
            <wp:extent cx="3909102" cy="3092957"/>
            <wp:effectExtent l="0" t="0" r="0" b="0"/>
            <wp:wrapTopAndBottom/>
            <wp:docPr id="75" name="Image 75"/>
            <wp:cNvGraphicFramePr>
              <a:graphicFrameLocks/>
            </wp:cNvGraphicFramePr>
            <a:graphic>
              <a:graphicData uri="http://schemas.openxmlformats.org/drawingml/2006/picture">
                <pic:pic>
                  <pic:nvPicPr>
                    <pic:cNvPr id="75" name="Image 75"/>
                    <pic:cNvPicPr/>
                  </pic:nvPicPr>
                  <pic:blipFill>
                    <a:blip r:embed="rId44" cstate="print"/>
                    <a:stretch>
                      <a:fillRect/>
                    </a:stretch>
                  </pic:blipFill>
                  <pic:spPr>
                    <a:xfrm>
                      <a:off x="0" y="0"/>
                      <a:ext cx="3909102" cy="3092957"/>
                    </a:xfrm>
                    <a:prstGeom prst="rect">
                      <a:avLst/>
                    </a:prstGeom>
                  </pic:spPr>
                </pic:pic>
              </a:graphicData>
            </a:graphic>
          </wp:anchor>
        </w:drawing>
      </w:r>
    </w:p>
    <w:p>
      <w:pPr>
        <w:pStyle w:val="BodyText"/>
        <w:spacing w:before="321"/>
        <w:ind w:right="228"/>
      </w:pPr>
      <w:r>
        <w:rPr>
          <w:b/>
        </w:rPr>
        <w:t>Vitaminlər</w:t>
      </w:r>
      <w:r>
        <w:rPr>
          <w:b/>
          <w:spacing w:val="-4"/>
        </w:rPr>
        <w:t> </w:t>
      </w:r>
      <w:r>
        <w:rPr/>
        <w:t>üzvi</w:t>
      </w:r>
      <w:r>
        <w:rPr>
          <w:spacing w:val="-3"/>
        </w:rPr>
        <w:t> </w:t>
      </w:r>
      <w:r>
        <w:rPr/>
        <w:t>birləşmələr</w:t>
      </w:r>
      <w:r>
        <w:rPr>
          <w:spacing w:val="-3"/>
        </w:rPr>
        <w:t> </w:t>
      </w:r>
      <w:r>
        <w:rPr/>
        <w:t>olub</w:t>
      </w:r>
      <w:r>
        <w:rPr>
          <w:spacing w:val="-3"/>
        </w:rPr>
        <w:t> </w:t>
      </w:r>
      <w:r>
        <w:rPr/>
        <w:t>insan</w:t>
      </w:r>
      <w:r>
        <w:rPr>
          <w:spacing w:val="-3"/>
        </w:rPr>
        <w:t> </w:t>
      </w:r>
      <w:r>
        <w:rPr/>
        <w:t>və</w:t>
      </w:r>
      <w:r>
        <w:rPr>
          <w:spacing w:val="-4"/>
        </w:rPr>
        <w:t> </w:t>
      </w:r>
      <w:r>
        <w:rPr/>
        <w:t>heyvanların</w:t>
      </w:r>
      <w:r>
        <w:rPr>
          <w:spacing w:val="-3"/>
        </w:rPr>
        <w:t> </w:t>
      </w:r>
      <w:r>
        <w:rPr/>
        <w:t>qidasının</w:t>
      </w:r>
      <w:r>
        <w:rPr>
          <w:spacing w:val="-3"/>
        </w:rPr>
        <w:t> </w:t>
      </w:r>
      <w:r>
        <w:rPr/>
        <w:t>zəruru</w:t>
      </w:r>
      <w:r>
        <w:rPr>
          <w:spacing w:val="-3"/>
        </w:rPr>
        <w:t> </w:t>
      </w:r>
      <w:r>
        <w:rPr/>
        <w:t>hissəsidir.</w:t>
      </w:r>
      <w:r>
        <w:rPr>
          <w:spacing w:val="-3"/>
        </w:rPr>
        <w:t> </w:t>
      </w:r>
      <w:r>
        <w:rPr/>
        <w:t>Orqanizmin</w:t>
      </w:r>
      <w:r>
        <w:rPr>
          <w:spacing w:val="-3"/>
        </w:rPr>
        <w:t> </w:t>
      </w:r>
      <w:r>
        <w:rPr/>
        <w:t>normal həyat fəaliyyəti üçün vitaminlərin xüsusi yeri vardır. Onlar maddələr mübadiləsi proseslərində, sinir sisteminin fəaliyyətində iştirak edirlər. Vitamin termini aşağıdakı meyarlara cavab verən maddələr qrupuna aiddir:</w:t>
      </w:r>
    </w:p>
    <w:p>
      <w:pPr>
        <w:pStyle w:val="ListParagraph"/>
        <w:numPr>
          <w:ilvl w:val="0"/>
          <w:numId w:val="8"/>
        </w:numPr>
        <w:tabs>
          <w:tab w:pos="740" w:val="left" w:leader="none"/>
        </w:tabs>
        <w:spacing w:line="275" w:lineRule="exact" w:before="231" w:after="0"/>
        <w:ind w:left="740" w:right="0" w:hanging="359"/>
        <w:jc w:val="left"/>
        <w:rPr>
          <w:sz w:val="24"/>
        </w:rPr>
      </w:pPr>
      <w:r>
        <w:rPr>
          <w:sz w:val="24"/>
        </w:rPr>
        <w:t>zülallardan,</w:t>
      </w:r>
      <w:r>
        <w:rPr>
          <w:spacing w:val="-4"/>
          <w:sz w:val="24"/>
        </w:rPr>
        <w:t> </w:t>
      </w:r>
      <w:r>
        <w:rPr>
          <w:sz w:val="24"/>
        </w:rPr>
        <w:t>yağlardan, karbohidratlardan</w:t>
      </w:r>
      <w:r>
        <w:rPr>
          <w:spacing w:val="-2"/>
          <w:sz w:val="24"/>
        </w:rPr>
        <w:t> </w:t>
      </w:r>
      <w:r>
        <w:rPr>
          <w:sz w:val="24"/>
        </w:rPr>
        <w:t>alınan</w:t>
      </w:r>
      <w:r>
        <w:rPr>
          <w:spacing w:val="-2"/>
          <w:sz w:val="24"/>
        </w:rPr>
        <w:t> </w:t>
      </w:r>
      <w:r>
        <w:rPr>
          <w:sz w:val="24"/>
        </w:rPr>
        <w:t>üzvi</w:t>
      </w:r>
      <w:r>
        <w:rPr>
          <w:spacing w:val="-1"/>
          <w:sz w:val="24"/>
        </w:rPr>
        <w:t> </w:t>
      </w:r>
      <w:r>
        <w:rPr>
          <w:spacing w:val="-2"/>
          <w:sz w:val="24"/>
        </w:rPr>
        <w:t>birləşmələr;</w:t>
      </w:r>
    </w:p>
    <w:p>
      <w:pPr>
        <w:pStyle w:val="ListParagraph"/>
        <w:numPr>
          <w:ilvl w:val="0"/>
          <w:numId w:val="8"/>
        </w:numPr>
        <w:tabs>
          <w:tab w:pos="740" w:val="left" w:leader="none"/>
        </w:tabs>
        <w:spacing w:line="275" w:lineRule="exact" w:before="0" w:after="0"/>
        <w:ind w:left="740" w:right="0" w:hanging="359"/>
        <w:jc w:val="left"/>
        <w:rPr>
          <w:sz w:val="24"/>
        </w:rPr>
      </w:pPr>
      <w:r>
        <w:rPr>
          <w:sz w:val="24"/>
        </w:rPr>
        <w:t>az</w:t>
      </w:r>
      <w:r>
        <w:rPr>
          <w:spacing w:val="-4"/>
          <w:sz w:val="24"/>
        </w:rPr>
        <w:t> </w:t>
      </w:r>
      <w:r>
        <w:rPr>
          <w:sz w:val="24"/>
        </w:rPr>
        <w:t>miqdarada</w:t>
      </w:r>
      <w:r>
        <w:rPr>
          <w:spacing w:val="-1"/>
          <w:sz w:val="24"/>
        </w:rPr>
        <w:t> </w:t>
      </w:r>
      <w:r>
        <w:rPr>
          <w:sz w:val="24"/>
        </w:rPr>
        <w:t>qidanın tərkibində</w:t>
      </w:r>
      <w:r>
        <w:rPr>
          <w:spacing w:val="-2"/>
          <w:sz w:val="24"/>
        </w:rPr>
        <w:t> </w:t>
      </w:r>
      <w:r>
        <w:rPr>
          <w:sz w:val="24"/>
        </w:rPr>
        <w:t>olan təbii </w:t>
      </w:r>
      <w:r>
        <w:rPr>
          <w:spacing w:val="-2"/>
          <w:sz w:val="24"/>
        </w:rPr>
        <w:t>komponentlərdir.</w:t>
      </w:r>
    </w:p>
    <w:p>
      <w:pPr>
        <w:pStyle w:val="ListParagraph"/>
        <w:numPr>
          <w:ilvl w:val="0"/>
          <w:numId w:val="8"/>
        </w:numPr>
        <w:tabs>
          <w:tab w:pos="740" w:val="left" w:leader="none"/>
        </w:tabs>
        <w:spacing w:line="240" w:lineRule="auto" w:before="0" w:after="0"/>
        <w:ind w:left="740" w:right="0" w:hanging="359"/>
        <w:jc w:val="left"/>
        <w:rPr>
          <w:sz w:val="24"/>
        </w:rPr>
      </w:pPr>
      <w:r>
        <w:rPr>
          <w:sz w:val="24"/>
        </w:rPr>
        <w:t>orqanizmdə</w:t>
      </w:r>
      <w:r>
        <w:rPr>
          <w:spacing w:val="-2"/>
          <w:sz w:val="24"/>
        </w:rPr>
        <w:t> </w:t>
      </w:r>
      <w:r>
        <w:rPr>
          <w:sz w:val="24"/>
        </w:rPr>
        <w:t>onun</w:t>
      </w:r>
      <w:r>
        <w:rPr>
          <w:spacing w:val="-1"/>
          <w:sz w:val="24"/>
        </w:rPr>
        <w:t> </w:t>
      </w:r>
      <w:r>
        <w:rPr>
          <w:sz w:val="24"/>
        </w:rPr>
        <w:t>normal</w:t>
      </w:r>
      <w:r>
        <w:rPr>
          <w:spacing w:val="-1"/>
          <w:sz w:val="24"/>
        </w:rPr>
        <w:t> </w:t>
      </w:r>
      <w:r>
        <w:rPr>
          <w:sz w:val="24"/>
        </w:rPr>
        <w:t>fəaliyyəti</w:t>
      </w:r>
      <w:r>
        <w:rPr>
          <w:spacing w:val="-1"/>
          <w:sz w:val="24"/>
        </w:rPr>
        <w:t> </w:t>
      </w:r>
      <w:r>
        <w:rPr>
          <w:sz w:val="24"/>
        </w:rPr>
        <w:t>üçün</w:t>
      </w:r>
      <w:r>
        <w:rPr>
          <w:spacing w:val="-1"/>
          <w:sz w:val="24"/>
        </w:rPr>
        <w:t> </w:t>
      </w:r>
      <w:r>
        <w:rPr>
          <w:sz w:val="24"/>
        </w:rPr>
        <w:t>lazım</w:t>
      </w:r>
      <w:r>
        <w:rPr>
          <w:spacing w:val="-1"/>
          <w:sz w:val="24"/>
        </w:rPr>
        <w:t> </w:t>
      </w:r>
      <w:r>
        <w:rPr>
          <w:sz w:val="24"/>
        </w:rPr>
        <w:t>olan</w:t>
      </w:r>
      <w:r>
        <w:rPr>
          <w:spacing w:val="-1"/>
          <w:sz w:val="24"/>
        </w:rPr>
        <w:t> </w:t>
      </w:r>
      <w:r>
        <w:rPr>
          <w:sz w:val="24"/>
        </w:rPr>
        <w:t>miqdarda</w:t>
      </w:r>
      <w:r>
        <w:rPr>
          <w:spacing w:val="-2"/>
          <w:sz w:val="24"/>
        </w:rPr>
        <w:t> </w:t>
      </w:r>
      <w:r>
        <w:rPr>
          <w:sz w:val="24"/>
        </w:rPr>
        <w:t>sintez</w:t>
      </w:r>
      <w:r>
        <w:rPr>
          <w:spacing w:val="-1"/>
          <w:sz w:val="24"/>
        </w:rPr>
        <w:t> </w:t>
      </w:r>
      <w:r>
        <w:rPr>
          <w:spacing w:val="-2"/>
          <w:sz w:val="24"/>
        </w:rPr>
        <w:t>olunmur;</w:t>
      </w:r>
    </w:p>
    <w:p>
      <w:pPr>
        <w:pStyle w:val="ListParagraph"/>
        <w:numPr>
          <w:ilvl w:val="0"/>
          <w:numId w:val="8"/>
        </w:numPr>
        <w:tabs>
          <w:tab w:pos="741" w:val="left" w:leader="none"/>
        </w:tabs>
        <w:spacing w:line="240" w:lineRule="auto" w:before="0" w:after="0"/>
        <w:ind w:left="741" w:right="1521" w:hanging="360"/>
        <w:jc w:val="left"/>
        <w:rPr>
          <w:sz w:val="24"/>
        </w:rPr>
      </w:pPr>
      <w:r>
        <w:rPr>
          <w:sz w:val="24"/>
        </w:rPr>
        <w:t>həyati vacib maddələrdir, adətən az miqdarda toxuma və orqanların funksiyalarının saxlanmasında,</w:t>
      </w:r>
      <w:r>
        <w:rPr>
          <w:spacing w:val="-5"/>
          <w:sz w:val="24"/>
        </w:rPr>
        <w:t> </w:t>
      </w:r>
      <w:r>
        <w:rPr>
          <w:sz w:val="24"/>
        </w:rPr>
        <w:t>hüceyrələrin</w:t>
      </w:r>
      <w:r>
        <w:rPr>
          <w:spacing w:val="-5"/>
          <w:sz w:val="24"/>
        </w:rPr>
        <w:t> </w:t>
      </w:r>
      <w:r>
        <w:rPr>
          <w:sz w:val="24"/>
        </w:rPr>
        <w:t>çoxalmasında,</w:t>
      </w:r>
      <w:r>
        <w:rPr>
          <w:spacing w:val="-5"/>
          <w:sz w:val="24"/>
        </w:rPr>
        <w:t> </w:t>
      </w:r>
      <w:r>
        <w:rPr>
          <w:sz w:val="24"/>
        </w:rPr>
        <w:t>böyüməsində</w:t>
      </w:r>
      <w:r>
        <w:rPr>
          <w:spacing w:val="-6"/>
          <w:sz w:val="24"/>
        </w:rPr>
        <w:t> </w:t>
      </w:r>
      <w:r>
        <w:rPr>
          <w:sz w:val="24"/>
        </w:rPr>
        <w:t>və</w:t>
      </w:r>
      <w:r>
        <w:rPr>
          <w:spacing w:val="-6"/>
          <w:sz w:val="24"/>
        </w:rPr>
        <w:t> </w:t>
      </w:r>
      <w:r>
        <w:rPr>
          <w:sz w:val="24"/>
        </w:rPr>
        <w:t>inkişafında</w:t>
      </w:r>
      <w:r>
        <w:rPr>
          <w:spacing w:val="-7"/>
          <w:sz w:val="24"/>
        </w:rPr>
        <w:t> </w:t>
      </w:r>
      <w:r>
        <w:rPr>
          <w:sz w:val="24"/>
        </w:rPr>
        <w:t>iştirak</w:t>
      </w:r>
      <w:r>
        <w:rPr>
          <w:spacing w:val="-5"/>
          <w:sz w:val="24"/>
        </w:rPr>
        <w:t> </w:t>
      </w:r>
      <w:r>
        <w:rPr>
          <w:sz w:val="24"/>
        </w:rPr>
        <w:t>edir;</w:t>
      </w:r>
    </w:p>
    <w:p>
      <w:pPr>
        <w:pStyle w:val="ListParagraph"/>
        <w:numPr>
          <w:ilvl w:val="0"/>
          <w:numId w:val="8"/>
        </w:numPr>
        <w:tabs>
          <w:tab w:pos="740" w:val="left" w:leader="none"/>
        </w:tabs>
        <w:spacing w:line="240" w:lineRule="auto" w:before="0" w:after="0"/>
        <w:ind w:left="740" w:right="0" w:hanging="359"/>
        <w:jc w:val="left"/>
        <w:rPr>
          <w:sz w:val="24"/>
        </w:rPr>
      </w:pPr>
      <w:r>
        <w:rPr>
          <w:sz w:val="24"/>
        </w:rPr>
        <w:t>vitaminlər</w:t>
      </w:r>
      <w:r>
        <w:rPr>
          <w:spacing w:val="-4"/>
          <w:sz w:val="24"/>
        </w:rPr>
        <w:t> </w:t>
      </w:r>
      <w:r>
        <w:rPr>
          <w:sz w:val="24"/>
        </w:rPr>
        <w:t>olmadıqda</w:t>
      </w:r>
      <w:r>
        <w:rPr>
          <w:spacing w:val="-1"/>
          <w:sz w:val="24"/>
        </w:rPr>
        <w:t> </w:t>
      </w:r>
      <w:r>
        <w:rPr>
          <w:sz w:val="24"/>
        </w:rPr>
        <w:t>spesifik</w:t>
      </w:r>
      <w:r>
        <w:rPr>
          <w:spacing w:val="-2"/>
          <w:sz w:val="24"/>
        </w:rPr>
        <w:t> </w:t>
      </w:r>
      <w:r>
        <w:rPr>
          <w:sz w:val="24"/>
        </w:rPr>
        <w:t>çatışmazlıq</w:t>
      </w:r>
      <w:r>
        <w:rPr>
          <w:spacing w:val="-1"/>
          <w:sz w:val="24"/>
        </w:rPr>
        <w:t> </w:t>
      </w:r>
      <w:r>
        <w:rPr>
          <w:sz w:val="24"/>
        </w:rPr>
        <w:t>və</w:t>
      </w:r>
      <w:r>
        <w:rPr>
          <w:spacing w:val="-2"/>
          <w:sz w:val="24"/>
        </w:rPr>
        <w:t> </w:t>
      </w:r>
      <w:r>
        <w:rPr>
          <w:sz w:val="24"/>
        </w:rPr>
        <w:t>ya</w:t>
      </w:r>
      <w:r>
        <w:rPr>
          <w:spacing w:val="-2"/>
          <w:sz w:val="24"/>
        </w:rPr>
        <w:t> </w:t>
      </w:r>
      <w:r>
        <w:rPr>
          <w:sz w:val="24"/>
        </w:rPr>
        <w:t>çatışmazlıq</w:t>
      </w:r>
      <w:r>
        <w:rPr>
          <w:spacing w:val="-2"/>
          <w:sz w:val="24"/>
        </w:rPr>
        <w:t> </w:t>
      </w:r>
      <w:r>
        <w:rPr>
          <w:sz w:val="24"/>
        </w:rPr>
        <w:t>sindromları</w:t>
      </w:r>
      <w:r>
        <w:rPr>
          <w:spacing w:val="-1"/>
          <w:sz w:val="24"/>
        </w:rPr>
        <w:t> </w:t>
      </w:r>
      <w:r>
        <w:rPr>
          <w:sz w:val="24"/>
        </w:rPr>
        <w:t>baş</w:t>
      </w:r>
      <w:r>
        <w:rPr>
          <w:spacing w:val="-2"/>
          <w:sz w:val="24"/>
        </w:rPr>
        <w:t> verir.</w:t>
      </w:r>
    </w:p>
    <w:p>
      <w:pPr>
        <w:pStyle w:val="BodyText"/>
        <w:ind w:left="0"/>
      </w:pPr>
    </w:p>
    <w:p>
      <w:pPr>
        <w:pStyle w:val="BodyText"/>
      </w:pPr>
      <w:r>
        <w:rPr/>
        <w:t>Metabolik</w:t>
      </w:r>
      <w:r>
        <w:rPr>
          <w:spacing w:val="-1"/>
        </w:rPr>
        <w:t> </w:t>
      </w:r>
      <w:r>
        <w:rPr/>
        <w:t>aktivliyinə</w:t>
      </w:r>
      <w:r>
        <w:rPr>
          <w:spacing w:val="-1"/>
        </w:rPr>
        <w:t> </w:t>
      </w:r>
      <w:r>
        <w:rPr/>
        <w:t>görə</w:t>
      </w:r>
      <w:r>
        <w:rPr>
          <w:spacing w:val="-2"/>
        </w:rPr>
        <w:t> </w:t>
      </w:r>
      <w:r>
        <w:rPr/>
        <w:t>vitaminlər</w:t>
      </w:r>
      <w:r>
        <w:rPr>
          <w:spacing w:val="-1"/>
        </w:rPr>
        <w:t> </w:t>
      </w:r>
      <w:r>
        <w:rPr>
          <w:b/>
        </w:rPr>
        <w:t>4</w:t>
      </w:r>
      <w:r>
        <w:rPr>
          <w:b/>
          <w:spacing w:val="-1"/>
        </w:rPr>
        <w:t> </w:t>
      </w:r>
      <w:r>
        <w:rPr/>
        <w:t>formaya</w:t>
      </w:r>
      <w:r>
        <w:rPr>
          <w:spacing w:val="-1"/>
        </w:rPr>
        <w:t> </w:t>
      </w:r>
      <w:r>
        <w:rPr>
          <w:spacing w:val="-2"/>
        </w:rPr>
        <w:t>bölünür:</w:t>
      </w:r>
    </w:p>
    <w:p>
      <w:pPr>
        <w:pStyle w:val="ListParagraph"/>
        <w:numPr>
          <w:ilvl w:val="0"/>
          <w:numId w:val="8"/>
        </w:numPr>
        <w:tabs>
          <w:tab w:pos="740" w:val="left" w:leader="none"/>
        </w:tabs>
        <w:spacing w:line="240" w:lineRule="auto" w:before="231" w:after="0"/>
        <w:ind w:left="740" w:right="0" w:hanging="359"/>
        <w:jc w:val="left"/>
        <w:rPr>
          <w:sz w:val="24"/>
        </w:rPr>
      </w:pPr>
      <w:r>
        <w:rPr>
          <w:sz w:val="24"/>
        </w:rPr>
        <w:t>membran</w:t>
      </w:r>
      <w:r>
        <w:rPr>
          <w:spacing w:val="-2"/>
          <w:sz w:val="24"/>
        </w:rPr>
        <w:t> stabilizatorları;</w:t>
      </w:r>
    </w:p>
    <w:p>
      <w:pPr>
        <w:pStyle w:val="ListParagraph"/>
        <w:numPr>
          <w:ilvl w:val="0"/>
          <w:numId w:val="8"/>
        </w:numPr>
        <w:tabs>
          <w:tab w:pos="740" w:val="left" w:leader="none"/>
        </w:tabs>
        <w:spacing w:line="240" w:lineRule="auto" w:before="0" w:after="0"/>
        <w:ind w:left="740" w:right="0" w:hanging="359"/>
        <w:jc w:val="left"/>
        <w:rPr>
          <w:sz w:val="24"/>
        </w:rPr>
      </w:pPr>
      <w:r>
        <w:rPr>
          <w:sz w:val="24"/>
        </w:rPr>
        <w:t>hidrogen</w:t>
      </w:r>
      <w:r>
        <w:rPr>
          <w:spacing w:val="-1"/>
          <w:sz w:val="24"/>
        </w:rPr>
        <w:t> </w:t>
      </w:r>
      <w:r>
        <w:rPr>
          <w:sz w:val="24"/>
        </w:rPr>
        <w:t>və</w:t>
      </w:r>
      <w:r>
        <w:rPr>
          <w:spacing w:val="-2"/>
          <w:sz w:val="24"/>
        </w:rPr>
        <w:t> </w:t>
      </w:r>
      <w:r>
        <w:rPr>
          <w:sz w:val="24"/>
        </w:rPr>
        <w:t>elektronların</w:t>
      </w:r>
      <w:r>
        <w:rPr>
          <w:spacing w:val="-1"/>
          <w:sz w:val="24"/>
        </w:rPr>
        <w:t> </w:t>
      </w:r>
      <w:r>
        <w:rPr>
          <w:sz w:val="24"/>
        </w:rPr>
        <w:t>donorları</w:t>
      </w:r>
      <w:r>
        <w:rPr>
          <w:spacing w:val="-1"/>
          <w:sz w:val="24"/>
        </w:rPr>
        <w:t> </w:t>
      </w:r>
      <w:r>
        <w:rPr>
          <w:sz w:val="24"/>
        </w:rPr>
        <w:t>və</w:t>
      </w:r>
      <w:r>
        <w:rPr>
          <w:spacing w:val="-1"/>
          <w:sz w:val="24"/>
        </w:rPr>
        <w:t> </w:t>
      </w:r>
      <w:r>
        <w:rPr>
          <w:spacing w:val="-2"/>
          <w:sz w:val="24"/>
        </w:rPr>
        <w:t>akseptorları;</w:t>
      </w:r>
    </w:p>
    <w:p>
      <w:pPr>
        <w:pStyle w:val="ListParagraph"/>
        <w:numPr>
          <w:ilvl w:val="0"/>
          <w:numId w:val="8"/>
        </w:numPr>
        <w:tabs>
          <w:tab w:pos="740" w:val="left" w:leader="none"/>
        </w:tabs>
        <w:spacing w:line="240" w:lineRule="auto" w:before="0" w:after="0"/>
        <w:ind w:left="740" w:right="0" w:hanging="359"/>
        <w:jc w:val="left"/>
        <w:rPr>
          <w:sz w:val="24"/>
        </w:rPr>
      </w:pPr>
      <w:r>
        <w:rPr>
          <w:spacing w:val="-2"/>
          <w:sz w:val="24"/>
        </w:rPr>
        <w:t>hormonlar;</w:t>
      </w:r>
    </w:p>
    <w:p>
      <w:pPr>
        <w:pStyle w:val="ListParagraph"/>
        <w:numPr>
          <w:ilvl w:val="0"/>
          <w:numId w:val="8"/>
        </w:numPr>
        <w:tabs>
          <w:tab w:pos="740" w:val="left" w:leader="none"/>
        </w:tabs>
        <w:spacing w:line="240" w:lineRule="auto" w:before="0" w:after="0"/>
        <w:ind w:left="740" w:right="0" w:hanging="359"/>
        <w:jc w:val="left"/>
        <w:rPr>
          <w:sz w:val="24"/>
        </w:rPr>
      </w:pPr>
      <w:r>
        <w:rPr>
          <w:spacing w:val="-2"/>
          <w:sz w:val="24"/>
        </w:rPr>
        <w:t>kofermentlər.</w:t>
      </w:r>
    </w:p>
    <w:p>
      <w:pPr>
        <w:pStyle w:val="BodyText"/>
        <w:ind w:left="0"/>
      </w:pPr>
    </w:p>
    <w:p>
      <w:pPr>
        <w:pStyle w:val="BodyText"/>
      </w:pPr>
      <w:r>
        <w:rPr/>
        <w:t>Vitaminlər</w:t>
      </w:r>
      <w:r>
        <w:rPr>
          <w:spacing w:val="-1"/>
        </w:rPr>
        <w:t> </w:t>
      </w:r>
      <w:r>
        <w:rPr>
          <w:b/>
        </w:rPr>
        <w:t>2 </w:t>
      </w:r>
      <w:r>
        <w:rPr/>
        <w:t>qrupa</w:t>
      </w:r>
      <w:r>
        <w:rPr>
          <w:spacing w:val="-2"/>
        </w:rPr>
        <w:t> bölünür:</w:t>
      </w:r>
    </w:p>
    <w:p>
      <w:pPr>
        <w:pStyle w:val="ListParagraph"/>
        <w:numPr>
          <w:ilvl w:val="0"/>
          <w:numId w:val="9"/>
        </w:numPr>
        <w:tabs>
          <w:tab w:pos="260" w:val="left" w:leader="none"/>
        </w:tabs>
        <w:spacing w:line="276" w:lineRule="exact" w:before="1" w:after="0"/>
        <w:ind w:left="260" w:right="0" w:hanging="240"/>
        <w:jc w:val="left"/>
        <w:rPr>
          <w:b/>
          <w:sz w:val="24"/>
        </w:rPr>
      </w:pPr>
      <w:r>
        <w:rPr>
          <w:sz w:val="24"/>
        </w:rPr>
        <w:t>Yağda</w:t>
      </w:r>
      <w:r>
        <w:rPr>
          <w:spacing w:val="-2"/>
          <w:sz w:val="24"/>
        </w:rPr>
        <w:t> </w:t>
      </w:r>
      <w:r>
        <w:rPr>
          <w:sz w:val="24"/>
        </w:rPr>
        <w:t>həll olan</w:t>
      </w:r>
      <w:r>
        <w:rPr>
          <w:spacing w:val="-1"/>
          <w:sz w:val="24"/>
        </w:rPr>
        <w:t> </w:t>
      </w:r>
      <w:r>
        <w:rPr>
          <w:sz w:val="24"/>
        </w:rPr>
        <w:t>vitaminlər (A,</w:t>
      </w:r>
      <w:r>
        <w:rPr>
          <w:spacing w:val="-1"/>
          <w:sz w:val="24"/>
        </w:rPr>
        <w:t> </w:t>
      </w:r>
      <w:r>
        <w:rPr>
          <w:sz w:val="24"/>
        </w:rPr>
        <w:t>D, E, K </w:t>
      </w:r>
      <w:r>
        <w:rPr>
          <w:spacing w:val="-2"/>
          <w:sz w:val="24"/>
        </w:rPr>
        <w:t>vitaminləri);</w:t>
      </w:r>
    </w:p>
    <w:p>
      <w:pPr>
        <w:pStyle w:val="ListParagraph"/>
        <w:numPr>
          <w:ilvl w:val="0"/>
          <w:numId w:val="9"/>
        </w:numPr>
        <w:tabs>
          <w:tab w:pos="260" w:val="left" w:leader="none"/>
        </w:tabs>
        <w:spacing w:line="278" w:lineRule="exact" w:before="0" w:after="0"/>
        <w:ind w:left="260" w:right="0" w:hanging="240"/>
        <w:jc w:val="left"/>
        <w:rPr>
          <w:b/>
          <w:position w:val="2"/>
          <w:sz w:val="24"/>
        </w:rPr>
      </w:pPr>
      <w:r>
        <w:rPr>
          <w:position w:val="2"/>
          <w:sz w:val="24"/>
        </w:rPr>
        <w:t>Suda</w:t>
      </w:r>
      <w:r>
        <w:rPr>
          <w:spacing w:val="-2"/>
          <w:position w:val="2"/>
          <w:sz w:val="24"/>
        </w:rPr>
        <w:t> </w:t>
      </w:r>
      <w:r>
        <w:rPr>
          <w:position w:val="2"/>
          <w:sz w:val="24"/>
        </w:rPr>
        <w:t>həll olan</w:t>
      </w:r>
      <w:r>
        <w:rPr>
          <w:spacing w:val="-1"/>
          <w:position w:val="2"/>
          <w:sz w:val="24"/>
        </w:rPr>
        <w:t> </w:t>
      </w:r>
      <w:r>
        <w:rPr>
          <w:position w:val="2"/>
          <w:sz w:val="24"/>
        </w:rPr>
        <w:t>vitaminlər (B</w:t>
      </w:r>
      <w:r>
        <w:rPr>
          <w:sz w:val="16"/>
        </w:rPr>
        <w:t>1</w:t>
      </w:r>
      <w:r>
        <w:rPr>
          <w:position w:val="2"/>
          <w:sz w:val="24"/>
        </w:rPr>
        <w:t>, B</w:t>
      </w:r>
      <w:r>
        <w:rPr>
          <w:sz w:val="16"/>
        </w:rPr>
        <w:t>2</w:t>
      </w:r>
      <w:r>
        <w:rPr>
          <w:position w:val="2"/>
          <w:sz w:val="24"/>
        </w:rPr>
        <w:t>,</w:t>
      </w:r>
      <w:r>
        <w:rPr>
          <w:spacing w:val="-1"/>
          <w:position w:val="2"/>
          <w:sz w:val="24"/>
        </w:rPr>
        <w:t> </w:t>
      </w:r>
      <w:r>
        <w:rPr>
          <w:position w:val="2"/>
          <w:sz w:val="24"/>
        </w:rPr>
        <w:t>B</w:t>
      </w:r>
      <w:r>
        <w:rPr>
          <w:sz w:val="16"/>
        </w:rPr>
        <w:t>3</w:t>
      </w:r>
      <w:r>
        <w:rPr>
          <w:position w:val="2"/>
          <w:sz w:val="24"/>
        </w:rPr>
        <w:t>, B</w:t>
      </w:r>
      <w:r>
        <w:rPr>
          <w:sz w:val="16"/>
        </w:rPr>
        <w:t>6</w:t>
      </w:r>
      <w:r>
        <w:rPr>
          <w:position w:val="2"/>
          <w:sz w:val="24"/>
        </w:rPr>
        <w:t>, B</w:t>
      </w:r>
      <w:r>
        <w:rPr>
          <w:sz w:val="16"/>
        </w:rPr>
        <w:t>12</w:t>
      </w:r>
      <w:r>
        <w:rPr>
          <w:position w:val="2"/>
          <w:sz w:val="24"/>
        </w:rPr>
        <w:t>,</w:t>
      </w:r>
      <w:r>
        <w:rPr>
          <w:spacing w:val="-1"/>
          <w:position w:val="2"/>
          <w:sz w:val="24"/>
        </w:rPr>
        <w:t> </w:t>
      </w:r>
      <w:r>
        <w:rPr>
          <w:position w:val="2"/>
          <w:sz w:val="24"/>
        </w:rPr>
        <w:t>B</w:t>
      </w:r>
      <w:r>
        <w:rPr>
          <w:sz w:val="16"/>
        </w:rPr>
        <w:t>15</w:t>
      </w:r>
      <w:r>
        <w:rPr>
          <w:position w:val="2"/>
          <w:sz w:val="24"/>
        </w:rPr>
        <w:t>,</w:t>
      </w:r>
      <w:r>
        <w:rPr>
          <w:spacing w:val="-3"/>
          <w:position w:val="2"/>
          <w:sz w:val="24"/>
        </w:rPr>
        <w:t> </w:t>
      </w:r>
      <w:r>
        <w:rPr>
          <w:position w:val="2"/>
          <w:sz w:val="24"/>
        </w:rPr>
        <w:t>PP, C,</w:t>
      </w:r>
      <w:r>
        <w:rPr>
          <w:spacing w:val="-4"/>
          <w:position w:val="2"/>
          <w:sz w:val="24"/>
        </w:rPr>
        <w:t> </w:t>
      </w:r>
      <w:r>
        <w:rPr>
          <w:position w:val="2"/>
          <w:sz w:val="24"/>
        </w:rPr>
        <w:t>P, U </w:t>
      </w:r>
      <w:r>
        <w:rPr>
          <w:spacing w:val="-2"/>
          <w:position w:val="2"/>
          <w:sz w:val="24"/>
        </w:rPr>
        <w:t>vitaminləri).</w:t>
      </w:r>
    </w:p>
    <w:p>
      <w:pPr>
        <w:pStyle w:val="BodyText"/>
        <w:spacing w:before="274"/>
        <w:ind w:right="347"/>
      </w:pPr>
      <w:r>
        <w:rPr/>
        <w:t>Hər</w:t>
      </w:r>
      <w:r>
        <w:rPr>
          <w:spacing w:val="-3"/>
        </w:rPr>
        <w:t> </w:t>
      </w:r>
      <w:r>
        <w:rPr/>
        <w:t>hansı</w:t>
      </w:r>
      <w:r>
        <w:rPr>
          <w:spacing w:val="-3"/>
        </w:rPr>
        <w:t> </w:t>
      </w:r>
      <w:r>
        <w:rPr/>
        <w:t>bir</w:t>
      </w:r>
      <w:r>
        <w:rPr>
          <w:spacing w:val="-3"/>
        </w:rPr>
        <w:t> </w:t>
      </w:r>
      <w:r>
        <w:rPr/>
        <w:t>vitamin</w:t>
      </w:r>
      <w:r>
        <w:rPr>
          <w:spacing w:val="-3"/>
        </w:rPr>
        <w:t> </w:t>
      </w:r>
      <w:r>
        <w:rPr/>
        <w:t>çatışmazlığı</w:t>
      </w:r>
      <w:r>
        <w:rPr>
          <w:spacing w:val="-3"/>
        </w:rPr>
        <w:t> </w:t>
      </w:r>
      <w:r>
        <w:rPr/>
        <w:t>müxtəlif</w:t>
      </w:r>
      <w:r>
        <w:rPr>
          <w:spacing w:val="-3"/>
        </w:rPr>
        <w:t> </w:t>
      </w:r>
      <w:r>
        <w:rPr/>
        <w:t>pozulmalara</w:t>
      </w:r>
      <w:r>
        <w:rPr>
          <w:spacing w:val="-4"/>
        </w:rPr>
        <w:t> </w:t>
      </w:r>
      <w:r>
        <w:rPr/>
        <w:t>səbəb</w:t>
      </w:r>
      <w:r>
        <w:rPr>
          <w:spacing w:val="-3"/>
        </w:rPr>
        <w:t> </w:t>
      </w:r>
      <w:r>
        <w:rPr/>
        <w:t>ola</w:t>
      </w:r>
      <w:r>
        <w:rPr>
          <w:spacing w:val="-3"/>
        </w:rPr>
        <w:t> </w:t>
      </w:r>
      <w:r>
        <w:rPr/>
        <w:t>bilər.</w:t>
      </w:r>
      <w:r>
        <w:rPr>
          <w:spacing w:val="-3"/>
        </w:rPr>
        <w:t> </w:t>
      </w:r>
      <w:r>
        <w:rPr/>
        <w:t>Vitaminlərin</w:t>
      </w:r>
      <w:r>
        <w:rPr>
          <w:spacing w:val="-3"/>
        </w:rPr>
        <w:t> </w:t>
      </w:r>
      <w:r>
        <w:rPr/>
        <w:t>orqanizmə</w:t>
      </w:r>
      <w:r>
        <w:rPr>
          <w:spacing w:val="-4"/>
        </w:rPr>
        <w:t> </w:t>
      </w:r>
      <w:r>
        <w:rPr/>
        <w:t>daxil olması pozulduqda </w:t>
      </w:r>
      <w:r>
        <w:rPr>
          <w:b/>
        </w:rPr>
        <w:t>hipovitaminoz</w:t>
      </w:r>
      <w:r>
        <w:rPr/>
        <w:t>, vitaminlərin daxil olması tam kəsildikdə isə </w:t>
      </w:r>
      <w:r>
        <w:rPr>
          <w:b/>
        </w:rPr>
        <w:t>avitaminoz </w:t>
      </w:r>
      <w:r>
        <w:rPr/>
        <w:t>inkişaf edir. Orqanizm vitaminlərin əksəriyyətini sintez edə bilmir və bu vitaminlər daim xaricdən daxil</w:t>
      </w:r>
    </w:p>
    <w:p>
      <w:pPr>
        <w:pStyle w:val="BodyText"/>
        <w:ind w:right="428"/>
      </w:pPr>
      <w:r>
        <w:rPr/>
        <w:t>olmalıdır.</w:t>
      </w:r>
      <w:r>
        <w:rPr>
          <w:spacing w:val="-3"/>
        </w:rPr>
        <w:t> </w:t>
      </w:r>
      <w:r>
        <w:rPr/>
        <w:t>Lakin</w:t>
      </w:r>
      <w:r>
        <w:rPr>
          <w:spacing w:val="-3"/>
        </w:rPr>
        <w:t> </w:t>
      </w:r>
      <w:r>
        <w:rPr/>
        <w:t>bəzi</w:t>
      </w:r>
      <w:r>
        <w:rPr>
          <w:spacing w:val="-3"/>
        </w:rPr>
        <w:t> </w:t>
      </w:r>
      <w:r>
        <w:rPr/>
        <w:t>xəstəliklər</w:t>
      </w:r>
      <w:r>
        <w:rPr>
          <w:spacing w:val="-3"/>
        </w:rPr>
        <w:t> </w:t>
      </w:r>
      <w:r>
        <w:rPr/>
        <w:t>zamanı</w:t>
      </w:r>
      <w:r>
        <w:rPr>
          <w:spacing w:val="-3"/>
        </w:rPr>
        <w:t> </w:t>
      </w:r>
      <w:r>
        <w:rPr/>
        <w:t>(mədə-</w:t>
      </w:r>
      <w:r>
        <w:rPr>
          <w:spacing w:val="-4"/>
        </w:rPr>
        <w:t> </w:t>
      </w:r>
      <w:r>
        <w:rPr/>
        <w:t>bağırsaq</w:t>
      </w:r>
      <w:r>
        <w:rPr>
          <w:spacing w:val="-3"/>
        </w:rPr>
        <w:t> </w:t>
      </w:r>
      <w:r>
        <w:rPr/>
        <w:t>sistemi</w:t>
      </w:r>
      <w:r>
        <w:rPr>
          <w:spacing w:val="-3"/>
        </w:rPr>
        <w:t> </w:t>
      </w:r>
      <w:r>
        <w:rPr/>
        <w:t>xəstəlikləri,</w:t>
      </w:r>
      <w:r>
        <w:rPr>
          <w:spacing w:val="-3"/>
        </w:rPr>
        <w:t> </w:t>
      </w:r>
      <w:r>
        <w:rPr/>
        <w:t>mübadilə</w:t>
      </w:r>
      <w:r>
        <w:rPr>
          <w:spacing w:val="-4"/>
        </w:rPr>
        <w:t> </w:t>
      </w:r>
      <w:r>
        <w:rPr/>
        <w:t>proseslərinin pozulmaları və s.) xəstəlikdən sonra bərpa dövründə, uşaqlarda aktiv in kişaf dövrlərində, hamiləlik zam anı və s. vitaminlərin orqanizmə daxil olması kifayət etməyə bilər. Artıq miqdarda orqanizmə daxil olan vitaminlər (buna </w:t>
      </w:r>
      <w:r>
        <w:rPr>
          <w:b/>
        </w:rPr>
        <w:t>hipervitaminoz </w:t>
      </w:r>
      <w:r>
        <w:rPr/>
        <w:t>deyilir) orqanizmə ziyan gətirə bilər.</w:t>
      </w:r>
    </w:p>
    <w:p>
      <w:pPr>
        <w:pStyle w:val="BodyText"/>
        <w:spacing w:after="0"/>
        <w:sectPr>
          <w:pgSz w:w="11910" w:h="16840"/>
          <w:pgMar w:header="0" w:footer="917" w:top="760" w:bottom="1100" w:left="992" w:right="566"/>
        </w:sectPr>
      </w:pPr>
    </w:p>
    <w:p>
      <w:pPr>
        <w:pStyle w:val="BodyText"/>
        <w:spacing w:before="72"/>
      </w:pPr>
      <w:r>
        <w:rPr/>
        <w:t>Suda</w:t>
      </w:r>
      <w:r>
        <w:rPr>
          <w:spacing w:val="-4"/>
        </w:rPr>
        <w:t> </w:t>
      </w:r>
      <w:r>
        <w:rPr/>
        <w:t>həll</w:t>
      </w:r>
      <w:r>
        <w:rPr>
          <w:spacing w:val="-3"/>
        </w:rPr>
        <w:t> </w:t>
      </w:r>
      <w:r>
        <w:rPr/>
        <w:t>olan</w:t>
      </w:r>
      <w:r>
        <w:rPr>
          <w:spacing w:val="-3"/>
        </w:rPr>
        <w:t> </w:t>
      </w:r>
      <w:r>
        <w:rPr/>
        <w:t>vitaminlər</w:t>
      </w:r>
      <w:r>
        <w:rPr>
          <w:spacing w:val="-3"/>
        </w:rPr>
        <w:t> </w:t>
      </w:r>
      <w:r>
        <w:rPr/>
        <w:t>orqanizmdən</w:t>
      </w:r>
      <w:r>
        <w:rPr>
          <w:spacing w:val="-3"/>
        </w:rPr>
        <w:t> </w:t>
      </w:r>
      <w:r>
        <w:rPr/>
        <w:t>tez</w:t>
      </w:r>
      <w:r>
        <w:rPr>
          <w:spacing w:val="-4"/>
        </w:rPr>
        <w:t> </w:t>
      </w:r>
      <w:r>
        <w:rPr/>
        <w:t>xaric</w:t>
      </w:r>
      <w:r>
        <w:rPr>
          <w:spacing w:val="-3"/>
        </w:rPr>
        <w:t> </w:t>
      </w:r>
      <w:r>
        <w:rPr/>
        <w:t>olunur.</w:t>
      </w:r>
      <w:r>
        <w:rPr>
          <w:spacing w:val="-3"/>
        </w:rPr>
        <w:t> </w:t>
      </w:r>
      <w:r>
        <w:rPr/>
        <w:t>Bu</w:t>
      </w:r>
      <w:r>
        <w:rPr>
          <w:spacing w:val="-3"/>
        </w:rPr>
        <w:t> </w:t>
      </w:r>
      <w:r>
        <w:rPr/>
        <w:t>vitaminlər</w:t>
      </w:r>
      <w:r>
        <w:rPr>
          <w:spacing w:val="-3"/>
        </w:rPr>
        <w:t> </w:t>
      </w:r>
      <w:r>
        <w:rPr/>
        <w:t>orqanizmə</w:t>
      </w:r>
      <w:r>
        <w:rPr>
          <w:spacing w:val="-4"/>
        </w:rPr>
        <w:t> </w:t>
      </w:r>
      <w:r>
        <w:rPr/>
        <w:t>hətta</w:t>
      </w:r>
      <w:r>
        <w:rPr>
          <w:spacing w:val="-4"/>
        </w:rPr>
        <w:t> </w:t>
      </w:r>
      <w:r>
        <w:rPr/>
        <w:t>lazım</w:t>
      </w:r>
      <w:r>
        <w:rPr>
          <w:spacing w:val="-3"/>
        </w:rPr>
        <w:t> </w:t>
      </w:r>
      <w:r>
        <w:rPr/>
        <w:t>olan miqdardan artıq daxil olduqda əksər hallarda hipervitaminozun inkişafına səbəb olmur.</w:t>
      </w:r>
    </w:p>
    <w:p>
      <w:pPr>
        <w:pStyle w:val="BodyText"/>
      </w:pPr>
      <w:r>
        <w:rPr/>
        <w:t>Yağda həll olan vitaminlər isə orqanizmdən daha gec xaric olunur və artıq miqdarda daxil olduqda orqanizmdə</w:t>
      </w:r>
      <w:r>
        <w:rPr>
          <w:spacing w:val="-4"/>
        </w:rPr>
        <w:t> </w:t>
      </w:r>
      <w:r>
        <w:rPr/>
        <w:t>(xüsusilə</w:t>
      </w:r>
      <w:r>
        <w:rPr>
          <w:spacing w:val="-4"/>
        </w:rPr>
        <w:t> </w:t>
      </w:r>
      <w:r>
        <w:rPr/>
        <w:t>qaraciyərdə</w:t>
      </w:r>
      <w:r>
        <w:rPr>
          <w:spacing w:val="-4"/>
        </w:rPr>
        <w:t> </w:t>
      </w:r>
      <w:r>
        <w:rPr/>
        <w:t>və</w:t>
      </w:r>
      <w:r>
        <w:rPr>
          <w:spacing w:val="-4"/>
        </w:rPr>
        <w:t> </w:t>
      </w:r>
      <w:r>
        <w:rPr/>
        <w:t>piy</w:t>
      </w:r>
      <w:r>
        <w:rPr>
          <w:spacing w:val="-3"/>
        </w:rPr>
        <w:t> </w:t>
      </w:r>
      <w:r>
        <w:rPr/>
        <w:t>toxumasında)</w:t>
      </w:r>
      <w:r>
        <w:rPr>
          <w:spacing w:val="-3"/>
        </w:rPr>
        <w:t> </w:t>
      </w:r>
      <w:r>
        <w:rPr/>
        <w:t>yığılır.</w:t>
      </w:r>
      <w:r>
        <w:rPr>
          <w:spacing w:val="-3"/>
        </w:rPr>
        <w:t> </w:t>
      </w:r>
      <w:r>
        <w:rPr/>
        <w:t>Bu</w:t>
      </w:r>
      <w:r>
        <w:rPr>
          <w:spacing w:val="-3"/>
        </w:rPr>
        <w:t> </w:t>
      </w:r>
      <w:r>
        <w:rPr/>
        <w:t>da</w:t>
      </w:r>
      <w:r>
        <w:rPr>
          <w:spacing w:val="-3"/>
        </w:rPr>
        <w:t> </w:t>
      </w:r>
      <w:r>
        <w:rPr/>
        <w:t>sağlamlıq</w:t>
      </w:r>
      <w:r>
        <w:rPr>
          <w:spacing w:val="-3"/>
        </w:rPr>
        <w:t> </w:t>
      </w:r>
      <w:r>
        <w:rPr/>
        <w:t>üçün</w:t>
      </w:r>
      <w:r>
        <w:rPr>
          <w:spacing w:val="-3"/>
        </w:rPr>
        <w:t> </w:t>
      </w:r>
      <w:r>
        <w:rPr/>
        <w:t>təhlükəli</w:t>
      </w:r>
      <w:r>
        <w:rPr>
          <w:spacing w:val="-3"/>
        </w:rPr>
        <w:t> </w:t>
      </w:r>
      <w:r>
        <w:rPr/>
        <w:t>sayılır.</w:t>
      </w:r>
    </w:p>
    <w:p>
      <w:pPr>
        <w:pStyle w:val="BodyText"/>
        <w:ind w:left="2014"/>
        <w:rPr>
          <w:sz w:val="20"/>
        </w:rPr>
      </w:pPr>
      <w:r>
        <w:rPr>
          <w:sz w:val="20"/>
        </w:rPr>
        <w:drawing>
          <wp:inline distT="0" distB="0" distL="0" distR="0">
            <wp:extent cx="3886682" cy="2448305"/>
            <wp:effectExtent l="0" t="0" r="0" b="0"/>
            <wp:docPr id="76" name="Image 76"/>
            <wp:cNvGraphicFramePr>
              <a:graphicFrameLocks/>
            </wp:cNvGraphicFramePr>
            <a:graphic>
              <a:graphicData uri="http://schemas.openxmlformats.org/drawingml/2006/picture">
                <pic:pic>
                  <pic:nvPicPr>
                    <pic:cNvPr id="76" name="Image 76"/>
                    <pic:cNvPicPr/>
                  </pic:nvPicPr>
                  <pic:blipFill>
                    <a:blip r:embed="rId45" cstate="print"/>
                    <a:stretch>
                      <a:fillRect/>
                    </a:stretch>
                  </pic:blipFill>
                  <pic:spPr>
                    <a:xfrm>
                      <a:off x="0" y="0"/>
                      <a:ext cx="3886682" cy="2448305"/>
                    </a:xfrm>
                    <a:prstGeom prst="rect">
                      <a:avLst/>
                    </a:prstGeom>
                  </pic:spPr>
                </pic:pic>
              </a:graphicData>
            </a:graphic>
          </wp:inline>
        </w:drawing>
      </w:r>
      <w:r>
        <w:rPr>
          <w:sz w:val="20"/>
        </w:rPr>
      </w:r>
    </w:p>
    <w:p>
      <w:pPr>
        <w:pStyle w:val="BodyText"/>
        <w:spacing w:before="13"/>
        <w:ind w:right="228"/>
      </w:pPr>
      <w:r>
        <w:rPr>
          <w:b/>
        </w:rPr>
        <w:t>vitamin</w:t>
      </w:r>
      <w:r>
        <w:rPr>
          <w:b/>
          <w:spacing w:val="-2"/>
        </w:rPr>
        <w:t> </w:t>
      </w:r>
      <w:r>
        <w:rPr>
          <w:b/>
        </w:rPr>
        <w:t>C</w:t>
      </w:r>
      <w:r>
        <w:rPr>
          <w:b/>
          <w:spacing w:val="-3"/>
        </w:rPr>
        <w:t> </w:t>
      </w:r>
      <w:r>
        <w:rPr/>
        <w:t>(askorbin</w:t>
      </w:r>
      <w:r>
        <w:rPr>
          <w:spacing w:val="-3"/>
        </w:rPr>
        <w:t> </w:t>
      </w:r>
      <w:r>
        <w:rPr/>
        <w:t>turşusu;</w:t>
      </w:r>
      <w:r>
        <w:rPr>
          <w:spacing w:val="-3"/>
        </w:rPr>
        <w:t> </w:t>
      </w:r>
      <w:r>
        <w:rPr/>
        <w:t>gündəlik</w:t>
      </w:r>
      <w:r>
        <w:rPr>
          <w:spacing w:val="-3"/>
        </w:rPr>
        <w:t> </w:t>
      </w:r>
      <w:r>
        <w:rPr/>
        <w:t>doza</w:t>
      </w:r>
      <w:r>
        <w:rPr>
          <w:spacing w:val="-4"/>
        </w:rPr>
        <w:t> </w:t>
      </w:r>
      <w:r>
        <w:rPr/>
        <w:t>–</w:t>
      </w:r>
      <w:r>
        <w:rPr>
          <w:spacing w:val="-3"/>
        </w:rPr>
        <w:t> </w:t>
      </w:r>
      <w:r>
        <w:rPr/>
        <w:t>70-100</w:t>
      </w:r>
      <w:r>
        <w:rPr>
          <w:spacing w:val="-3"/>
        </w:rPr>
        <w:t> </w:t>
      </w:r>
      <w:r>
        <w:rPr/>
        <w:t>mq)</w:t>
      </w:r>
      <w:r>
        <w:rPr>
          <w:spacing w:val="-3"/>
        </w:rPr>
        <w:t> </w:t>
      </w:r>
      <w:r>
        <w:rPr/>
        <w:t>–</w:t>
      </w:r>
      <w:r>
        <w:rPr>
          <w:spacing w:val="-3"/>
        </w:rPr>
        <w:t> </w:t>
      </w:r>
      <w:r>
        <w:rPr/>
        <w:t>oksidləşmə-bərpa</w:t>
      </w:r>
      <w:r>
        <w:rPr>
          <w:spacing w:val="-5"/>
        </w:rPr>
        <w:t> </w:t>
      </w:r>
      <w:r>
        <w:rPr/>
        <w:t>mexanizmlərində</w:t>
      </w:r>
      <w:r>
        <w:rPr>
          <w:spacing w:val="-4"/>
        </w:rPr>
        <w:t> </w:t>
      </w:r>
      <w:r>
        <w:rPr/>
        <w:t>iştirak edir, birləşdirici toxuma strukturunun sintezi üçün zəruri olan prolinin hidroksilləşməsində iştirak edir.</w:t>
      </w:r>
    </w:p>
    <w:p>
      <w:pPr>
        <w:pStyle w:val="BodyText"/>
        <w:ind w:right="879"/>
      </w:pPr>
      <w:r>
        <w:rPr/>
        <w:t>Xolesterinin</w:t>
      </w:r>
      <w:r>
        <w:rPr>
          <w:spacing w:val="-4"/>
        </w:rPr>
        <w:t> </w:t>
      </w:r>
      <w:r>
        <w:rPr/>
        <w:t>oksidləşməsində,</w:t>
      </w:r>
      <w:r>
        <w:rPr>
          <w:spacing w:val="-4"/>
        </w:rPr>
        <w:t> </w:t>
      </w:r>
      <w:r>
        <w:rPr/>
        <w:t>bir</w:t>
      </w:r>
      <w:r>
        <w:rPr>
          <w:spacing w:val="-4"/>
        </w:rPr>
        <w:t> </w:t>
      </w:r>
      <w:r>
        <w:rPr/>
        <w:t>sıra</w:t>
      </w:r>
      <w:r>
        <w:rPr>
          <w:spacing w:val="-6"/>
        </w:rPr>
        <w:t> </w:t>
      </w:r>
      <w:r>
        <w:rPr/>
        <w:t>hormonların</w:t>
      </w:r>
      <w:r>
        <w:rPr>
          <w:spacing w:val="-3"/>
        </w:rPr>
        <w:t> </w:t>
      </w:r>
      <w:r>
        <w:rPr/>
        <w:t>sintezində,</w:t>
      </w:r>
      <w:r>
        <w:rPr>
          <w:spacing w:val="-4"/>
        </w:rPr>
        <w:t> </w:t>
      </w:r>
      <w:r>
        <w:rPr/>
        <w:t>immunogenezdə</w:t>
      </w:r>
      <w:r>
        <w:rPr>
          <w:spacing w:val="-5"/>
        </w:rPr>
        <w:t> </w:t>
      </w:r>
      <w:r>
        <w:rPr/>
        <w:t>əhəmiyyətli</w:t>
      </w:r>
      <w:r>
        <w:rPr>
          <w:spacing w:val="-4"/>
        </w:rPr>
        <w:t> </w:t>
      </w:r>
      <w:r>
        <w:rPr/>
        <w:t>rol oynayır; C vitamininin çatışmazlığı zamanı sinqa xəstəliyi meydana gəlir.</w:t>
      </w:r>
    </w:p>
    <w:p>
      <w:pPr>
        <w:pStyle w:val="BodyText"/>
        <w:spacing w:before="275"/>
        <w:ind w:right="428"/>
      </w:pPr>
      <w:r>
        <w:rPr>
          <w:b/>
          <w:position w:val="1"/>
        </w:rPr>
        <w:t>vitamin</w:t>
      </w:r>
      <w:r>
        <w:rPr>
          <w:b/>
          <w:spacing w:val="-3"/>
          <w:position w:val="1"/>
        </w:rPr>
        <w:t> </w:t>
      </w:r>
      <w:r>
        <w:rPr>
          <w:b/>
          <w:position w:val="1"/>
        </w:rPr>
        <w:t>B</w:t>
      </w:r>
      <w:r>
        <w:rPr>
          <w:b/>
          <w:sz w:val="16"/>
        </w:rPr>
        <w:t>1</w:t>
      </w:r>
      <w:r>
        <w:rPr>
          <w:b/>
          <w:spacing w:val="17"/>
          <w:sz w:val="16"/>
        </w:rPr>
        <w:t> </w:t>
      </w:r>
      <w:r>
        <w:rPr>
          <w:position w:val="1"/>
        </w:rPr>
        <w:t>(tiamin,</w:t>
      </w:r>
      <w:r>
        <w:rPr>
          <w:spacing w:val="-4"/>
          <w:position w:val="1"/>
        </w:rPr>
        <w:t> </w:t>
      </w:r>
      <w:r>
        <w:rPr>
          <w:position w:val="1"/>
        </w:rPr>
        <w:t>nevrit</w:t>
      </w:r>
      <w:r>
        <w:rPr>
          <w:spacing w:val="-3"/>
          <w:position w:val="1"/>
        </w:rPr>
        <w:t> </w:t>
      </w:r>
      <w:r>
        <w:rPr>
          <w:position w:val="1"/>
        </w:rPr>
        <w:t>əleyhinə</w:t>
      </w:r>
      <w:r>
        <w:rPr>
          <w:spacing w:val="-5"/>
          <w:position w:val="1"/>
        </w:rPr>
        <w:t> </w:t>
      </w:r>
      <w:r>
        <w:rPr>
          <w:position w:val="1"/>
        </w:rPr>
        <w:t>vitamin;</w:t>
      </w:r>
      <w:r>
        <w:rPr>
          <w:spacing w:val="-4"/>
          <w:position w:val="1"/>
        </w:rPr>
        <w:t> </w:t>
      </w:r>
      <w:r>
        <w:rPr>
          <w:position w:val="1"/>
        </w:rPr>
        <w:t>1,4-2</w:t>
      </w:r>
      <w:r>
        <w:rPr>
          <w:spacing w:val="-4"/>
          <w:position w:val="1"/>
        </w:rPr>
        <w:t> </w:t>
      </w:r>
      <w:r>
        <w:rPr>
          <w:position w:val="1"/>
        </w:rPr>
        <w:t>mq/gün)</w:t>
      </w:r>
      <w:r>
        <w:rPr>
          <w:spacing w:val="-4"/>
          <w:position w:val="1"/>
        </w:rPr>
        <w:t> </w:t>
      </w:r>
      <w:r>
        <w:rPr>
          <w:position w:val="1"/>
        </w:rPr>
        <w:t>–</w:t>
      </w:r>
      <w:r>
        <w:rPr>
          <w:spacing w:val="-4"/>
          <w:position w:val="1"/>
        </w:rPr>
        <w:t> </w:t>
      </w:r>
      <w:r>
        <w:rPr>
          <w:position w:val="1"/>
        </w:rPr>
        <w:t>yağların,</w:t>
      </w:r>
      <w:r>
        <w:rPr>
          <w:spacing w:val="-4"/>
          <w:position w:val="1"/>
        </w:rPr>
        <w:t> </w:t>
      </w:r>
      <w:r>
        <w:rPr>
          <w:position w:val="1"/>
        </w:rPr>
        <w:t>karbohidratların,</w:t>
      </w:r>
      <w:r>
        <w:rPr>
          <w:spacing w:val="-4"/>
          <w:position w:val="1"/>
        </w:rPr>
        <w:t> </w:t>
      </w:r>
      <w:r>
        <w:rPr>
          <w:position w:val="1"/>
        </w:rPr>
        <w:t>zülalların, </w:t>
      </w:r>
      <w:r>
        <w:rPr/>
        <w:t>suyun mübadiləsində, asetilxolin sintezində iştirak edən fermentlərin tərkib hissəsidir</w:t>
      </w:r>
    </w:p>
    <w:p>
      <w:pPr>
        <w:pStyle w:val="BodyText"/>
        <w:ind w:left="0"/>
      </w:pPr>
    </w:p>
    <w:p>
      <w:pPr>
        <w:pStyle w:val="BodyText"/>
      </w:pPr>
      <w:r>
        <w:rPr>
          <w:b/>
          <w:position w:val="1"/>
        </w:rPr>
        <w:t>vitamin B</w:t>
      </w:r>
      <w:r>
        <w:rPr>
          <w:b/>
          <w:sz w:val="16"/>
        </w:rPr>
        <w:t>2</w:t>
      </w:r>
      <w:r>
        <w:rPr>
          <w:b/>
          <w:spacing w:val="31"/>
          <w:sz w:val="16"/>
        </w:rPr>
        <w:t> </w:t>
      </w:r>
      <w:r>
        <w:rPr>
          <w:position w:val="1"/>
        </w:rPr>
        <w:t>(ribo və ya laktoflavin; 1,5-2 mq / gün) – oksidləşmə-bərpa reaksiyalarında elektron </w:t>
      </w:r>
      <w:r>
        <w:rPr/>
        <w:t>transportunu</w:t>
      </w:r>
      <w:r>
        <w:rPr>
          <w:spacing w:val="-3"/>
        </w:rPr>
        <w:t> </w:t>
      </w:r>
      <w:r>
        <w:rPr/>
        <w:t>kataliz</w:t>
      </w:r>
      <w:r>
        <w:rPr>
          <w:spacing w:val="-3"/>
        </w:rPr>
        <w:t> </w:t>
      </w:r>
      <w:r>
        <w:rPr/>
        <w:t>edən</w:t>
      </w:r>
      <w:r>
        <w:rPr>
          <w:spacing w:val="-1"/>
        </w:rPr>
        <w:t> </w:t>
      </w:r>
      <w:r>
        <w:rPr/>
        <w:t>ferment</w:t>
      </w:r>
      <w:r>
        <w:rPr>
          <w:spacing w:val="-3"/>
        </w:rPr>
        <w:t> </w:t>
      </w:r>
      <w:r>
        <w:rPr/>
        <w:t>kofermenti</w:t>
      </w:r>
      <w:r>
        <w:rPr>
          <w:spacing w:val="-3"/>
        </w:rPr>
        <w:t> </w:t>
      </w:r>
      <w:r>
        <w:rPr/>
        <w:t>olub,</w:t>
      </w:r>
      <w:r>
        <w:rPr>
          <w:spacing w:val="-3"/>
        </w:rPr>
        <w:t> </w:t>
      </w:r>
      <w:r>
        <w:rPr/>
        <w:t>rəng</w:t>
      </w:r>
      <w:r>
        <w:rPr>
          <w:spacing w:val="-3"/>
        </w:rPr>
        <w:t> </w:t>
      </w:r>
      <w:r>
        <w:rPr/>
        <w:t>görmə</w:t>
      </w:r>
      <w:r>
        <w:rPr>
          <w:spacing w:val="-4"/>
        </w:rPr>
        <w:t> </w:t>
      </w:r>
      <w:r>
        <w:rPr/>
        <w:t>və</w:t>
      </w:r>
      <w:r>
        <w:rPr>
          <w:spacing w:val="-4"/>
        </w:rPr>
        <w:t> </w:t>
      </w:r>
      <w:r>
        <w:rPr/>
        <w:t>qanyaranmada</w:t>
      </w:r>
      <w:r>
        <w:rPr>
          <w:spacing w:val="-5"/>
        </w:rPr>
        <w:t> </w:t>
      </w:r>
      <w:r>
        <w:rPr/>
        <w:t>fəal</w:t>
      </w:r>
      <w:r>
        <w:rPr>
          <w:spacing w:val="-3"/>
        </w:rPr>
        <w:t> </w:t>
      </w:r>
      <w:r>
        <w:rPr/>
        <w:t>iştirak</w:t>
      </w:r>
      <w:r>
        <w:rPr>
          <w:spacing w:val="-3"/>
        </w:rPr>
        <w:t> </w:t>
      </w:r>
      <w:r>
        <w:rPr/>
        <w:t>edir.</w:t>
      </w:r>
    </w:p>
    <w:p>
      <w:pPr>
        <w:pStyle w:val="BodyText"/>
        <w:spacing w:before="1"/>
        <w:ind w:left="0"/>
      </w:pPr>
    </w:p>
    <w:p>
      <w:pPr>
        <w:pStyle w:val="BodyText"/>
      </w:pPr>
      <w:r>
        <w:rPr>
          <w:b/>
        </w:rPr>
        <w:t>vitamin</w:t>
      </w:r>
      <w:r>
        <w:rPr>
          <w:b/>
          <w:spacing w:val="-2"/>
        </w:rPr>
        <w:t> </w:t>
      </w:r>
      <w:r>
        <w:rPr>
          <w:b/>
        </w:rPr>
        <w:t>PP</w:t>
      </w:r>
      <w:r>
        <w:rPr>
          <w:b/>
          <w:spacing w:val="-2"/>
        </w:rPr>
        <w:t> </w:t>
      </w:r>
      <w:r>
        <w:rPr/>
        <w:t>(nikotin</w:t>
      </w:r>
      <w:r>
        <w:rPr>
          <w:spacing w:val="-5"/>
        </w:rPr>
        <w:t> </w:t>
      </w:r>
      <w:r>
        <w:rPr/>
        <w:t>turşusu,</w:t>
      </w:r>
      <w:r>
        <w:rPr>
          <w:spacing w:val="-2"/>
        </w:rPr>
        <w:t> </w:t>
      </w:r>
      <w:r>
        <w:rPr/>
        <w:t>niasin,</w:t>
      </w:r>
      <w:r>
        <w:rPr>
          <w:spacing w:val="-2"/>
        </w:rPr>
        <w:t> </w:t>
      </w:r>
      <w:r>
        <w:rPr/>
        <w:t>antipellaqrik</w:t>
      </w:r>
      <w:r>
        <w:rPr>
          <w:spacing w:val="-2"/>
        </w:rPr>
        <w:t> </w:t>
      </w:r>
      <w:r>
        <w:rPr/>
        <w:t>vitamin;</w:t>
      </w:r>
      <w:r>
        <w:rPr>
          <w:spacing w:val="-2"/>
        </w:rPr>
        <w:t> </w:t>
      </w:r>
      <w:r>
        <w:rPr/>
        <w:t>15-20</w:t>
      </w:r>
      <w:r>
        <w:rPr>
          <w:spacing w:val="-2"/>
        </w:rPr>
        <w:t> </w:t>
      </w:r>
      <w:r>
        <w:rPr/>
        <w:t>mq/gün)</w:t>
      </w:r>
      <w:r>
        <w:rPr>
          <w:spacing w:val="-3"/>
        </w:rPr>
        <w:t> </w:t>
      </w:r>
      <w:r>
        <w:rPr/>
        <w:t>–</w:t>
      </w:r>
      <w:r>
        <w:rPr>
          <w:spacing w:val="-2"/>
        </w:rPr>
        <w:t> </w:t>
      </w:r>
      <w:r>
        <w:rPr/>
        <w:t>hüceyrə</w:t>
      </w:r>
      <w:r>
        <w:rPr>
          <w:spacing w:val="-3"/>
        </w:rPr>
        <w:t> </w:t>
      </w:r>
      <w:r>
        <w:rPr/>
        <w:t>tənəffüsünü</w:t>
      </w:r>
      <w:r>
        <w:rPr>
          <w:spacing w:val="-2"/>
        </w:rPr>
        <w:t> </w:t>
      </w:r>
      <w:r>
        <w:rPr/>
        <w:t>təmin edən, oksidləşmə- bərpa reaksiyalarında iştirak edən ferment kofermentidir. Qaraciyərin, mədə-</w:t>
      </w:r>
    </w:p>
    <w:p>
      <w:pPr>
        <w:pStyle w:val="BodyText"/>
        <w:ind w:right="228"/>
      </w:pPr>
      <w:r>
        <w:rPr/>
        <w:t>bağırsaq</w:t>
      </w:r>
      <w:r>
        <w:rPr>
          <w:spacing w:val="-4"/>
        </w:rPr>
        <w:t> </w:t>
      </w:r>
      <w:r>
        <w:rPr/>
        <w:t>traktının,</w:t>
      </w:r>
      <w:r>
        <w:rPr>
          <w:spacing w:val="-4"/>
        </w:rPr>
        <w:t> </w:t>
      </w:r>
      <w:r>
        <w:rPr/>
        <w:t>dərinin</w:t>
      </w:r>
      <w:r>
        <w:rPr>
          <w:spacing w:val="-4"/>
        </w:rPr>
        <w:t> </w:t>
      </w:r>
      <w:r>
        <w:rPr/>
        <w:t>funksional</w:t>
      </w:r>
      <w:r>
        <w:rPr>
          <w:spacing w:val="-4"/>
        </w:rPr>
        <w:t> </w:t>
      </w:r>
      <w:r>
        <w:rPr/>
        <w:t>fəaliyyətini</w:t>
      </w:r>
      <w:r>
        <w:rPr>
          <w:spacing w:val="-2"/>
        </w:rPr>
        <w:t> </w:t>
      </w:r>
      <w:r>
        <w:rPr/>
        <w:t>yaxşılaşdırır,</w:t>
      </w:r>
      <w:r>
        <w:rPr>
          <w:spacing w:val="-4"/>
        </w:rPr>
        <w:t> </w:t>
      </w:r>
      <w:r>
        <w:rPr/>
        <w:t>xolesterol</w:t>
      </w:r>
      <w:r>
        <w:rPr>
          <w:spacing w:val="-2"/>
        </w:rPr>
        <w:t> </w:t>
      </w:r>
      <w:r>
        <w:rPr/>
        <w:t>mübadiləsinə</w:t>
      </w:r>
      <w:r>
        <w:rPr>
          <w:spacing w:val="-5"/>
        </w:rPr>
        <w:t> </w:t>
      </w:r>
      <w:r>
        <w:rPr/>
        <w:t>müsbət</w:t>
      </w:r>
      <w:r>
        <w:rPr>
          <w:spacing w:val="-4"/>
        </w:rPr>
        <w:t> </w:t>
      </w:r>
      <w:r>
        <w:rPr/>
        <w:t>təsir göstərir, eritropoezdə iştirak edir;</w:t>
      </w:r>
    </w:p>
    <w:p>
      <w:pPr>
        <w:pStyle w:val="BodyText"/>
        <w:ind w:left="0"/>
      </w:pPr>
    </w:p>
    <w:p>
      <w:pPr>
        <w:pStyle w:val="BodyText"/>
        <w:ind w:right="879"/>
      </w:pPr>
      <w:r>
        <w:rPr>
          <w:b/>
          <w:position w:val="1"/>
        </w:rPr>
        <w:t>vitamin</w:t>
      </w:r>
      <w:r>
        <w:rPr>
          <w:b/>
          <w:spacing w:val="-2"/>
          <w:position w:val="1"/>
        </w:rPr>
        <w:t> </w:t>
      </w:r>
      <w:r>
        <w:rPr>
          <w:b/>
          <w:position w:val="1"/>
        </w:rPr>
        <w:t>B</w:t>
      </w:r>
      <w:r>
        <w:rPr>
          <w:b/>
          <w:sz w:val="16"/>
        </w:rPr>
        <w:t>6</w:t>
      </w:r>
      <w:r>
        <w:rPr>
          <w:b/>
          <w:spacing w:val="18"/>
          <w:sz w:val="16"/>
        </w:rPr>
        <w:t> </w:t>
      </w:r>
      <w:r>
        <w:rPr>
          <w:position w:val="1"/>
        </w:rPr>
        <w:t>(piridoksin,</w:t>
      </w:r>
      <w:r>
        <w:rPr>
          <w:spacing w:val="-3"/>
          <w:position w:val="1"/>
        </w:rPr>
        <w:t> </w:t>
      </w:r>
      <w:r>
        <w:rPr>
          <w:position w:val="1"/>
        </w:rPr>
        <w:t>adermin;</w:t>
      </w:r>
      <w:r>
        <w:rPr>
          <w:spacing w:val="-3"/>
          <w:position w:val="1"/>
        </w:rPr>
        <w:t> </w:t>
      </w:r>
      <w:r>
        <w:rPr>
          <w:position w:val="1"/>
        </w:rPr>
        <w:t>2</w:t>
      </w:r>
      <w:r>
        <w:rPr>
          <w:spacing w:val="-3"/>
          <w:position w:val="1"/>
        </w:rPr>
        <w:t> </w:t>
      </w:r>
      <w:r>
        <w:rPr>
          <w:position w:val="1"/>
        </w:rPr>
        <w:t>mq/gün)</w:t>
      </w:r>
      <w:r>
        <w:rPr>
          <w:spacing w:val="-3"/>
          <w:position w:val="1"/>
        </w:rPr>
        <w:t> </w:t>
      </w:r>
      <w:r>
        <w:rPr>
          <w:position w:val="1"/>
        </w:rPr>
        <w:t>–</w:t>
      </w:r>
      <w:r>
        <w:rPr>
          <w:spacing w:val="-3"/>
          <w:position w:val="1"/>
        </w:rPr>
        <w:t> </w:t>
      </w:r>
      <w:r>
        <w:rPr>
          <w:position w:val="1"/>
        </w:rPr>
        <w:t>turşu</w:t>
      </w:r>
      <w:r>
        <w:rPr>
          <w:spacing w:val="-3"/>
          <w:position w:val="1"/>
        </w:rPr>
        <w:t> </w:t>
      </w:r>
      <w:r>
        <w:rPr>
          <w:position w:val="1"/>
        </w:rPr>
        <w:t>və</w:t>
      </w:r>
      <w:r>
        <w:rPr>
          <w:spacing w:val="-4"/>
          <w:position w:val="1"/>
        </w:rPr>
        <w:t> </w:t>
      </w:r>
      <w:r>
        <w:rPr>
          <w:position w:val="1"/>
        </w:rPr>
        <w:t>digər</w:t>
      </w:r>
      <w:r>
        <w:rPr>
          <w:spacing w:val="-3"/>
          <w:position w:val="1"/>
        </w:rPr>
        <w:t> </w:t>
      </w:r>
      <w:r>
        <w:rPr>
          <w:position w:val="1"/>
        </w:rPr>
        <w:t>mübadilə</w:t>
      </w:r>
      <w:r>
        <w:rPr>
          <w:spacing w:val="-4"/>
          <w:position w:val="1"/>
        </w:rPr>
        <w:t> </w:t>
      </w:r>
      <w:r>
        <w:rPr>
          <w:position w:val="1"/>
        </w:rPr>
        <w:t>proseslərində</w:t>
      </w:r>
      <w:r>
        <w:rPr>
          <w:spacing w:val="-4"/>
          <w:position w:val="1"/>
        </w:rPr>
        <w:t> </w:t>
      </w:r>
      <w:r>
        <w:rPr>
          <w:position w:val="1"/>
        </w:rPr>
        <w:t>iştirak</w:t>
      </w:r>
      <w:r>
        <w:rPr>
          <w:spacing w:val="-3"/>
          <w:position w:val="1"/>
        </w:rPr>
        <w:t> </w:t>
      </w:r>
      <w:r>
        <w:rPr>
          <w:position w:val="1"/>
        </w:rPr>
        <w:t>edən </w:t>
      </w:r>
      <w:r>
        <w:rPr/>
        <w:t>ferment komponenti olub, mərkəzi sinir sisteminin, qaraciyərin, dərinin, qanyaradıcı orqanların fəaliyyəti üçün zəruridir.</w:t>
      </w:r>
    </w:p>
    <w:p>
      <w:pPr>
        <w:pStyle w:val="BodyText"/>
        <w:ind w:left="0"/>
      </w:pPr>
    </w:p>
    <w:p>
      <w:pPr>
        <w:pStyle w:val="BodyText"/>
        <w:ind w:right="428"/>
      </w:pPr>
      <w:r>
        <w:rPr>
          <w:b/>
          <w:position w:val="1"/>
        </w:rPr>
        <w:t>vitamin</w:t>
      </w:r>
      <w:r>
        <w:rPr>
          <w:b/>
          <w:spacing w:val="-2"/>
          <w:position w:val="1"/>
        </w:rPr>
        <w:t> </w:t>
      </w:r>
      <w:r>
        <w:rPr>
          <w:b/>
          <w:position w:val="1"/>
        </w:rPr>
        <w:t>B</w:t>
      </w:r>
      <w:r>
        <w:rPr>
          <w:b/>
          <w:sz w:val="16"/>
        </w:rPr>
        <w:t>12</w:t>
      </w:r>
      <w:r>
        <w:rPr>
          <w:b/>
          <w:spacing w:val="18"/>
          <w:sz w:val="16"/>
        </w:rPr>
        <w:t> </w:t>
      </w:r>
      <w:r>
        <w:rPr>
          <w:position w:val="1"/>
        </w:rPr>
        <w:t>(sianokobalamin,</w:t>
      </w:r>
      <w:r>
        <w:rPr>
          <w:spacing w:val="-3"/>
          <w:position w:val="1"/>
        </w:rPr>
        <w:t> </w:t>
      </w:r>
      <w:r>
        <w:rPr>
          <w:position w:val="1"/>
        </w:rPr>
        <w:t>anemiya</w:t>
      </w:r>
      <w:r>
        <w:rPr>
          <w:spacing w:val="-3"/>
          <w:position w:val="1"/>
        </w:rPr>
        <w:t> </w:t>
      </w:r>
      <w:r>
        <w:rPr>
          <w:position w:val="1"/>
        </w:rPr>
        <w:t>əleyhinə</w:t>
      </w:r>
      <w:r>
        <w:rPr>
          <w:spacing w:val="-4"/>
          <w:position w:val="1"/>
        </w:rPr>
        <w:t> </w:t>
      </w:r>
      <w:r>
        <w:rPr>
          <w:position w:val="1"/>
        </w:rPr>
        <w:t>vitamin;</w:t>
      </w:r>
      <w:r>
        <w:rPr>
          <w:spacing w:val="-3"/>
          <w:position w:val="1"/>
        </w:rPr>
        <w:t> </w:t>
      </w:r>
      <w:r>
        <w:rPr>
          <w:position w:val="1"/>
        </w:rPr>
        <w:t>2-3</w:t>
      </w:r>
      <w:r>
        <w:rPr>
          <w:spacing w:val="-3"/>
          <w:position w:val="1"/>
        </w:rPr>
        <w:t> </w:t>
      </w:r>
      <w:r>
        <w:rPr>
          <w:position w:val="1"/>
        </w:rPr>
        <w:t>mkq/gün)</w:t>
      </w:r>
      <w:r>
        <w:rPr>
          <w:spacing w:val="-4"/>
          <w:position w:val="1"/>
        </w:rPr>
        <w:t> </w:t>
      </w:r>
      <w:r>
        <w:rPr>
          <w:position w:val="1"/>
        </w:rPr>
        <w:t>–</w:t>
      </w:r>
      <w:r>
        <w:rPr>
          <w:spacing w:val="-3"/>
          <w:position w:val="1"/>
        </w:rPr>
        <w:t> </w:t>
      </w:r>
      <w:r>
        <w:rPr>
          <w:position w:val="1"/>
        </w:rPr>
        <w:t>sümük</w:t>
      </w:r>
      <w:r>
        <w:rPr>
          <w:spacing w:val="-3"/>
          <w:position w:val="1"/>
        </w:rPr>
        <w:t> </w:t>
      </w:r>
      <w:r>
        <w:rPr>
          <w:position w:val="1"/>
        </w:rPr>
        <w:t>iliyində</w:t>
      </w:r>
      <w:r>
        <w:rPr>
          <w:spacing w:val="-4"/>
          <w:position w:val="1"/>
        </w:rPr>
        <w:t> </w:t>
      </w:r>
      <w:r>
        <w:rPr>
          <w:position w:val="1"/>
        </w:rPr>
        <w:t>eritropoez </w:t>
      </w:r>
      <w:r>
        <w:rPr/>
        <w:t>üçün zəruridir, lipotrop təsirə malikdir, nuklein turşularının sintezində iştirak edir, mərkəzi sinir sisteminin və periferik sinir sisteminin optimal fəaliyyəti üçün zəruridir;</w:t>
      </w:r>
    </w:p>
    <w:p>
      <w:pPr>
        <w:pStyle w:val="BodyText"/>
        <w:spacing w:before="1"/>
        <w:ind w:left="0"/>
      </w:pPr>
    </w:p>
    <w:p>
      <w:pPr>
        <w:pStyle w:val="BodyText"/>
        <w:rPr>
          <w:position w:val="1"/>
        </w:rPr>
      </w:pPr>
      <w:r>
        <w:rPr>
          <w:b/>
          <w:position w:val="1"/>
        </w:rPr>
        <w:t>vitamin B</w:t>
      </w:r>
      <w:r>
        <w:rPr>
          <w:b/>
          <w:sz w:val="16"/>
        </w:rPr>
        <w:t>9</w:t>
      </w:r>
      <w:r>
        <w:rPr>
          <w:b/>
          <w:spacing w:val="20"/>
          <w:sz w:val="16"/>
        </w:rPr>
        <w:t> </w:t>
      </w:r>
      <w:r>
        <w:rPr>
          <w:position w:val="1"/>
        </w:rPr>
        <w:t>(fol</w:t>
      </w:r>
      <w:r>
        <w:rPr>
          <w:spacing w:val="-1"/>
          <w:position w:val="1"/>
        </w:rPr>
        <w:t> </w:t>
      </w:r>
      <w:r>
        <w:rPr>
          <w:position w:val="1"/>
        </w:rPr>
        <w:t>turşusu, folasin;</w:t>
      </w:r>
      <w:r>
        <w:rPr>
          <w:spacing w:val="-1"/>
          <w:position w:val="1"/>
        </w:rPr>
        <w:t> </w:t>
      </w:r>
      <w:r>
        <w:rPr>
          <w:position w:val="1"/>
        </w:rPr>
        <w:t>0,2</w:t>
      </w:r>
      <w:r>
        <w:rPr>
          <w:spacing w:val="-1"/>
          <w:position w:val="1"/>
        </w:rPr>
        <w:t> </w:t>
      </w:r>
      <w:r>
        <w:rPr>
          <w:position w:val="1"/>
        </w:rPr>
        <w:t>mq (200</w:t>
      </w:r>
      <w:r>
        <w:rPr>
          <w:spacing w:val="-1"/>
          <w:position w:val="1"/>
        </w:rPr>
        <w:t> </w:t>
      </w:r>
      <w:r>
        <w:rPr>
          <w:position w:val="1"/>
        </w:rPr>
        <w:t>mkq)/gün)</w:t>
      </w:r>
      <w:r>
        <w:rPr>
          <w:spacing w:val="-1"/>
          <w:position w:val="1"/>
        </w:rPr>
        <w:t> </w:t>
      </w:r>
      <w:r>
        <w:rPr>
          <w:position w:val="1"/>
        </w:rPr>
        <w:t>– hematopoez</w:t>
      </w:r>
      <w:r>
        <w:rPr>
          <w:spacing w:val="-2"/>
          <w:position w:val="1"/>
        </w:rPr>
        <w:t> </w:t>
      </w:r>
      <w:r>
        <w:rPr>
          <w:position w:val="1"/>
        </w:rPr>
        <w:t>prosesində, </w:t>
      </w:r>
      <w:r>
        <w:rPr>
          <w:spacing w:val="-2"/>
          <w:position w:val="1"/>
        </w:rPr>
        <w:t>nuklein</w:t>
      </w:r>
    </w:p>
    <w:p>
      <w:pPr>
        <w:pStyle w:val="BodyText"/>
        <w:ind w:right="347"/>
      </w:pPr>
      <w:r>
        <w:rPr/>
        <w:t>turşularının,</w:t>
      </w:r>
      <w:r>
        <w:rPr>
          <w:spacing w:val="-4"/>
        </w:rPr>
        <w:t> </w:t>
      </w:r>
      <w:r>
        <w:rPr/>
        <w:t>xolinin</w:t>
      </w:r>
      <w:r>
        <w:rPr>
          <w:spacing w:val="-4"/>
        </w:rPr>
        <w:t> </w:t>
      </w:r>
      <w:r>
        <w:rPr/>
        <w:t>sintezində</w:t>
      </w:r>
      <w:r>
        <w:rPr>
          <w:spacing w:val="-5"/>
        </w:rPr>
        <w:t> </w:t>
      </w:r>
      <w:r>
        <w:rPr/>
        <w:t>iştirak</w:t>
      </w:r>
      <w:r>
        <w:rPr>
          <w:spacing w:val="-4"/>
        </w:rPr>
        <w:t> </w:t>
      </w:r>
      <w:r>
        <w:rPr/>
        <w:t>edir,</w:t>
      </w:r>
      <w:r>
        <w:rPr>
          <w:spacing w:val="-4"/>
        </w:rPr>
        <w:t> </w:t>
      </w:r>
      <w:r>
        <w:rPr/>
        <w:t>qaraciyərin</w:t>
      </w:r>
      <w:r>
        <w:rPr>
          <w:spacing w:val="-4"/>
        </w:rPr>
        <w:t> </w:t>
      </w:r>
      <w:r>
        <w:rPr/>
        <w:t>fəaliyyətinə</w:t>
      </w:r>
      <w:r>
        <w:rPr>
          <w:spacing w:val="-5"/>
        </w:rPr>
        <w:t> </w:t>
      </w:r>
      <w:r>
        <w:rPr/>
        <w:t>müsbət</w:t>
      </w:r>
      <w:r>
        <w:rPr>
          <w:spacing w:val="-4"/>
        </w:rPr>
        <w:t> </w:t>
      </w:r>
      <w:r>
        <w:rPr/>
        <w:t>təsir</w:t>
      </w:r>
      <w:r>
        <w:rPr>
          <w:spacing w:val="-4"/>
        </w:rPr>
        <w:t> </w:t>
      </w:r>
      <w:r>
        <w:rPr/>
        <w:t>göstərir,</w:t>
      </w:r>
      <w:r>
        <w:rPr>
          <w:spacing w:val="-4"/>
        </w:rPr>
        <w:t> </w:t>
      </w:r>
      <w:r>
        <w:rPr/>
        <w:t>orqanizmin müxtəlif kimyəvi amillərə qarşı müqavimətini artırır (bioloji təsir göstərmək üçün fol turşusu orqanizmdə C vitamininin iştirakı folin turşusuna çevrilməlidir);</w:t>
      </w:r>
    </w:p>
    <w:p>
      <w:pPr>
        <w:pStyle w:val="BodyText"/>
        <w:ind w:left="0"/>
      </w:pPr>
    </w:p>
    <w:p>
      <w:pPr>
        <w:pStyle w:val="BodyText"/>
        <w:ind w:right="228"/>
      </w:pPr>
      <w:r>
        <w:rPr>
          <w:b/>
        </w:rPr>
        <w:t>biotin</w:t>
      </w:r>
      <w:r>
        <w:rPr>
          <w:b/>
          <w:spacing w:val="-2"/>
        </w:rPr>
        <w:t> </w:t>
      </w:r>
      <w:r>
        <w:rPr/>
        <w:t>(vitamin</w:t>
      </w:r>
      <w:r>
        <w:rPr>
          <w:spacing w:val="-3"/>
        </w:rPr>
        <w:t> </w:t>
      </w:r>
      <w:r>
        <w:rPr/>
        <w:t>H,</w:t>
      </w:r>
      <w:r>
        <w:rPr>
          <w:spacing w:val="-3"/>
        </w:rPr>
        <w:t> </w:t>
      </w:r>
      <w:r>
        <w:rPr/>
        <w:t>0,15</w:t>
      </w:r>
      <w:r>
        <w:rPr>
          <w:spacing w:val="-6"/>
        </w:rPr>
        <w:t> </w:t>
      </w:r>
      <w:r>
        <w:rPr/>
        <w:t>mq</w:t>
      </w:r>
      <w:r>
        <w:rPr>
          <w:spacing w:val="-3"/>
        </w:rPr>
        <w:t> </w:t>
      </w:r>
      <w:r>
        <w:rPr/>
        <w:t>(150</w:t>
      </w:r>
      <w:r>
        <w:rPr>
          <w:spacing w:val="-3"/>
        </w:rPr>
        <w:t> </w:t>
      </w:r>
      <w:r>
        <w:rPr/>
        <w:t>mkq)/gün)</w:t>
      </w:r>
      <w:r>
        <w:rPr>
          <w:spacing w:val="-3"/>
        </w:rPr>
        <w:t> </w:t>
      </w:r>
      <w:r>
        <w:rPr/>
        <w:t>–</w:t>
      </w:r>
      <w:r>
        <w:rPr>
          <w:spacing w:val="-3"/>
        </w:rPr>
        <w:t> </w:t>
      </w:r>
      <w:r>
        <w:rPr/>
        <w:t>yağ</w:t>
      </w:r>
      <w:r>
        <w:rPr>
          <w:spacing w:val="-3"/>
        </w:rPr>
        <w:t> </w:t>
      </w:r>
      <w:r>
        <w:rPr/>
        <w:t>turşularının</w:t>
      </w:r>
      <w:r>
        <w:rPr>
          <w:spacing w:val="-3"/>
        </w:rPr>
        <w:t> </w:t>
      </w:r>
      <w:r>
        <w:rPr/>
        <w:t>və</w:t>
      </w:r>
      <w:r>
        <w:rPr>
          <w:spacing w:val="-4"/>
        </w:rPr>
        <w:t> </w:t>
      </w:r>
      <w:r>
        <w:rPr/>
        <w:t>sterinlərinlərin</w:t>
      </w:r>
      <w:r>
        <w:rPr>
          <w:spacing w:val="-3"/>
        </w:rPr>
        <w:t> </w:t>
      </w:r>
      <w:r>
        <w:rPr/>
        <w:t>mübadiləsində</w:t>
      </w:r>
      <w:r>
        <w:rPr>
          <w:spacing w:val="-4"/>
        </w:rPr>
        <w:t> </w:t>
      </w:r>
      <w:r>
        <w:rPr/>
        <w:t>iştirak edir, dərinin və sinir sisteminin normal fəaliyyətinə kömək edir;</w:t>
      </w:r>
    </w:p>
    <w:p>
      <w:pPr>
        <w:pStyle w:val="BodyText"/>
        <w:ind w:left="0"/>
      </w:pPr>
    </w:p>
    <w:p>
      <w:pPr>
        <w:pStyle w:val="BodyText"/>
      </w:pPr>
      <w:r>
        <w:rPr>
          <w:b/>
          <w:position w:val="1"/>
        </w:rPr>
        <w:t>vitamin B</w:t>
      </w:r>
      <w:r>
        <w:rPr>
          <w:b/>
          <w:sz w:val="16"/>
        </w:rPr>
        <w:t>3</w:t>
      </w:r>
      <w:r>
        <w:rPr>
          <w:b/>
          <w:spacing w:val="36"/>
          <w:sz w:val="16"/>
        </w:rPr>
        <w:t> </w:t>
      </w:r>
      <w:r>
        <w:rPr>
          <w:position w:val="1"/>
        </w:rPr>
        <w:t>(pantoten turşusu; 5-10 mq/gün) – orqanizmdə karbohidratların, zülalların, yağların </w:t>
      </w:r>
      <w:r>
        <w:rPr/>
        <w:t>çevrilməsini</w:t>
      </w:r>
      <w:r>
        <w:rPr>
          <w:spacing w:val="-3"/>
        </w:rPr>
        <w:t> </w:t>
      </w:r>
      <w:r>
        <w:rPr/>
        <w:t>kataliz</w:t>
      </w:r>
      <w:r>
        <w:rPr>
          <w:spacing w:val="-3"/>
        </w:rPr>
        <w:t> </w:t>
      </w:r>
      <w:r>
        <w:rPr/>
        <w:t>edən</w:t>
      </w:r>
      <w:r>
        <w:rPr>
          <w:spacing w:val="-1"/>
        </w:rPr>
        <w:t> </w:t>
      </w:r>
      <w:r>
        <w:rPr/>
        <w:t>fermentlərin</w:t>
      </w:r>
      <w:r>
        <w:rPr>
          <w:spacing w:val="-3"/>
        </w:rPr>
        <w:t> </w:t>
      </w:r>
      <w:r>
        <w:rPr/>
        <w:t>bir</w:t>
      </w:r>
      <w:r>
        <w:rPr>
          <w:spacing w:val="-3"/>
        </w:rPr>
        <w:t> </w:t>
      </w:r>
      <w:r>
        <w:rPr/>
        <w:t>hissəsidir,</w:t>
      </w:r>
      <w:r>
        <w:rPr>
          <w:spacing w:val="-3"/>
        </w:rPr>
        <w:t> </w:t>
      </w:r>
      <w:r>
        <w:rPr/>
        <w:t>asetilxolin</w:t>
      </w:r>
      <w:r>
        <w:rPr>
          <w:spacing w:val="-3"/>
        </w:rPr>
        <w:t> </w:t>
      </w:r>
      <w:r>
        <w:rPr/>
        <w:t>sintezində</w:t>
      </w:r>
      <w:r>
        <w:rPr>
          <w:spacing w:val="-4"/>
        </w:rPr>
        <w:t> </w:t>
      </w:r>
      <w:r>
        <w:rPr/>
        <w:t>iştirak</w:t>
      </w:r>
      <w:r>
        <w:rPr>
          <w:spacing w:val="-3"/>
        </w:rPr>
        <w:t> </w:t>
      </w:r>
      <w:r>
        <w:rPr/>
        <w:t>edir,</w:t>
      </w:r>
      <w:r>
        <w:rPr>
          <w:spacing w:val="-3"/>
        </w:rPr>
        <w:t> </w:t>
      </w:r>
      <w:r>
        <w:rPr/>
        <w:t>mərkəzi</w:t>
      </w:r>
      <w:r>
        <w:rPr>
          <w:spacing w:val="-3"/>
        </w:rPr>
        <w:t> </w:t>
      </w:r>
      <w:r>
        <w:rPr/>
        <w:t>sinir</w:t>
      </w:r>
    </w:p>
    <w:p>
      <w:pPr>
        <w:pStyle w:val="BodyText"/>
        <w:spacing w:after="0"/>
        <w:sectPr>
          <w:pgSz w:w="11910" w:h="16840"/>
          <w:pgMar w:header="0" w:footer="917" w:top="760" w:bottom="1100" w:left="992" w:right="566"/>
        </w:sectPr>
      </w:pPr>
    </w:p>
    <w:p>
      <w:pPr>
        <w:pStyle w:val="BodyText"/>
        <w:spacing w:before="72"/>
      </w:pPr>
      <w:r>
        <w:rPr/>
        <w:t>sisteminin</w:t>
      </w:r>
      <w:r>
        <w:rPr>
          <w:spacing w:val="-5"/>
        </w:rPr>
        <w:t> </w:t>
      </w:r>
      <w:r>
        <w:rPr/>
        <w:t>və</w:t>
      </w:r>
      <w:r>
        <w:rPr>
          <w:spacing w:val="-5"/>
        </w:rPr>
        <w:t> </w:t>
      </w:r>
      <w:r>
        <w:rPr/>
        <w:t>endokrin</w:t>
      </w:r>
      <w:r>
        <w:rPr>
          <w:spacing w:val="-5"/>
        </w:rPr>
        <w:t> </w:t>
      </w:r>
      <w:r>
        <w:rPr/>
        <w:t>vəzlərin</w:t>
      </w:r>
      <w:r>
        <w:rPr>
          <w:spacing w:val="-5"/>
        </w:rPr>
        <w:t> </w:t>
      </w:r>
      <w:r>
        <w:rPr/>
        <w:t>optimal</w:t>
      </w:r>
      <w:r>
        <w:rPr>
          <w:spacing w:val="-5"/>
        </w:rPr>
        <w:t> </w:t>
      </w:r>
      <w:r>
        <w:rPr/>
        <w:t>fəaliyyətinə,</w:t>
      </w:r>
      <w:r>
        <w:rPr>
          <w:spacing w:val="-5"/>
        </w:rPr>
        <w:t> </w:t>
      </w:r>
      <w:r>
        <w:rPr/>
        <w:t>mədə-bağırsaq</w:t>
      </w:r>
      <w:r>
        <w:rPr>
          <w:spacing w:val="-5"/>
        </w:rPr>
        <w:t> </w:t>
      </w:r>
      <w:r>
        <w:rPr/>
        <w:t>hərəkətliliyinin</w:t>
      </w:r>
      <w:r>
        <w:rPr>
          <w:spacing w:val="-5"/>
        </w:rPr>
        <w:t> </w:t>
      </w:r>
      <w:r>
        <w:rPr/>
        <w:t>normallaşmasına kömək edir, sənaye zəhərlərinin zərərsizləşdirilməsində iştirak edir:</w:t>
      </w:r>
    </w:p>
    <w:p>
      <w:pPr>
        <w:pStyle w:val="BodyText"/>
        <w:spacing w:before="1"/>
        <w:ind w:left="0"/>
      </w:pPr>
    </w:p>
    <w:p>
      <w:pPr>
        <w:pStyle w:val="BodyText"/>
        <w:ind w:right="521"/>
      </w:pPr>
      <w:r>
        <w:rPr>
          <w:b/>
        </w:rPr>
        <w:t>retinol</w:t>
      </w:r>
      <w:r>
        <w:rPr>
          <w:b/>
          <w:spacing w:val="-2"/>
        </w:rPr>
        <w:t> </w:t>
      </w:r>
      <w:r>
        <w:rPr/>
        <w:t>(A</w:t>
      </w:r>
      <w:r>
        <w:rPr>
          <w:spacing w:val="-5"/>
        </w:rPr>
        <w:t> </w:t>
      </w:r>
      <w:r>
        <w:rPr/>
        <w:t>vitamini:</w:t>
      </w:r>
      <w:r>
        <w:rPr>
          <w:spacing w:val="-3"/>
        </w:rPr>
        <w:t> </w:t>
      </w:r>
      <w:r>
        <w:rPr/>
        <w:t>1-2</w:t>
      </w:r>
      <w:r>
        <w:rPr>
          <w:spacing w:val="-3"/>
        </w:rPr>
        <w:t> </w:t>
      </w:r>
      <w:r>
        <w:rPr/>
        <w:t>mq/gün)</w:t>
      </w:r>
      <w:r>
        <w:rPr>
          <w:spacing w:val="-3"/>
        </w:rPr>
        <w:t> </w:t>
      </w:r>
      <w:r>
        <w:rPr/>
        <w:t>–</w:t>
      </w:r>
      <w:r>
        <w:rPr>
          <w:spacing w:val="-3"/>
        </w:rPr>
        <w:t> </w:t>
      </w:r>
      <w:r>
        <w:rPr/>
        <w:t>böyümə</w:t>
      </w:r>
      <w:r>
        <w:rPr>
          <w:spacing w:val="-4"/>
        </w:rPr>
        <w:t> </w:t>
      </w:r>
      <w:r>
        <w:rPr/>
        <w:t>vitamini,</w:t>
      </w:r>
      <w:r>
        <w:rPr>
          <w:spacing w:val="-3"/>
        </w:rPr>
        <w:t> </w:t>
      </w:r>
      <w:r>
        <w:rPr/>
        <w:t>görmə</w:t>
      </w:r>
      <w:r>
        <w:rPr>
          <w:spacing w:val="-4"/>
        </w:rPr>
        <w:t> </w:t>
      </w:r>
      <w:r>
        <w:rPr/>
        <w:t>vitamini</w:t>
      </w:r>
      <w:r>
        <w:rPr>
          <w:spacing w:val="-3"/>
        </w:rPr>
        <w:t> </w:t>
      </w:r>
      <w:r>
        <w:rPr/>
        <w:t>(görmə</w:t>
      </w:r>
      <w:r>
        <w:rPr>
          <w:spacing w:val="-4"/>
        </w:rPr>
        <w:t> </w:t>
      </w:r>
      <w:r>
        <w:rPr/>
        <w:t>piqmentinin</w:t>
      </w:r>
      <w:r>
        <w:rPr>
          <w:spacing w:val="-3"/>
        </w:rPr>
        <w:t> </w:t>
      </w:r>
      <w:r>
        <w:rPr/>
        <w:t>tərkibinin bir hissəsidir), selikli qişalarda qlikoproteinlərin biosintezində iştirak edir;</w:t>
      </w:r>
    </w:p>
    <w:p>
      <w:pPr>
        <w:pStyle w:val="BodyText"/>
        <w:spacing w:before="275"/>
      </w:pPr>
      <w:r>
        <w:rPr>
          <w:b/>
          <w:position w:val="2"/>
        </w:rPr>
        <w:t>kalsiferollar</w:t>
      </w:r>
      <w:r>
        <w:rPr>
          <w:b/>
          <w:spacing w:val="-3"/>
          <w:position w:val="2"/>
        </w:rPr>
        <w:t> </w:t>
      </w:r>
      <w:r>
        <w:rPr>
          <w:position w:val="2"/>
        </w:rPr>
        <w:t>(vitaminlər</w:t>
      </w:r>
      <w:r>
        <w:rPr>
          <w:spacing w:val="-3"/>
          <w:position w:val="2"/>
        </w:rPr>
        <w:t> </w:t>
      </w:r>
      <w:r>
        <w:rPr>
          <w:position w:val="2"/>
        </w:rPr>
        <w:t>D</w:t>
      </w:r>
      <w:r>
        <w:rPr>
          <w:sz w:val="16"/>
        </w:rPr>
        <w:t>2</w:t>
      </w:r>
      <w:r>
        <w:rPr>
          <w:position w:val="2"/>
        </w:rPr>
        <w:t>,</w:t>
      </w:r>
      <w:r>
        <w:rPr>
          <w:spacing w:val="-3"/>
          <w:position w:val="2"/>
        </w:rPr>
        <w:t> </w:t>
      </w:r>
      <w:r>
        <w:rPr>
          <w:position w:val="2"/>
        </w:rPr>
        <w:t>D</w:t>
      </w:r>
      <w:r>
        <w:rPr>
          <w:sz w:val="16"/>
        </w:rPr>
        <w:t>3</w:t>
      </w:r>
      <w:r>
        <w:rPr>
          <w:position w:val="2"/>
        </w:rPr>
        <w:t>,</w:t>
      </w:r>
      <w:r>
        <w:rPr>
          <w:spacing w:val="-3"/>
          <w:position w:val="2"/>
        </w:rPr>
        <w:t> </w:t>
      </w:r>
      <w:r>
        <w:rPr>
          <w:position w:val="2"/>
        </w:rPr>
        <w:t>antiraxitik</w:t>
      </w:r>
      <w:r>
        <w:rPr>
          <w:spacing w:val="-3"/>
          <w:position w:val="2"/>
        </w:rPr>
        <w:t> </w:t>
      </w:r>
      <w:r>
        <w:rPr>
          <w:position w:val="2"/>
        </w:rPr>
        <w:t>faktor;</w:t>
      </w:r>
      <w:r>
        <w:rPr>
          <w:spacing w:val="-3"/>
          <w:position w:val="2"/>
        </w:rPr>
        <w:t> </w:t>
      </w:r>
      <w:r>
        <w:rPr>
          <w:position w:val="2"/>
        </w:rPr>
        <w:t>0,025</w:t>
      </w:r>
      <w:r>
        <w:rPr>
          <w:spacing w:val="-3"/>
          <w:position w:val="2"/>
        </w:rPr>
        <w:t> </w:t>
      </w:r>
      <w:r>
        <w:rPr>
          <w:position w:val="2"/>
        </w:rPr>
        <w:t>(2,5</w:t>
      </w:r>
      <w:r>
        <w:rPr>
          <w:spacing w:val="-3"/>
          <w:position w:val="2"/>
        </w:rPr>
        <w:t> </w:t>
      </w:r>
      <w:r>
        <w:rPr>
          <w:position w:val="2"/>
        </w:rPr>
        <w:t>mkq)/gün)</w:t>
      </w:r>
      <w:r>
        <w:rPr>
          <w:spacing w:val="-2"/>
          <w:position w:val="2"/>
        </w:rPr>
        <w:t> </w:t>
      </w:r>
      <w:r>
        <w:rPr>
          <w:position w:val="2"/>
        </w:rPr>
        <w:t>–</w:t>
      </w:r>
      <w:r>
        <w:rPr>
          <w:spacing w:val="-1"/>
          <w:position w:val="2"/>
        </w:rPr>
        <w:t> </w:t>
      </w:r>
      <w:r>
        <w:rPr>
          <w:position w:val="2"/>
        </w:rPr>
        <w:t>mədə-bağırsaq</w:t>
      </w:r>
      <w:r>
        <w:rPr>
          <w:spacing w:val="-3"/>
          <w:position w:val="2"/>
        </w:rPr>
        <w:t> </w:t>
      </w:r>
      <w:r>
        <w:rPr>
          <w:position w:val="2"/>
        </w:rPr>
        <w:t>traktında</w:t>
      </w:r>
      <w:r>
        <w:rPr>
          <w:spacing w:val="-2"/>
          <w:position w:val="2"/>
        </w:rPr>
        <w:t> </w:t>
      </w:r>
      <w:r>
        <w:rPr>
          <w:position w:val="2"/>
        </w:rPr>
        <w:t>və </w:t>
      </w:r>
      <w:r>
        <w:rPr/>
        <w:t>böyrəklərdə kalsiumun sorulmasını tənzimləyir, kalsiumun qandan qana keçməsini tənzimləyir.</w:t>
      </w:r>
    </w:p>
    <w:p>
      <w:pPr>
        <w:pStyle w:val="BodyText"/>
        <w:spacing w:before="272"/>
        <w:ind w:right="453"/>
      </w:pPr>
      <w:r>
        <w:rPr>
          <w:b/>
        </w:rPr>
        <w:t>tokoferollar</w:t>
      </w:r>
      <w:r>
        <w:rPr>
          <w:b/>
          <w:spacing w:val="-4"/>
        </w:rPr>
        <w:t> </w:t>
      </w:r>
      <w:r>
        <w:rPr/>
        <w:t>(vitamin</w:t>
      </w:r>
      <w:r>
        <w:rPr>
          <w:spacing w:val="-3"/>
        </w:rPr>
        <w:t> </w:t>
      </w:r>
      <w:r>
        <w:rPr/>
        <w:t>E,</w:t>
      </w:r>
      <w:r>
        <w:rPr>
          <w:spacing w:val="-2"/>
        </w:rPr>
        <w:t> </w:t>
      </w:r>
      <w:r>
        <w:rPr/>
        <w:t>çoxalma</w:t>
      </w:r>
      <w:r>
        <w:rPr>
          <w:spacing w:val="-4"/>
        </w:rPr>
        <w:t> </w:t>
      </w:r>
      <w:r>
        <w:rPr/>
        <w:t>vitamini;</w:t>
      </w:r>
      <w:r>
        <w:rPr>
          <w:spacing w:val="-3"/>
        </w:rPr>
        <w:t> </w:t>
      </w:r>
      <w:r>
        <w:rPr/>
        <w:t>20-30</w:t>
      </w:r>
      <w:r>
        <w:rPr>
          <w:spacing w:val="-3"/>
        </w:rPr>
        <w:t> </w:t>
      </w:r>
      <w:r>
        <w:rPr/>
        <w:t>mq/gün)</w:t>
      </w:r>
      <w:r>
        <w:rPr>
          <w:spacing w:val="-3"/>
        </w:rPr>
        <w:t> </w:t>
      </w:r>
      <w:r>
        <w:rPr/>
        <w:t>–</w:t>
      </w:r>
      <w:r>
        <w:rPr>
          <w:spacing w:val="-3"/>
        </w:rPr>
        <w:t> </w:t>
      </w:r>
      <w:r>
        <w:rPr/>
        <w:t>toxuma</w:t>
      </w:r>
      <w:r>
        <w:rPr>
          <w:spacing w:val="-4"/>
        </w:rPr>
        <w:t> </w:t>
      </w:r>
      <w:r>
        <w:rPr/>
        <w:t>tənəffüsündə</w:t>
      </w:r>
      <w:r>
        <w:rPr>
          <w:spacing w:val="-4"/>
        </w:rPr>
        <w:t> </w:t>
      </w:r>
      <w:r>
        <w:rPr/>
        <w:t>iştirak</w:t>
      </w:r>
      <w:r>
        <w:rPr>
          <w:spacing w:val="-3"/>
        </w:rPr>
        <w:t> </w:t>
      </w:r>
      <w:r>
        <w:rPr/>
        <w:t>edir,</w:t>
      </w:r>
      <w:r>
        <w:rPr>
          <w:spacing w:val="-3"/>
        </w:rPr>
        <w:t> </w:t>
      </w:r>
      <w:r>
        <w:rPr/>
        <w:t>effektiv antioksidantdır, lipidlərin peroksidləşməsinin qarşısını alır, eritrosit membranlarının zədələyici təsirlərə qarşı müqavimətini artırır, cinsi hormonların sintezinə təsir edir, reproduksiya prosesində, skelet əzələlərində, ürəkdə, qaraciyərdə, sinir sistemində maddələr mübadiləsinə faydalı təsir göstərir:</w:t>
      </w:r>
    </w:p>
    <w:p>
      <w:pPr>
        <w:pStyle w:val="BodyText"/>
        <w:ind w:left="0"/>
      </w:pPr>
    </w:p>
    <w:p>
      <w:pPr>
        <w:pStyle w:val="BodyText"/>
        <w:ind w:right="879"/>
      </w:pPr>
      <w:r>
        <w:rPr>
          <w:b/>
        </w:rPr>
        <w:t>filloxinon</w:t>
      </w:r>
      <w:r>
        <w:rPr>
          <w:b/>
          <w:spacing w:val="-3"/>
        </w:rPr>
        <w:t> </w:t>
      </w:r>
      <w:r>
        <w:rPr/>
        <w:t>(vitamin</w:t>
      </w:r>
      <w:r>
        <w:rPr>
          <w:spacing w:val="-4"/>
        </w:rPr>
        <w:t> </w:t>
      </w:r>
      <w:r>
        <w:rPr/>
        <w:t>K,</w:t>
      </w:r>
      <w:r>
        <w:rPr>
          <w:spacing w:val="-4"/>
        </w:rPr>
        <w:t> </w:t>
      </w:r>
      <w:r>
        <w:rPr/>
        <w:t>antihemorragik</w:t>
      </w:r>
      <w:r>
        <w:rPr>
          <w:spacing w:val="-4"/>
        </w:rPr>
        <w:t> </w:t>
      </w:r>
      <w:r>
        <w:rPr/>
        <w:t>vitamin;</w:t>
      </w:r>
      <w:r>
        <w:rPr>
          <w:spacing w:val="-4"/>
        </w:rPr>
        <w:t> </w:t>
      </w:r>
      <w:r>
        <w:rPr/>
        <w:t>0,2-0,3</w:t>
      </w:r>
      <w:r>
        <w:rPr>
          <w:spacing w:val="-4"/>
        </w:rPr>
        <w:t> </w:t>
      </w:r>
      <w:r>
        <w:rPr/>
        <w:t>mq/gün)</w:t>
      </w:r>
      <w:r>
        <w:rPr>
          <w:spacing w:val="-4"/>
        </w:rPr>
        <w:t> </w:t>
      </w:r>
      <w:r>
        <w:rPr/>
        <w:t>–</w:t>
      </w:r>
      <w:r>
        <w:rPr>
          <w:spacing w:val="-4"/>
        </w:rPr>
        <w:t> </w:t>
      </w:r>
      <w:r>
        <w:rPr/>
        <w:t>protrombin</w:t>
      </w:r>
      <w:r>
        <w:rPr>
          <w:spacing w:val="-4"/>
        </w:rPr>
        <w:t> </w:t>
      </w:r>
      <w:r>
        <w:rPr/>
        <w:t>və</w:t>
      </w:r>
      <w:r>
        <w:rPr>
          <w:spacing w:val="-5"/>
        </w:rPr>
        <w:t> </w:t>
      </w:r>
      <w:r>
        <w:rPr/>
        <w:t>digər prokoaqulyantların sintezində iştirak edir;</w:t>
      </w:r>
    </w:p>
    <w:p>
      <w:pPr>
        <w:pStyle w:val="BodyText"/>
        <w:ind w:left="0"/>
      </w:pPr>
    </w:p>
    <w:p>
      <w:pPr>
        <w:pStyle w:val="BodyText"/>
        <w:ind w:right="228"/>
      </w:pPr>
      <w:r>
        <w:rPr>
          <w:b/>
          <w:position w:val="2"/>
        </w:rPr>
        <w:t>xolin</w:t>
      </w:r>
      <w:r>
        <w:rPr>
          <w:b/>
          <w:spacing w:val="-2"/>
          <w:position w:val="2"/>
        </w:rPr>
        <w:t> </w:t>
      </w:r>
      <w:r>
        <w:rPr>
          <w:position w:val="2"/>
        </w:rPr>
        <w:t>(vitamin</w:t>
      </w:r>
      <w:r>
        <w:rPr>
          <w:spacing w:val="-3"/>
          <w:position w:val="2"/>
        </w:rPr>
        <w:t> </w:t>
      </w:r>
      <w:r>
        <w:rPr>
          <w:position w:val="2"/>
        </w:rPr>
        <w:t>B</w:t>
      </w:r>
      <w:r>
        <w:rPr>
          <w:sz w:val="16"/>
        </w:rPr>
        <w:t>4</w:t>
      </w:r>
      <w:r>
        <w:rPr>
          <w:position w:val="2"/>
        </w:rPr>
        <w:t>;</w:t>
      </w:r>
      <w:r>
        <w:rPr>
          <w:spacing w:val="-3"/>
          <w:position w:val="2"/>
        </w:rPr>
        <w:t> </w:t>
      </w:r>
      <w:r>
        <w:rPr>
          <w:position w:val="2"/>
        </w:rPr>
        <w:t>600</w:t>
      </w:r>
      <w:r>
        <w:rPr>
          <w:spacing w:val="-3"/>
          <w:position w:val="2"/>
        </w:rPr>
        <w:t> </w:t>
      </w:r>
      <w:r>
        <w:rPr>
          <w:position w:val="2"/>
        </w:rPr>
        <w:t>mq/gün)</w:t>
      </w:r>
      <w:r>
        <w:rPr>
          <w:spacing w:val="-3"/>
          <w:position w:val="2"/>
        </w:rPr>
        <w:t> </w:t>
      </w:r>
      <w:r>
        <w:rPr>
          <w:position w:val="2"/>
        </w:rPr>
        <w:t>–</w:t>
      </w:r>
      <w:r>
        <w:rPr>
          <w:spacing w:val="-3"/>
          <w:position w:val="2"/>
        </w:rPr>
        <w:t> </w:t>
      </w:r>
      <w:r>
        <w:rPr>
          <w:position w:val="2"/>
        </w:rPr>
        <w:t>piy</w:t>
      </w:r>
      <w:r>
        <w:rPr>
          <w:spacing w:val="-3"/>
          <w:position w:val="2"/>
        </w:rPr>
        <w:t> </w:t>
      </w:r>
      <w:r>
        <w:rPr>
          <w:position w:val="2"/>
        </w:rPr>
        <w:t>mübadiləsini</w:t>
      </w:r>
      <w:r>
        <w:rPr>
          <w:spacing w:val="-3"/>
          <w:position w:val="2"/>
        </w:rPr>
        <w:t> </w:t>
      </w:r>
      <w:r>
        <w:rPr>
          <w:position w:val="2"/>
        </w:rPr>
        <w:t>tənzimləyir,</w:t>
      </w:r>
      <w:r>
        <w:rPr>
          <w:spacing w:val="-3"/>
          <w:position w:val="2"/>
        </w:rPr>
        <w:t> </w:t>
      </w:r>
      <w:r>
        <w:rPr>
          <w:position w:val="2"/>
        </w:rPr>
        <w:t>lesitinin</w:t>
      </w:r>
      <w:r>
        <w:rPr>
          <w:spacing w:val="-3"/>
          <w:position w:val="2"/>
        </w:rPr>
        <w:t> </w:t>
      </w:r>
      <w:r>
        <w:rPr>
          <w:position w:val="2"/>
        </w:rPr>
        <w:t>biosintezində</w:t>
      </w:r>
      <w:r>
        <w:rPr>
          <w:spacing w:val="-4"/>
          <w:position w:val="2"/>
        </w:rPr>
        <w:t> </w:t>
      </w:r>
      <w:r>
        <w:rPr>
          <w:position w:val="2"/>
        </w:rPr>
        <w:t>iştirak</w:t>
      </w:r>
      <w:r>
        <w:rPr>
          <w:spacing w:val="-3"/>
          <w:position w:val="2"/>
        </w:rPr>
        <w:t> </w:t>
      </w:r>
      <w:r>
        <w:rPr>
          <w:position w:val="2"/>
        </w:rPr>
        <w:t>edir</w:t>
      </w:r>
      <w:r>
        <w:rPr>
          <w:spacing w:val="-3"/>
          <w:position w:val="2"/>
        </w:rPr>
        <w:t> </w:t>
      </w:r>
      <w:r>
        <w:rPr>
          <w:position w:val="2"/>
        </w:rPr>
        <w:t>və </w:t>
      </w:r>
      <w:r>
        <w:rPr/>
        <w:t>müsbət lipotrop təsir göstərir;</w:t>
      </w:r>
    </w:p>
    <w:p>
      <w:pPr>
        <w:pStyle w:val="BodyText"/>
        <w:spacing w:before="273"/>
        <w:ind w:right="228"/>
      </w:pPr>
      <w:r>
        <w:rPr>
          <w:b/>
          <w:position w:val="2"/>
        </w:rPr>
        <w:t>inozit </w:t>
      </w:r>
      <w:r>
        <w:rPr>
          <w:position w:val="2"/>
        </w:rPr>
        <w:t>(vitamin B</w:t>
      </w:r>
      <w:r>
        <w:rPr>
          <w:sz w:val="16"/>
        </w:rPr>
        <w:t>8</w:t>
      </w:r>
      <w:r>
        <w:rPr>
          <w:position w:val="2"/>
        </w:rPr>
        <w:t>; 1-1,5 q/gün) – mərkəzi sinir sistemində maddələr mübadiləsinin tənzimləyicisi, </w:t>
      </w:r>
      <w:r>
        <w:rPr/>
        <w:t>lipotrop</w:t>
      </w:r>
      <w:r>
        <w:rPr>
          <w:spacing w:val="-3"/>
        </w:rPr>
        <w:t> </w:t>
      </w:r>
      <w:r>
        <w:rPr/>
        <w:t>amil,</w:t>
      </w:r>
      <w:r>
        <w:rPr>
          <w:spacing w:val="-3"/>
        </w:rPr>
        <w:t> </w:t>
      </w:r>
      <w:r>
        <w:rPr/>
        <w:t>mədənin</w:t>
      </w:r>
      <w:r>
        <w:rPr>
          <w:spacing w:val="-3"/>
        </w:rPr>
        <w:t> </w:t>
      </w:r>
      <w:r>
        <w:rPr/>
        <w:t>motor</w:t>
      </w:r>
      <w:r>
        <w:rPr>
          <w:spacing w:val="-3"/>
        </w:rPr>
        <w:t> </w:t>
      </w:r>
      <w:r>
        <w:rPr/>
        <w:t>fəaliyyətinin</w:t>
      </w:r>
      <w:r>
        <w:rPr>
          <w:spacing w:val="-3"/>
        </w:rPr>
        <w:t> </w:t>
      </w:r>
      <w:r>
        <w:rPr/>
        <w:t>aktivatoru,</w:t>
      </w:r>
      <w:r>
        <w:rPr>
          <w:spacing w:val="-3"/>
        </w:rPr>
        <w:t> </w:t>
      </w:r>
      <w:r>
        <w:rPr/>
        <w:t>qanda</w:t>
      </w:r>
      <w:r>
        <w:rPr>
          <w:spacing w:val="-4"/>
        </w:rPr>
        <w:t> </w:t>
      </w:r>
      <w:r>
        <w:rPr/>
        <w:t>xolesterinin</w:t>
      </w:r>
      <w:r>
        <w:rPr>
          <w:spacing w:val="-3"/>
        </w:rPr>
        <w:t> </w:t>
      </w:r>
      <w:r>
        <w:rPr/>
        <w:t>səviyyəsini</w:t>
      </w:r>
      <w:r>
        <w:rPr>
          <w:spacing w:val="-2"/>
        </w:rPr>
        <w:t> </w:t>
      </w:r>
      <w:r>
        <w:rPr/>
        <w:t>azaltmağa</w:t>
      </w:r>
      <w:r>
        <w:rPr>
          <w:spacing w:val="-5"/>
        </w:rPr>
        <w:t> </w:t>
      </w:r>
      <w:r>
        <w:rPr/>
        <w:t>kömək edir, ət, ürək, yumurta, taxıl və s. tərkibində boldur;</w:t>
      </w:r>
    </w:p>
    <w:p>
      <w:pPr>
        <w:pStyle w:val="BodyText"/>
        <w:spacing w:before="274"/>
        <w:ind w:right="879"/>
      </w:pPr>
      <w:r>
        <w:rPr>
          <w:b/>
          <w:position w:val="2"/>
        </w:rPr>
        <w:t>orot</w:t>
      </w:r>
      <w:r>
        <w:rPr>
          <w:b/>
          <w:spacing w:val="-4"/>
          <w:position w:val="2"/>
        </w:rPr>
        <w:t> </w:t>
      </w:r>
      <w:r>
        <w:rPr>
          <w:b/>
          <w:position w:val="2"/>
        </w:rPr>
        <w:t>turşusu</w:t>
      </w:r>
      <w:r>
        <w:rPr>
          <w:b/>
          <w:spacing w:val="-2"/>
          <w:position w:val="2"/>
        </w:rPr>
        <w:t> </w:t>
      </w:r>
      <w:r>
        <w:rPr>
          <w:position w:val="2"/>
        </w:rPr>
        <w:t>(vitamin</w:t>
      </w:r>
      <w:r>
        <w:rPr>
          <w:spacing w:val="-4"/>
          <w:position w:val="2"/>
        </w:rPr>
        <w:t> </w:t>
      </w:r>
      <w:r>
        <w:rPr>
          <w:position w:val="2"/>
        </w:rPr>
        <w:t>B</w:t>
      </w:r>
      <w:r>
        <w:rPr>
          <w:sz w:val="16"/>
        </w:rPr>
        <w:t>13</w:t>
      </w:r>
      <w:r>
        <w:rPr>
          <w:position w:val="2"/>
        </w:rPr>
        <w:t>;</w:t>
      </w:r>
      <w:r>
        <w:rPr>
          <w:spacing w:val="-4"/>
          <w:position w:val="2"/>
        </w:rPr>
        <w:t> </w:t>
      </w:r>
      <w:r>
        <w:rPr>
          <w:position w:val="2"/>
        </w:rPr>
        <w:t>gündəlik</w:t>
      </w:r>
      <w:r>
        <w:rPr>
          <w:spacing w:val="-4"/>
          <w:position w:val="2"/>
        </w:rPr>
        <w:t> </w:t>
      </w:r>
      <w:r>
        <w:rPr>
          <w:position w:val="2"/>
        </w:rPr>
        <w:t>norma</w:t>
      </w:r>
      <w:r>
        <w:rPr>
          <w:spacing w:val="-4"/>
          <w:position w:val="2"/>
        </w:rPr>
        <w:t> </w:t>
      </w:r>
      <w:r>
        <w:rPr>
          <w:position w:val="2"/>
        </w:rPr>
        <w:t>müəyyən</w:t>
      </w:r>
      <w:r>
        <w:rPr>
          <w:spacing w:val="-4"/>
          <w:position w:val="2"/>
        </w:rPr>
        <w:t> </w:t>
      </w:r>
      <w:r>
        <w:rPr>
          <w:position w:val="2"/>
        </w:rPr>
        <w:t>edilməyib)</w:t>
      </w:r>
      <w:r>
        <w:rPr>
          <w:spacing w:val="-5"/>
          <w:position w:val="2"/>
        </w:rPr>
        <w:t> </w:t>
      </w:r>
      <w:r>
        <w:rPr>
          <w:position w:val="2"/>
        </w:rPr>
        <w:t>–</w:t>
      </w:r>
      <w:r>
        <w:rPr>
          <w:spacing w:val="-4"/>
          <w:position w:val="2"/>
        </w:rPr>
        <w:t> </w:t>
      </w:r>
      <w:r>
        <w:rPr>
          <w:position w:val="2"/>
        </w:rPr>
        <w:t>zülal</w:t>
      </w:r>
      <w:r>
        <w:rPr>
          <w:spacing w:val="-4"/>
          <w:position w:val="2"/>
        </w:rPr>
        <w:t> </w:t>
      </w:r>
      <w:r>
        <w:rPr>
          <w:position w:val="2"/>
        </w:rPr>
        <w:t>sintezində,</w:t>
      </w:r>
      <w:r>
        <w:rPr>
          <w:spacing w:val="-4"/>
          <w:position w:val="2"/>
        </w:rPr>
        <w:t> </w:t>
      </w:r>
      <w:r>
        <w:rPr>
          <w:position w:val="2"/>
        </w:rPr>
        <w:t>böyümə </w:t>
      </w:r>
      <w:r>
        <w:rPr/>
        <w:t>proseslərində iştirak edir, qaraciyərin fəaliyyətini tənzimləyir;</w:t>
      </w:r>
    </w:p>
    <w:p>
      <w:pPr>
        <w:pStyle w:val="BodyText"/>
        <w:spacing w:before="274"/>
      </w:pPr>
      <w:r>
        <w:rPr>
          <w:b/>
        </w:rPr>
        <w:t>bioflavonoidlər</w:t>
      </w:r>
      <w:r>
        <w:rPr>
          <w:b/>
          <w:spacing w:val="-4"/>
        </w:rPr>
        <w:t> </w:t>
      </w:r>
      <w:r>
        <w:rPr/>
        <w:t>(vitamin</w:t>
      </w:r>
      <w:r>
        <w:rPr>
          <w:spacing w:val="-3"/>
        </w:rPr>
        <w:t> </w:t>
      </w:r>
      <w:r>
        <w:rPr/>
        <w:t>P;</w:t>
      </w:r>
      <w:r>
        <w:rPr>
          <w:spacing w:val="-3"/>
        </w:rPr>
        <w:t> </w:t>
      </w:r>
      <w:r>
        <w:rPr/>
        <w:t>35-50</w:t>
      </w:r>
      <w:r>
        <w:rPr>
          <w:spacing w:val="-3"/>
        </w:rPr>
        <w:t> </w:t>
      </w:r>
      <w:r>
        <w:rPr/>
        <w:t>mq/gün)</w:t>
      </w:r>
      <w:r>
        <w:rPr>
          <w:spacing w:val="-4"/>
        </w:rPr>
        <w:t> </w:t>
      </w:r>
      <w:r>
        <w:rPr/>
        <w:t>–</w:t>
      </w:r>
      <w:r>
        <w:rPr>
          <w:spacing w:val="-3"/>
        </w:rPr>
        <w:t> </w:t>
      </w:r>
      <w:r>
        <w:rPr/>
        <w:t>bioloji</w:t>
      </w:r>
      <w:r>
        <w:rPr>
          <w:spacing w:val="-3"/>
        </w:rPr>
        <w:t> </w:t>
      </w:r>
      <w:r>
        <w:rPr/>
        <w:t>aktiv</w:t>
      </w:r>
      <w:r>
        <w:rPr>
          <w:spacing w:val="-3"/>
        </w:rPr>
        <w:t> </w:t>
      </w:r>
      <w:r>
        <w:rPr/>
        <w:t>maddələr</w:t>
      </w:r>
      <w:r>
        <w:rPr>
          <w:spacing w:val="-3"/>
        </w:rPr>
        <w:t> </w:t>
      </w:r>
      <w:r>
        <w:rPr/>
        <w:t>qrupu</w:t>
      </w:r>
      <w:r>
        <w:rPr>
          <w:spacing w:val="-1"/>
        </w:rPr>
        <w:t> </w:t>
      </w:r>
      <w:r>
        <w:rPr/>
        <w:t>(rutin,</w:t>
      </w:r>
      <w:r>
        <w:rPr>
          <w:spacing w:val="-3"/>
        </w:rPr>
        <w:t> </w:t>
      </w:r>
      <w:r>
        <w:rPr/>
        <w:t>katexinlər),</w:t>
      </w:r>
      <w:r>
        <w:rPr>
          <w:spacing w:val="-3"/>
        </w:rPr>
        <w:t> </w:t>
      </w:r>
      <w:r>
        <w:rPr/>
        <w:t>kapilyar divarın keçiriciliyini artırır, toxumaların tənəffüsünü normallaşdırır;</w:t>
      </w:r>
    </w:p>
    <w:p>
      <w:pPr>
        <w:pStyle w:val="BodyText"/>
        <w:ind w:left="0"/>
      </w:pPr>
    </w:p>
    <w:p>
      <w:pPr>
        <w:pStyle w:val="BodyText"/>
        <w:ind w:right="228"/>
      </w:pPr>
      <w:r>
        <w:rPr>
          <w:b/>
        </w:rPr>
        <w:t>metilmetionin</w:t>
      </w:r>
      <w:r>
        <w:rPr>
          <w:b/>
          <w:spacing w:val="-3"/>
        </w:rPr>
        <w:t> </w:t>
      </w:r>
      <w:r>
        <w:rPr>
          <w:b/>
        </w:rPr>
        <w:t>sulfonium </w:t>
      </w:r>
      <w:r>
        <w:rPr/>
        <w:t>(U</w:t>
      </w:r>
      <w:r>
        <w:rPr>
          <w:spacing w:val="-5"/>
        </w:rPr>
        <w:t> </w:t>
      </w:r>
      <w:r>
        <w:rPr/>
        <w:t>vitamini;</w:t>
      </w:r>
      <w:r>
        <w:rPr>
          <w:spacing w:val="-3"/>
        </w:rPr>
        <w:t> </w:t>
      </w:r>
      <w:r>
        <w:rPr/>
        <w:t>gündəlik</w:t>
      </w:r>
      <w:r>
        <w:rPr>
          <w:spacing w:val="-6"/>
        </w:rPr>
        <w:t> </w:t>
      </w:r>
      <w:r>
        <w:rPr/>
        <w:t>doza</w:t>
      </w:r>
      <w:r>
        <w:rPr>
          <w:spacing w:val="-4"/>
        </w:rPr>
        <w:t> </w:t>
      </w:r>
      <w:r>
        <w:rPr/>
        <w:t>müəyyən</w:t>
      </w:r>
      <w:r>
        <w:rPr>
          <w:spacing w:val="-1"/>
        </w:rPr>
        <w:t> </w:t>
      </w:r>
      <w:r>
        <w:rPr/>
        <w:t>edilməmişdir)</w:t>
      </w:r>
      <w:r>
        <w:rPr>
          <w:spacing w:val="-4"/>
        </w:rPr>
        <w:t> </w:t>
      </w:r>
      <w:r>
        <w:rPr/>
        <w:t>–</w:t>
      </w:r>
      <w:r>
        <w:rPr>
          <w:spacing w:val="-3"/>
        </w:rPr>
        <w:t> </w:t>
      </w:r>
      <w:r>
        <w:rPr/>
        <w:t>xora</w:t>
      </w:r>
      <w:r>
        <w:rPr>
          <w:spacing w:val="-5"/>
        </w:rPr>
        <w:t> </w:t>
      </w:r>
      <w:r>
        <w:rPr/>
        <w:t>əleyhinə</w:t>
      </w:r>
      <w:r>
        <w:rPr>
          <w:spacing w:val="-4"/>
        </w:rPr>
        <w:t> </w:t>
      </w:r>
      <w:r>
        <w:rPr/>
        <w:t>amildir, xolin kimi lipotrop təsir göstərir, mədənin selikli qişasında xoranın əmələ gəlməsinin qarşısını alır, onların sağalmasını stimullaşdırır. Bu vitamin xam tərəvəzlərin şirələri, xüsusən də kələmdə bol olur;</w:t>
      </w:r>
    </w:p>
    <w:p>
      <w:pPr>
        <w:pStyle w:val="BodyText"/>
        <w:spacing w:before="276"/>
      </w:pPr>
      <w:r>
        <w:rPr>
          <w:b/>
          <w:position w:val="2"/>
        </w:rPr>
        <w:t>panqamik</w:t>
      </w:r>
      <w:r>
        <w:rPr>
          <w:b/>
          <w:spacing w:val="-2"/>
          <w:position w:val="2"/>
        </w:rPr>
        <w:t> </w:t>
      </w:r>
      <w:r>
        <w:rPr>
          <w:b/>
          <w:position w:val="2"/>
        </w:rPr>
        <w:t>turşusu </w:t>
      </w:r>
      <w:r>
        <w:rPr>
          <w:position w:val="2"/>
        </w:rPr>
        <w:t>(vitamin</w:t>
      </w:r>
      <w:r>
        <w:rPr>
          <w:spacing w:val="-3"/>
          <w:position w:val="2"/>
        </w:rPr>
        <w:t> </w:t>
      </w:r>
      <w:r>
        <w:rPr>
          <w:position w:val="2"/>
        </w:rPr>
        <w:t>B</w:t>
      </w:r>
      <w:r>
        <w:rPr>
          <w:sz w:val="16"/>
        </w:rPr>
        <w:t>15</w:t>
      </w:r>
      <w:r>
        <w:rPr>
          <w:position w:val="2"/>
        </w:rPr>
        <w:t>;</w:t>
      </w:r>
      <w:r>
        <w:rPr>
          <w:spacing w:val="-3"/>
          <w:position w:val="2"/>
        </w:rPr>
        <w:t> </w:t>
      </w:r>
      <w:r>
        <w:rPr>
          <w:position w:val="2"/>
        </w:rPr>
        <w:t>gündəlik</w:t>
      </w:r>
      <w:r>
        <w:rPr>
          <w:spacing w:val="-3"/>
          <w:position w:val="2"/>
        </w:rPr>
        <w:t> </w:t>
      </w:r>
      <w:r>
        <w:rPr>
          <w:position w:val="2"/>
        </w:rPr>
        <w:t>tələbat</w:t>
      </w:r>
      <w:r>
        <w:rPr>
          <w:spacing w:val="-5"/>
          <w:position w:val="2"/>
        </w:rPr>
        <w:t> </w:t>
      </w:r>
      <w:r>
        <w:rPr>
          <w:position w:val="2"/>
        </w:rPr>
        <w:t>-</w:t>
      </w:r>
      <w:r>
        <w:rPr>
          <w:spacing w:val="-4"/>
          <w:position w:val="2"/>
        </w:rPr>
        <w:t> </w:t>
      </w:r>
      <w:r>
        <w:rPr>
          <w:position w:val="2"/>
        </w:rPr>
        <w:t>təxminən</w:t>
      </w:r>
      <w:r>
        <w:rPr>
          <w:spacing w:val="-3"/>
          <w:position w:val="2"/>
        </w:rPr>
        <w:t> </w:t>
      </w:r>
      <w:r>
        <w:rPr>
          <w:position w:val="2"/>
        </w:rPr>
        <w:t>2</w:t>
      </w:r>
      <w:r>
        <w:rPr>
          <w:spacing w:val="-3"/>
          <w:position w:val="2"/>
        </w:rPr>
        <w:t> </w:t>
      </w:r>
      <w:r>
        <w:rPr>
          <w:position w:val="2"/>
        </w:rPr>
        <w:t>mq)</w:t>
      </w:r>
      <w:r>
        <w:rPr>
          <w:spacing w:val="-4"/>
          <w:position w:val="2"/>
        </w:rPr>
        <w:t> </w:t>
      </w:r>
      <w:r>
        <w:rPr>
          <w:position w:val="2"/>
        </w:rPr>
        <w:t>–</w:t>
      </w:r>
      <w:r>
        <w:rPr>
          <w:spacing w:val="-3"/>
          <w:position w:val="2"/>
        </w:rPr>
        <w:t> </w:t>
      </w:r>
      <w:r>
        <w:rPr>
          <w:position w:val="2"/>
        </w:rPr>
        <w:t>lipotrop</w:t>
      </w:r>
      <w:r>
        <w:rPr>
          <w:spacing w:val="-3"/>
          <w:position w:val="2"/>
        </w:rPr>
        <w:t> </w:t>
      </w:r>
      <w:r>
        <w:rPr>
          <w:position w:val="2"/>
        </w:rPr>
        <w:t>təsir</w:t>
      </w:r>
      <w:r>
        <w:rPr>
          <w:spacing w:val="-3"/>
          <w:position w:val="2"/>
        </w:rPr>
        <w:t> </w:t>
      </w:r>
      <w:r>
        <w:rPr>
          <w:position w:val="2"/>
        </w:rPr>
        <w:t>göstərir,</w:t>
      </w:r>
      <w:r>
        <w:rPr>
          <w:spacing w:val="-3"/>
          <w:position w:val="2"/>
        </w:rPr>
        <w:t> </w:t>
      </w:r>
      <w:r>
        <w:rPr>
          <w:position w:val="2"/>
        </w:rPr>
        <w:t>toxuma </w:t>
      </w:r>
      <w:r>
        <w:rPr/>
        <w:t>tənəffüsünü normallaşdırır;</w:t>
      </w:r>
    </w:p>
    <w:p>
      <w:pPr>
        <w:pStyle w:val="BodyText"/>
        <w:spacing w:before="273"/>
        <w:ind w:right="428"/>
      </w:pPr>
      <w:r>
        <w:rPr>
          <w:b/>
          <w:position w:val="2"/>
        </w:rPr>
        <w:t>karnitin </w:t>
      </w:r>
      <w:r>
        <w:rPr>
          <w:position w:val="2"/>
        </w:rPr>
        <w:t>(vitamin BT və ya B</w:t>
      </w:r>
      <w:r>
        <w:rPr>
          <w:sz w:val="16"/>
        </w:rPr>
        <w:t>11</w:t>
      </w:r>
      <w:r>
        <w:rPr>
          <w:position w:val="2"/>
        </w:rPr>
        <w:t>; gündəlik doza müəyyən edilməmişdir) – yağ turşularının </w:t>
      </w:r>
      <w:r>
        <w:rPr/>
        <w:t>sitoplazmadan</w:t>
      </w:r>
      <w:r>
        <w:rPr>
          <w:spacing w:val="-2"/>
        </w:rPr>
        <w:t> </w:t>
      </w:r>
      <w:r>
        <w:rPr/>
        <w:t>mitoxondriyə</w:t>
      </w:r>
      <w:r>
        <w:rPr>
          <w:spacing w:val="-3"/>
        </w:rPr>
        <w:t> </w:t>
      </w:r>
      <w:r>
        <w:rPr/>
        <w:t>ötürülməsi</w:t>
      </w:r>
      <w:r>
        <w:rPr>
          <w:spacing w:val="-2"/>
        </w:rPr>
        <w:t> </w:t>
      </w:r>
      <w:r>
        <w:rPr/>
        <w:t>üçün</w:t>
      </w:r>
      <w:r>
        <w:rPr>
          <w:spacing w:val="-2"/>
        </w:rPr>
        <w:t> </w:t>
      </w:r>
      <w:r>
        <w:rPr/>
        <w:t>vacibdir,</w:t>
      </w:r>
      <w:r>
        <w:rPr>
          <w:spacing w:val="-2"/>
        </w:rPr>
        <w:t> </w:t>
      </w:r>
      <w:r>
        <w:rPr/>
        <w:t>bu</w:t>
      </w:r>
      <w:r>
        <w:rPr>
          <w:spacing w:val="-2"/>
        </w:rPr>
        <w:t> </w:t>
      </w:r>
      <w:r>
        <w:rPr/>
        <w:t>vitamin</w:t>
      </w:r>
      <w:r>
        <w:rPr>
          <w:spacing w:val="-2"/>
        </w:rPr>
        <w:t> </w:t>
      </w:r>
      <w:r>
        <w:rPr/>
        <w:t>çatışmazlığı</w:t>
      </w:r>
      <w:r>
        <w:rPr>
          <w:spacing w:val="-2"/>
        </w:rPr>
        <w:t> </w:t>
      </w:r>
      <w:r>
        <w:rPr/>
        <w:t>enerji</w:t>
      </w:r>
      <w:r>
        <w:rPr>
          <w:spacing w:val="-2"/>
        </w:rPr>
        <w:t> </w:t>
      </w:r>
      <w:r>
        <w:rPr/>
        <w:t>çatışmazlığı</w:t>
      </w:r>
      <w:r>
        <w:rPr>
          <w:spacing w:val="-2"/>
        </w:rPr>
        <w:t> </w:t>
      </w:r>
      <w:r>
        <w:rPr/>
        <w:t>ilə özünü</w:t>
      </w:r>
      <w:r>
        <w:rPr>
          <w:spacing w:val="-3"/>
        </w:rPr>
        <w:t> </w:t>
      </w:r>
      <w:r>
        <w:rPr/>
        <w:t>göstərir.</w:t>
      </w:r>
      <w:r>
        <w:rPr>
          <w:spacing w:val="-3"/>
        </w:rPr>
        <w:t> </w:t>
      </w:r>
      <w:r>
        <w:rPr/>
        <w:t>Vitamin</w:t>
      </w:r>
      <w:r>
        <w:rPr>
          <w:spacing w:val="-1"/>
        </w:rPr>
        <w:t> </w:t>
      </w:r>
      <w:r>
        <w:rPr/>
        <w:t>qaraciyərdə,</w:t>
      </w:r>
      <w:r>
        <w:rPr>
          <w:spacing w:val="-1"/>
        </w:rPr>
        <w:t> </w:t>
      </w:r>
      <w:r>
        <w:rPr/>
        <w:t>ətdə,</w:t>
      </w:r>
      <w:r>
        <w:rPr>
          <w:spacing w:val="-3"/>
        </w:rPr>
        <w:t> </w:t>
      </w:r>
      <w:r>
        <w:rPr/>
        <w:t>süddə</w:t>
      </w:r>
      <w:r>
        <w:rPr>
          <w:spacing w:val="-2"/>
        </w:rPr>
        <w:t> </w:t>
      </w:r>
      <w:r>
        <w:rPr/>
        <w:t>olur,</w:t>
      </w:r>
      <w:r>
        <w:rPr>
          <w:spacing w:val="-3"/>
        </w:rPr>
        <w:t> </w:t>
      </w:r>
      <w:r>
        <w:rPr/>
        <w:t>dəmir</w:t>
      </w:r>
      <w:r>
        <w:rPr>
          <w:spacing w:val="-3"/>
        </w:rPr>
        <w:t> </w:t>
      </w:r>
      <w:r>
        <w:rPr/>
        <w:t>və</w:t>
      </w:r>
      <w:r>
        <w:rPr>
          <w:spacing w:val="-4"/>
        </w:rPr>
        <w:t> </w:t>
      </w:r>
      <w:r>
        <w:rPr/>
        <w:t>C</w:t>
      </w:r>
      <w:r>
        <w:rPr>
          <w:spacing w:val="-3"/>
        </w:rPr>
        <w:t> </w:t>
      </w:r>
      <w:r>
        <w:rPr/>
        <w:t>vitamininin</w:t>
      </w:r>
      <w:r>
        <w:rPr>
          <w:spacing w:val="-3"/>
        </w:rPr>
        <w:t> </w:t>
      </w:r>
      <w:r>
        <w:rPr/>
        <w:t>iştirakı</w:t>
      </w:r>
      <w:r>
        <w:rPr>
          <w:spacing w:val="-3"/>
        </w:rPr>
        <w:t> </w:t>
      </w:r>
      <w:r>
        <w:rPr/>
        <w:t>ilə</w:t>
      </w:r>
      <w:r>
        <w:rPr>
          <w:spacing w:val="-4"/>
        </w:rPr>
        <w:t> </w:t>
      </w:r>
      <w:r>
        <w:rPr/>
        <w:t>metion</w:t>
      </w:r>
      <w:r>
        <w:rPr>
          <w:rFonts w:ascii="Calibri" w:hAnsi="Calibri"/>
          <w:sz w:val="28"/>
        </w:rPr>
        <w:t>in</w:t>
      </w:r>
      <w:r>
        <w:rPr>
          <w:rFonts w:ascii="Calibri" w:hAnsi="Calibri"/>
          <w:spacing w:val="-5"/>
          <w:sz w:val="28"/>
        </w:rPr>
        <w:t> </w:t>
      </w:r>
      <w:r>
        <w:rPr/>
        <w:t>və lizindən əmələ gəli</w:t>
      </w:r>
      <w:bookmarkStart w:name="_bookmark6" w:id="7"/>
      <w:bookmarkEnd w:id="7"/>
      <w:r>
        <w:rPr/>
        <w:t>r.</w:t>
      </w:r>
    </w:p>
    <w:p>
      <w:pPr>
        <w:pStyle w:val="BodyText"/>
        <w:spacing w:after="0"/>
        <w:sectPr>
          <w:pgSz w:w="11910" w:h="16840"/>
          <w:pgMar w:header="0" w:footer="917" w:top="760" w:bottom="1100" w:left="992" w:right="566"/>
        </w:sectPr>
      </w:pPr>
    </w:p>
    <w:p>
      <w:pPr>
        <w:pStyle w:val="Heading1"/>
        <w:spacing w:before="73"/>
      </w:pPr>
      <w:r>
        <w:rPr/>
        <w:t>Mövzu</w:t>
      </w:r>
      <w:r>
        <w:rPr>
          <w:spacing w:val="-5"/>
        </w:rPr>
        <w:t> </w:t>
      </w:r>
      <w:r>
        <w:rPr>
          <w:spacing w:val="-10"/>
        </w:rPr>
        <w:t>4</w:t>
      </w:r>
    </w:p>
    <w:p>
      <w:pPr>
        <w:spacing w:before="277"/>
        <w:ind w:left="568" w:right="0" w:firstLine="0"/>
        <w:jc w:val="left"/>
        <w:rPr>
          <w:b/>
          <w:sz w:val="28"/>
        </w:rPr>
      </w:pPr>
      <w:bookmarkStart w:name="_bookmark7" w:id="8"/>
      <w:bookmarkEnd w:id="8"/>
      <w:r>
        <w:rPr/>
      </w:r>
      <w:r>
        <w:rPr>
          <w:b/>
          <w:sz w:val="28"/>
        </w:rPr>
        <w:t>Maddələr</w:t>
      </w:r>
      <w:r>
        <w:rPr>
          <w:b/>
          <w:spacing w:val="-8"/>
          <w:sz w:val="28"/>
        </w:rPr>
        <w:t> </w:t>
      </w:r>
      <w:r>
        <w:rPr>
          <w:b/>
          <w:sz w:val="28"/>
        </w:rPr>
        <w:t>mübadiləsi,</w:t>
      </w:r>
      <w:r>
        <w:rPr>
          <w:b/>
          <w:spacing w:val="-5"/>
          <w:sz w:val="28"/>
        </w:rPr>
        <w:t> </w:t>
      </w:r>
      <w:r>
        <w:rPr>
          <w:b/>
          <w:sz w:val="28"/>
        </w:rPr>
        <w:t>qida</w:t>
      </w:r>
      <w:r>
        <w:rPr>
          <w:b/>
          <w:spacing w:val="-4"/>
          <w:sz w:val="28"/>
        </w:rPr>
        <w:t> </w:t>
      </w:r>
      <w:r>
        <w:rPr>
          <w:b/>
          <w:sz w:val="28"/>
        </w:rPr>
        <w:t>maddələrinin</w:t>
      </w:r>
      <w:r>
        <w:rPr>
          <w:b/>
          <w:spacing w:val="-4"/>
          <w:sz w:val="28"/>
        </w:rPr>
        <w:t> </w:t>
      </w:r>
      <w:r>
        <w:rPr>
          <w:b/>
          <w:sz w:val="28"/>
        </w:rPr>
        <w:t>enerji</w:t>
      </w:r>
      <w:r>
        <w:rPr>
          <w:b/>
          <w:spacing w:val="-5"/>
          <w:sz w:val="28"/>
        </w:rPr>
        <w:t> </w:t>
      </w:r>
      <w:r>
        <w:rPr>
          <w:b/>
          <w:sz w:val="28"/>
        </w:rPr>
        <w:t>dəyəri,</w:t>
      </w:r>
      <w:r>
        <w:rPr>
          <w:b/>
          <w:spacing w:val="-5"/>
          <w:sz w:val="28"/>
        </w:rPr>
        <w:t> </w:t>
      </w:r>
      <w:r>
        <w:rPr>
          <w:b/>
          <w:sz w:val="28"/>
        </w:rPr>
        <w:t>ideal</w:t>
      </w:r>
      <w:r>
        <w:rPr>
          <w:b/>
          <w:spacing w:val="-4"/>
          <w:sz w:val="28"/>
        </w:rPr>
        <w:t> </w:t>
      </w:r>
      <w:r>
        <w:rPr>
          <w:b/>
          <w:sz w:val="28"/>
        </w:rPr>
        <w:t>bədən</w:t>
      </w:r>
      <w:r>
        <w:rPr>
          <w:b/>
          <w:spacing w:val="-4"/>
          <w:sz w:val="28"/>
        </w:rPr>
        <w:t> </w:t>
      </w:r>
      <w:r>
        <w:rPr>
          <w:b/>
          <w:spacing w:val="-2"/>
          <w:sz w:val="28"/>
        </w:rPr>
        <w:t>çəkisi.</w:t>
      </w:r>
    </w:p>
    <w:p>
      <w:pPr>
        <w:pStyle w:val="BodyText"/>
        <w:ind w:left="1353"/>
        <w:rPr>
          <w:sz w:val="20"/>
        </w:rPr>
      </w:pPr>
      <w:r>
        <w:rPr>
          <w:sz w:val="20"/>
        </w:rPr>
        <w:drawing>
          <wp:inline distT="0" distB="0" distL="0" distR="0">
            <wp:extent cx="4582023" cy="2869596"/>
            <wp:effectExtent l="0" t="0" r="0" b="0"/>
            <wp:docPr id="77" name="Image 77"/>
            <wp:cNvGraphicFramePr>
              <a:graphicFrameLocks/>
            </wp:cNvGraphicFramePr>
            <a:graphic>
              <a:graphicData uri="http://schemas.openxmlformats.org/drawingml/2006/picture">
                <pic:pic>
                  <pic:nvPicPr>
                    <pic:cNvPr id="77" name="Image 77"/>
                    <pic:cNvPicPr/>
                  </pic:nvPicPr>
                  <pic:blipFill>
                    <a:blip r:embed="rId46" cstate="print"/>
                    <a:stretch>
                      <a:fillRect/>
                    </a:stretch>
                  </pic:blipFill>
                  <pic:spPr>
                    <a:xfrm>
                      <a:off x="0" y="0"/>
                      <a:ext cx="4582023" cy="2869596"/>
                    </a:xfrm>
                    <a:prstGeom prst="rect">
                      <a:avLst/>
                    </a:prstGeom>
                  </pic:spPr>
                </pic:pic>
              </a:graphicData>
            </a:graphic>
          </wp:inline>
        </w:drawing>
      </w:r>
      <w:r>
        <w:rPr>
          <w:sz w:val="20"/>
        </w:rPr>
      </w:r>
    </w:p>
    <w:p>
      <w:pPr>
        <w:pStyle w:val="BodyText"/>
        <w:spacing w:line="276" w:lineRule="auto" w:before="187"/>
        <w:ind w:right="228"/>
      </w:pPr>
      <w:r>
        <w:rPr>
          <w:b/>
        </w:rPr>
        <w:t>Maddə</w:t>
      </w:r>
      <w:r>
        <w:rPr>
          <w:b/>
          <w:spacing w:val="-4"/>
        </w:rPr>
        <w:t> </w:t>
      </w:r>
      <w:r>
        <w:rPr>
          <w:b/>
        </w:rPr>
        <w:t>və</w:t>
      </w:r>
      <w:r>
        <w:rPr>
          <w:b/>
          <w:spacing w:val="-4"/>
        </w:rPr>
        <w:t> </w:t>
      </w:r>
      <w:r>
        <w:rPr>
          <w:b/>
        </w:rPr>
        <w:t>enerji</w:t>
      </w:r>
      <w:r>
        <w:rPr>
          <w:b/>
          <w:spacing w:val="-3"/>
        </w:rPr>
        <w:t> </w:t>
      </w:r>
      <w:r>
        <w:rPr>
          <w:b/>
        </w:rPr>
        <w:t>mübadiləsi</w:t>
      </w:r>
      <w:r>
        <w:rPr>
          <w:b/>
          <w:spacing w:val="-2"/>
        </w:rPr>
        <w:t> </w:t>
      </w:r>
      <w:r>
        <w:rPr/>
        <w:t>canlı</w:t>
      </w:r>
      <w:r>
        <w:rPr>
          <w:spacing w:val="-3"/>
        </w:rPr>
        <w:t> </w:t>
      </w:r>
      <w:r>
        <w:rPr/>
        <w:t>orqanizmlərdə</w:t>
      </w:r>
      <w:r>
        <w:rPr>
          <w:spacing w:val="-2"/>
        </w:rPr>
        <w:t> </w:t>
      </w:r>
      <w:r>
        <w:rPr/>
        <w:t>maddə</w:t>
      </w:r>
      <w:r>
        <w:rPr>
          <w:spacing w:val="-4"/>
        </w:rPr>
        <w:t> </w:t>
      </w:r>
      <w:r>
        <w:rPr/>
        <w:t>və</w:t>
      </w:r>
      <w:r>
        <w:rPr>
          <w:spacing w:val="-4"/>
        </w:rPr>
        <w:t> </w:t>
      </w:r>
      <w:r>
        <w:rPr/>
        <w:t>enerjinin</w:t>
      </w:r>
      <w:r>
        <w:rPr>
          <w:spacing w:val="-3"/>
        </w:rPr>
        <w:t> </w:t>
      </w:r>
      <w:r>
        <w:rPr/>
        <w:t>çevrilməsi,</w:t>
      </w:r>
      <w:r>
        <w:rPr>
          <w:spacing w:val="-3"/>
        </w:rPr>
        <w:t> </w:t>
      </w:r>
      <w:r>
        <w:rPr/>
        <w:t>həmçinin</w:t>
      </w:r>
      <w:r>
        <w:rPr>
          <w:spacing w:val="-3"/>
        </w:rPr>
        <w:t> </w:t>
      </w:r>
      <w:r>
        <w:rPr/>
        <w:t>orqanizmlə ətraf mühit arasında maddə və enerji mübadiləsi proseslərinin məcmusudur. Bu proseslər orqanizmin həyati</w:t>
      </w:r>
      <w:r>
        <w:rPr>
          <w:spacing w:val="-1"/>
        </w:rPr>
        <w:t> </w:t>
      </w:r>
      <w:r>
        <w:rPr/>
        <w:t>fəaliyyətinin</w:t>
      </w:r>
      <w:r>
        <w:rPr>
          <w:spacing w:val="-1"/>
        </w:rPr>
        <w:t> </w:t>
      </w:r>
      <w:r>
        <w:rPr/>
        <w:t>əsasını</w:t>
      </w:r>
      <w:r>
        <w:rPr>
          <w:spacing w:val="-1"/>
        </w:rPr>
        <w:t> </w:t>
      </w:r>
      <w:r>
        <w:rPr/>
        <w:t>təşkil edir</w:t>
      </w:r>
      <w:r>
        <w:rPr>
          <w:spacing w:val="-1"/>
        </w:rPr>
        <w:t> </w:t>
      </w:r>
      <w:r>
        <w:rPr/>
        <w:t>və</w:t>
      </w:r>
      <w:r>
        <w:rPr>
          <w:spacing w:val="-2"/>
        </w:rPr>
        <w:t> </w:t>
      </w:r>
      <w:r>
        <w:rPr/>
        <w:t>üç</w:t>
      </w:r>
      <w:r>
        <w:rPr>
          <w:spacing w:val="-2"/>
        </w:rPr>
        <w:t> </w:t>
      </w:r>
      <w:r>
        <w:rPr/>
        <w:t>mərhələdən</w:t>
      </w:r>
      <w:r>
        <w:rPr>
          <w:spacing w:val="-1"/>
        </w:rPr>
        <w:t> </w:t>
      </w:r>
      <w:r>
        <w:rPr/>
        <w:t>ibarət</w:t>
      </w:r>
      <w:r>
        <w:rPr>
          <w:spacing w:val="-1"/>
        </w:rPr>
        <w:t> </w:t>
      </w:r>
      <w:r>
        <w:rPr/>
        <w:t>davamlı</w:t>
      </w:r>
      <w:r>
        <w:rPr>
          <w:spacing w:val="-1"/>
        </w:rPr>
        <w:t> </w:t>
      </w:r>
      <w:r>
        <w:rPr/>
        <w:t>bir</w:t>
      </w:r>
      <w:r>
        <w:rPr>
          <w:spacing w:val="-1"/>
        </w:rPr>
        <w:t> </w:t>
      </w:r>
      <w:r>
        <w:rPr/>
        <w:t>dövr</w:t>
      </w:r>
      <w:r>
        <w:rPr>
          <w:spacing w:val="-1"/>
        </w:rPr>
        <w:t> </w:t>
      </w:r>
      <w:r>
        <w:rPr/>
        <w:t>kimi</w:t>
      </w:r>
      <w:r>
        <w:rPr>
          <w:spacing w:val="-1"/>
        </w:rPr>
        <w:t> </w:t>
      </w:r>
      <w:r>
        <w:rPr/>
        <w:t>təmsil</w:t>
      </w:r>
      <w:r>
        <w:rPr>
          <w:spacing w:val="-1"/>
        </w:rPr>
        <w:t> </w:t>
      </w:r>
      <w:r>
        <w:rPr/>
        <w:t>oluna</w:t>
      </w:r>
      <w:r>
        <w:rPr>
          <w:spacing w:val="-2"/>
        </w:rPr>
        <w:t> </w:t>
      </w:r>
      <w:r>
        <w:rPr/>
        <w:t>bilər:</w:t>
      </w:r>
    </w:p>
    <w:p>
      <w:pPr>
        <w:pStyle w:val="ListParagraph"/>
        <w:numPr>
          <w:ilvl w:val="0"/>
          <w:numId w:val="10"/>
        </w:numPr>
        <w:tabs>
          <w:tab w:pos="741" w:val="left" w:leader="none"/>
        </w:tabs>
        <w:spacing w:line="278" w:lineRule="auto" w:before="0" w:after="0"/>
        <w:ind w:left="741" w:right="388" w:hanging="360"/>
        <w:jc w:val="left"/>
        <w:rPr>
          <w:sz w:val="24"/>
        </w:rPr>
      </w:pPr>
      <w:r>
        <w:rPr>
          <w:sz w:val="24"/>
        </w:rPr>
        <w:t>maddələrin</w:t>
      </w:r>
      <w:r>
        <w:rPr>
          <w:spacing w:val="-3"/>
          <w:sz w:val="24"/>
        </w:rPr>
        <w:t> </w:t>
      </w:r>
      <w:r>
        <w:rPr>
          <w:sz w:val="24"/>
        </w:rPr>
        <w:t>həzm</w:t>
      </w:r>
      <w:r>
        <w:rPr>
          <w:spacing w:val="-3"/>
          <w:sz w:val="24"/>
        </w:rPr>
        <w:t> </w:t>
      </w:r>
      <w:r>
        <w:rPr>
          <w:sz w:val="24"/>
        </w:rPr>
        <w:t>sisteminə</w:t>
      </w:r>
      <w:r>
        <w:rPr>
          <w:spacing w:val="-4"/>
          <w:sz w:val="24"/>
        </w:rPr>
        <w:t> </w:t>
      </w:r>
      <w:r>
        <w:rPr>
          <w:sz w:val="24"/>
        </w:rPr>
        <w:t>və</w:t>
      </w:r>
      <w:r>
        <w:rPr>
          <w:spacing w:val="-4"/>
          <w:sz w:val="24"/>
        </w:rPr>
        <w:t> </w:t>
      </w:r>
      <w:r>
        <w:rPr>
          <w:sz w:val="24"/>
        </w:rPr>
        <w:t>daha</w:t>
      </w:r>
      <w:r>
        <w:rPr>
          <w:spacing w:val="-4"/>
          <w:sz w:val="24"/>
        </w:rPr>
        <w:t> </w:t>
      </w:r>
      <w:r>
        <w:rPr>
          <w:sz w:val="24"/>
        </w:rPr>
        <w:t>sonra</w:t>
      </w:r>
      <w:r>
        <w:rPr>
          <w:spacing w:val="-5"/>
          <w:sz w:val="24"/>
        </w:rPr>
        <w:t> </w:t>
      </w:r>
      <w:r>
        <w:rPr>
          <w:sz w:val="24"/>
        </w:rPr>
        <w:t>bədənin</w:t>
      </w:r>
      <w:r>
        <w:rPr>
          <w:spacing w:val="-1"/>
          <w:sz w:val="24"/>
        </w:rPr>
        <w:t> </w:t>
      </w:r>
      <w:r>
        <w:rPr>
          <w:sz w:val="24"/>
        </w:rPr>
        <w:t>müxtəlif</w:t>
      </w:r>
      <w:r>
        <w:rPr>
          <w:spacing w:val="-3"/>
          <w:sz w:val="24"/>
        </w:rPr>
        <w:t> </w:t>
      </w:r>
      <w:r>
        <w:rPr>
          <w:sz w:val="24"/>
        </w:rPr>
        <w:t>toxumalarına</w:t>
      </w:r>
      <w:r>
        <w:rPr>
          <w:spacing w:val="-5"/>
          <w:sz w:val="24"/>
        </w:rPr>
        <w:t> </w:t>
      </w:r>
      <w:r>
        <w:rPr>
          <w:sz w:val="24"/>
        </w:rPr>
        <w:t>və</w:t>
      </w:r>
      <w:r>
        <w:rPr>
          <w:spacing w:val="-4"/>
          <w:sz w:val="24"/>
        </w:rPr>
        <w:t> </w:t>
      </w:r>
      <w:r>
        <w:rPr>
          <w:sz w:val="24"/>
        </w:rPr>
        <w:t>hüceyrələrinə</w:t>
      </w:r>
      <w:r>
        <w:rPr>
          <w:spacing w:val="-4"/>
          <w:sz w:val="24"/>
        </w:rPr>
        <w:t> </w:t>
      </w:r>
      <w:r>
        <w:rPr>
          <w:sz w:val="24"/>
        </w:rPr>
        <w:t>daxil </w:t>
      </w:r>
      <w:r>
        <w:rPr>
          <w:spacing w:val="-2"/>
          <w:sz w:val="24"/>
        </w:rPr>
        <w:t>olması;</w:t>
      </w:r>
    </w:p>
    <w:p>
      <w:pPr>
        <w:pStyle w:val="ListParagraph"/>
        <w:numPr>
          <w:ilvl w:val="0"/>
          <w:numId w:val="10"/>
        </w:numPr>
        <w:tabs>
          <w:tab w:pos="740" w:val="left" w:leader="none"/>
        </w:tabs>
        <w:spacing w:line="272" w:lineRule="exact" w:before="0" w:after="0"/>
        <w:ind w:left="740" w:right="0" w:hanging="359"/>
        <w:jc w:val="left"/>
        <w:rPr>
          <w:sz w:val="24"/>
        </w:rPr>
      </w:pPr>
      <w:r>
        <w:rPr>
          <w:sz w:val="24"/>
        </w:rPr>
        <w:t>alınan</w:t>
      </w:r>
      <w:r>
        <w:rPr>
          <w:spacing w:val="-3"/>
          <w:sz w:val="24"/>
        </w:rPr>
        <w:t> </w:t>
      </w:r>
      <w:r>
        <w:rPr>
          <w:sz w:val="24"/>
        </w:rPr>
        <w:t>maddələrin</w:t>
      </w:r>
      <w:r>
        <w:rPr>
          <w:spacing w:val="-1"/>
          <w:sz w:val="24"/>
        </w:rPr>
        <w:t> </w:t>
      </w:r>
      <w:r>
        <w:rPr>
          <w:sz w:val="24"/>
        </w:rPr>
        <w:t>toxuma</w:t>
      </w:r>
      <w:r>
        <w:rPr>
          <w:spacing w:val="-1"/>
          <w:sz w:val="24"/>
        </w:rPr>
        <w:t> </w:t>
      </w:r>
      <w:r>
        <w:rPr>
          <w:sz w:val="24"/>
        </w:rPr>
        <w:t>və</w:t>
      </w:r>
      <w:r>
        <w:rPr>
          <w:spacing w:val="-2"/>
          <w:sz w:val="24"/>
        </w:rPr>
        <w:t> </w:t>
      </w:r>
      <w:r>
        <w:rPr>
          <w:sz w:val="24"/>
        </w:rPr>
        <w:t>hüceyrələr</w:t>
      </w:r>
      <w:r>
        <w:rPr>
          <w:spacing w:val="-1"/>
          <w:sz w:val="24"/>
        </w:rPr>
        <w:t> </w:t>
      </w:r>
      <w:r>
        <w:rPr>
          <w:sz w:val="24"/>
        </w:rPr>
        <w:t>tərəfindən </w:t>
      </w:r>
      <w:r>
        <w:rPr>
          <w:spacing w:val="-2"/>
          <w:sz w:val="24"/>
        </w:rPr>
        <w:t>istifadəsi;</w:t>
      </w:r>
    </w:p>
    <w:p>
      <w:pPr>
        <w:pStyle w:val="ListParagraph"/>
        <w:numPr>
          <w:ilvl w:val="0"/>
          <w:numId w:val="10"/>
        </w:numPr>
        <w:tabs>
          <w:tab w:pos="740" w:val="left" w:leader="none"/>
        </w:tabs>
        <w:spacing w:line="240" w:lineRule="auto" w:before="40" w:after="0"/>
        <w:ind w:left="740" w:right="0" w:hanging="359"/>
        <w:jc w:val="left"/>
        <w:rPr>
          <w:sz w:val="24"/>
        </w:rPr>
      </w:pPr>
      <w:r>
        <w:rPr>
          <w:sz w:val="24"/>
        </w:rPr>
        <w:t>metabolik</w:t>
      </w:r>
      <w:r>
        <w:rPr>
          <w:spacing w:val="-4"/>
          <w:sz w:val="24"/>
        </w:rPr>
        <w:t> </w:t>
      </w:r>
      <w:r>
        <w:rPr>
          <w:sz w:val="24"/>
        </w:rPr>
        <w:t>məhsulların</w:t>
      </w:r>
      <w:r>
        <w:rPr>
          <w:spacing w:val="-1"/>
          <w:sz w:val="24"/>
        </w:rPr>
        <w:t> </w:t>
      </w:r>
      <w:r>
        <w:rPr>
          <w:sz w:val="24"/>
        </w:rPr>
        <w:t>ətraf</w:t>
      </w:r>
      <w:r>
        <w:rPr>
          <w:spacing w:val="-2"/>
          <w:sz w:val="24"/>
        </w:rPr>
        <w:t> </w:t>
      </w:r>
      <w:r>
        <w:rPr>
          <w:sz w:val="24"/>
        </w:rPr>
        <w:t>mühitə</w:t>
      </w:r>
      <w:r>
        <w:rPr>
          <w:spacing w:val="-2"/>
          <w:sz w:val="24"/>
        </w:rPr>
        <w:t> çıxarılması.</w:t>
      </w:r>
    </w:p>
    <w:p>
      <w:pPr>
        <w:pStyle w:val="BodyText"/>
        <w:spacing w:before="29"/>
        <w:ind w:left="0"/>
      </w:pPr>
    </w:p>
    <w:p>
      <w:pPr>
        <w:pStyle w:val="BodyText"/>
        <w:spacing w:line="278" w:lineRule="auto"/>
      </w:pPr>
      <w:r>
        <w:rPr/>
        <w:t>Birinci</w:t>
      </w:r>
      <w:r>
        <w:rPr>
          <w:spacing w:val="-3"/>
        </w:rPr>
        <w:t> </w:t>
      </w:r>
      <w:r>
        <w:rPr/>
        <w:t>mərhələyə</w:t>
      </w:r>
      <w:r>
        <w:rPr>
          <w:spacing w:val="-4"/>
        </w:rPr>
        <w:t> </w:t>
      </w:r>
      <w:r>
        <w:rPr/>
        <w:t>həzm</w:t>
      </w:r>
      <w:r>
        <w:rPr>
          <w:spacing w:val="-1"/>
        </w:rPr>
        <w:t> </w:t>
      </w:r>
      <w:r>
        <w:rPr/>
        <w:t>sistemində</w:t>
      </w:r>
      <w:r>
        <w:rPr>
          <w:spacing w:val="-4"/>
        </w:rPr>
        <w:t> </w:t>
      </w:r>
      <w:r>
        <w:rPr/>
        <w:t>qidanın</w:t>
      </w:r>
      <w:r>
        <w:rPr>
          <w:spacing w:val="-3"/>
        </w:rPr>
        <w:t> </w:t>
      </w:r>
      <w:r>
        <w:rPr/>
        <w:t>fiziki</w:t>
      </w:r>
      <w:r>
        <w:rPr>
          <w:spacing w:val="-3"/>
        </w:rPr>
        <w:t> </w:t>
      </w:r>
      <w:r>
        <w:rPr/>
        <w:t>emalı,</w:t>
      </w:r>
      <w:r>
        <w:rPr>
          <w:spacing w:val="-3"/>
        </w:rPr>
        <w:t> </w:t>
      </w:r>
      <w:r>
        <w:rPr/>
        <w:t>parçalanma</w:t>
      </w:r>
      <w:r>
        <w:rPr>
          <w:spacing w:val="-4"/>
        </w:rPr>
        <w:t> </w:t>
      </w:r>
      <w:r>
        <w:rPr/>
        <w:t>məhsullarının,</w:t>
      </w:r>
      <w:r>
        <w:rPr>
          <w:spacing w:val="-3"/>
        </w:rPr>
        <w:t> </w:t>
      </w:r>
      <w:r>
        <w:rPr/>
        <w:t>hidroliz</w:t>
      </w:r>
      <w:r>
        <w:rPr>
          <w:spacing w:val="-4"/>
        </w:rPr>
        <w:t> </w:t>
      </w:r>
      <w:r>
        <w:rPr/>
        <w:t>və</w:t>
      </w:r>
      <w:r>
        <w:rPr>
          <w:spacing w:val="-4"/>
        </w:rPr>
        <w:t> </w:t>
      </w:r>
      <w:r>
        <w:rPr/>
        <w:t>digər maddələrin (su, vitaminlər, mineral duzlar) qana sorulması və hüceyrələrə daxil olması aiddir.</w:t>
      </w:r>
    </w:p>
    <w:p>
      <w:pPr>
        <w:spacing w:line="272" w:lineRule="exact" w:before="0"/>
        <w:ind w:left="20" w:right="0" w:firstLine="0"/>
        <w:jc w:val="left"/>
        <w:rPr>
          <w:b/>
          <w:i/>
          <w:sz w:val="24"/>
        </w:rPr>
      </w:pPr>
      <w:r>
        <w:rPr>
          <w:sz w:val="24"/>
        </w:rPr>
        <w:t>İkinci</w:t>
      </w:r>
      <w:r>
        <w:rPr>
          <w:spacing w:val="-2"/>
          <w:sz w:val="24"/>
        </w:rPr>
        <w:t> </w:t>
      </w:r>
      <w:r>
        <w:rPr>
          <w:sz w:val="24"/>
        </w:rPr>
        <w:t>mərhələ</w:t>
      </w:r>
      <w:r>
        <w:rPr>
          <w:spacing w:val="-2"/>
          <w:sz w:val="24"/>
        </w:rPr>
        <w:t> </w:t>
      </w:r>
      <w:r>
        <w:rPr>
          <w:sz w:val="24"/>
        </w:rPr>
        <w:t>iki</w:t>
      </w:r>
      <w:r>
        <w:rPr>
          <w:spacing w:val="-1"/>
          <w:sz w:val="24"/>
        </w:rPr>
        <w:t> </w:t>
      </w:r>
      <w:r>
        <w:rPr>
          <w:sz w:val="24"/>
        </w:rPr>
        <w:t>prosesin</w:t>
      </w:r>
      <w:r>
        <w:rPr>
          <w:spacing w:val="-1"/>
          <w:sz w:val="24"/>
        </w:rPr>
        <w:t> </w:t>
      </w:r>
      <w:r>
        <w:rPr>
          <w:sz w:val="24"/>
        </w:rPr>
        <w:t>birləşməsidir</w:t>
      </w:r>
      <w:r>
        <w:rPr>
          <w:spacing w:val="-2"/>
          <w:sz w:val="24"/>
        </w:rPr>
        <w:t> </w:t>
      </w:r>
      <w:r>
        <w:rPr>
          <w:sz w:val="24"/>
        </w:rPr>
        <w:t>–</w:t>
      </w:r>
      <w:r>
        <w:rPr>
          <w:spacing w:val="-1"/>
          <w:sz w:val="24"/>
        </w:rPr>
        <w:t> </w:t>
      </w:r>
      <w:r>
        <w:rPr>
          <w:b/>
          <w:i/>
          <w:sz w:val="24"/>
        </w:rPr>
        <w:t>anabolizm</w:t>
      </w:r>
      <w:r>
        <w:rPr>
          <w:b/>
          <w:i/>
          <w:spacing w:val="-1"/>
          <w:sz w:val="24"/>
        </w:rPr>
        <w:t> </w:t>
      </w:r>
      <w:r>
        <w:rPr>
          <w:b/>
          <w:i/>
          <w:sz w:val="24"/>
        </w:rPr>
        <w:t>və</w:t>
      </w:r>
      <w:r>
        <w:rPr>
          <w:b/>
          <w:i/>
          <w:spacing w:val="-2"/>
          <w:sz w:val="24"/>
        </w:rPr>
        <w:t> katabolizm.</w:t>
      </w:r>
    </w:p>
    <w:p>
      <w:pPr>
        <w:pStyle w:val="BodyText"/>
        <w:spacing w:before="81"/>
        <w:ind w:left="0"/>
        <w:rPr>
          <w:b/>
          <w:i/>
        </w:rPr>
      </w:pPr>
    </w:p>
    <w:p>
      <w:pPr>
        <w:pStyle w:val="BodyText"/>
        <w:spacing w:line="278" w:lineRule="auto"/>
      </w:pPr>
      <w:r>
        <w:rPr/>
        <w:t>Maddələr</w:t>
      </w:r>
      <w:r>
        <w:rPr>
          <w:spacing w:val="-2"/>
        </w:rPr>
        <w:t> </w:t>
      </w:r>
      <w:r>
        <w:rPr/>
        <w:t>mübadiləsi</w:t>
      </w:r>
      <w:r>
        <w:rPr>
          <w:spacing w:val="-2"/>
        </w:rPr>
        <w:t> </w:t>
      </w:r>
      <w:r>
        <w:rPr/>
        <w:t>və</w:t>
      </w:r>
      <w:r>
        <w:rPr>
          <w:spacing w:val="-2"/>
        </w:rPr>
        <w:t> </w:t>
      </w:r>
      <w:r>
        <w:rPr/>
        <w:t>ya</w:t>
      </w:r>
      <w:r>
        <w:rPr>
          <w:spacing w:val="-3"/>
        </w:rPr>
        <w:t> </w:t>
      </w:r>
      <w:r>
        <w:rPr/>
        <w:t>metabolizm</w:t>
      </w:r>
      <w:r>
        <w:rPr>
          <w:spacing w:val="-2"/>
        </w:rPr>
        <w:t> </w:t>
      </w:r>
      <w:r>
        <w:rPr/>
        <w:t>bir-birilə</w:t>
      </w:r>
      <w:r>
        <w:rPr>
          <w:spacing w:val="-2"/>
        </w:rPr>
        <w:t> </w:t>
      </w:r>
      <w:r>
        <w:rPr/>
        <w:t>sıx</w:t>
      </w:r>
      <w:r>
        <w:rPr>
          <w:spacing w:val="-2"/>
        </w:rPr>
        <w:t> </w:t>
      </w:r>
      <w:r>
        <w:rPr/>
        <w:t>əlaqədə</w:t>
      </w:r>
      <w:r>
        <w:rPr>
          <w:spacing w:val="-3"/>
        </w:rPr>
        <w:t> </w:t>
      </w:r>
      <w:r>
        <w:rPr/>
        <w:t>olan,</w:t>
      </w:r>
      <w:r>
        <w:rPr>
          <w:spacing w:val="-3"/>
        </w:rPr>
        <w:t> </w:t>
      </w:r>
      <w:r>
        <w:rPr/>
        <w:t>bir-birinin</w:t>
      </w:r>
      <w:r>
        <w:rPr>
          <w:spacing w:val="-2"/>
        </w:rPr>
        <w:t> </w:t>
      </w:r>
      <w:r>
        <w:rPr/>
        <w:t>ardınca</w:t>
      </w:r>
      <w:r>
        <w:rPr>
          <w:spacing w:val="-4"/>
        </w:rPr>
        <w:t> </w:t>
      </w:r>
      <w:r>
        <w:rPr/>
        <w:t>baş</w:t>
      </w:r>
      <w:r>
        <w:rPr>
          <w:spacing w:val="-3"/>
        </w:rPr>
        <w:t> </w:t>
      </w:r>
      <w:r>
        <w:rPr/>
        <w:t>verən,</w:t>
      </w:r>
      <w:r>
        <w:rPr>
          <w:spacing w:val="-2"/>
        </w:rPr>
        <w:t> </w:t>
      </w:r>
      <w:r>
        <w:rPr/>
        <w:t>bir-birinə əks olan və biri digərindən asılı olan </w:t>
      </w:r>
      <w:r>
        <w:rPr>
          <w:b/>
        </w:rPr>
        <w:t>2 </w:t>
      </w:r>
      <w:r>
        <w:rPr/>
        <w:t>prosesdən ibarətdir:</w:t>
      </w:r>
    </w:p>
    <w:p>
      <w:pPr>
        <w:pStyle w:val="BodyText"/>
        <w:spacing w:before="37"/>
        <w:ind w:left="0"/>
      </w:pPr>
    </w:p>
    <w:p>
      <w:pPr>
        <w:pStyle w:val="Heading2"/>
        <w:numPr>
          <w:ilvl w:val="0"/>
          <w:numId w:val="11"/>
        </w:numPr>
        <w:tabs>
          <w:tab w:pos="260" w:val="left" w:leader="none"/>
        </w:tabs>
        <w:spacing w:line="240" w:lineRule="auto" w:before="0" w:after="0"/>
        <w:ind w:left="260" w:right="0" w:hanging="240"/>
        <w:jc w:val="left"/>
      </w:pPr>
      <w:r>
        <w:rPr/>
        <w:t>Assimilyasiya</w:t>
      </w:r>
      <w:r>
        <w:rPr>
          <w:spacing w:val="-3"/>
        </w:rPr>
        <w:t> </w:t>
      </w:r>
      <w:r>
        <w:rPr/>
        <w:t>(qidalı</w:t>
      </w:r>
      <w:r>
        <w:rPr>
          <w:spacing w:val="-4"/>
        </w:rPr>
        <w:t> </w:t>
      </w:r>
      <w:r>
        <w:rPr/>
        <w:t>maddələrin</w:t>
      </w:r>
      <w:r>
        <w:rPr>
          <w:spacing w:val="-2"/>
        </w:rPr>
        <w:t> </w:t>
      </w:r>
      <w:r>
        <w:rPr/>
        <w:t>sintezi</w:t>
      </w:r>
      <w:r>
        <w:rPr>
          <w:spacing w:val="-3"/>
        </w:rPr>
        <w:t> </w:t>
      </w:r>
      <w:r>
        <w:rPr>
          <w:spacing w:val="-2"/>
        </w:rPr>
        <w:t>prosesi);</w:t>
      </w:r>
    </w:p>
    <w:p>
      <w:pPr>
        <w:pStyle w:val="ListParagraph"/>
        <w:numPr>
          <w:ilvl w:val="0"/>
          <w:numId w:val="11"/>
        </w:numPr>
        <w:tabs>
          <w:tab w:pos="260" w:val="left" w:leader="none"/>
        </w:tabs>
        <w:spacing w:line="240" w:lineRule="auto" w:before="41" w:after="0"/>
        <w:ind w:left="260" w:right="0" w:hanging="240"/>
        <w:jc w:val="left"/>
        <w:rPr>
          <w:b/>
          <w:sz w:val="24"/>
        </w:rPr>
      </w:pPr>
      <w:r>
        <w:rPr>
          <w:b/>
          <w:sz w:val="24"/>
        </w:rPr>
        <w:t>Dissimilyasiya</w:t>
      </w:r>
      <w:r>
        <w:rPr>
          <w:b/>
          <w:spacing w:val="-2"/>
          <w:sz w:val="24"/>
        </w:rPr>
        <w:t> </w:t>
      </w:r>
      <w:r>
        <w:rPr>
          <w:b/>
          <w:sz w:val="24"/>
        </w:rPr>
        <w:t>(energetik</w:t>
      </w:r>
      <w:r>
        <w:rPr>
          <w:b/>
          <w:spacing w:val="-2"/>
          <w:sz w:val="24"/>
        </w:rPr>
        <w:t> </w:t>
      </w:r>
      <w:r>
        <w:rPr>
          <w:b/>
          <w:sz w:val="24"/>
        </w:rPr>
        <w:t>mübadilə,</w:t>
      </w:r>
      <w:r>
        <w:rPr>
          <w:b/>
          <w:spacing w:val="-2"/>
          <w:sz w:val="24"/>
        </w:rPr>
        <w:t> </w:t>
      </w:r>
      <w:r>
        <w:rPr>
          <w:b/>
          <w:sz w:val="24"/>
        </w:rPr>
        <w:t>hüceyrədə</w:t>
      </w:r>
      <w:r>
        <w:rPr>
          <w:b/>
          <w:spacing w:val="-3"/>
          <w:sz w:val="24"/>
        </w:rPr>
        <w:t> </w:t>
      </w:r>
      <w:r>
        <w:rPr>
          <w:b/>
          <w:sz w:val="24"/>
        </w:rPr>
        <w:t>gedən</w:t>
      </w:r>
      <w:r>
        <w:rPr>
          <w:b/>
          <w:spacing w:val="-2"/>
          <w:sz w:val="24"/>
        </w:rPr>
        <w:t> </w:t>
      </w:r>
      <w:r>
        <w:rPr>
          <w:b/>
          <w:sz w:val="24"/>
        </w:rPr>
        <w:t>parçalanma</w:t>
      </w:r>
      <w:r>
        <w:rPr>
          <w:b/>
          <w:spacing w:val="-2"/>
          <w:sz w:val="24"/>
        </w:rPr>
        <w:t> </w:t>
      </w:r>
      <w:r>
        <w:rPr>
          <w:b/>
          <w:sz w:val="24"/>
        </w:rPr>
        <w:t>proseslərinin </w:t>
      </w:r>
      <w:r>
        <w:rPr>
          <w:b/>
          <w:spacing w:val="-2"/>
          <w:sz w:val="24"/>
        </w:rPr>
        <w:t>cəmi).</w:t>
      </w:r>
    </w:p>
    <w:p>
      <w:pPr>
        <w:pStyle w:val="BodyText"/>
        <w:spacing w:before="84"/>
        <w:ind w:left="0"/>
        <w:rPr>
          <w:b/>
        </w:rPr>
      </w:pPr>
    </w:p>
    <w:p>
      <w:pPr>
        <w:pStyle w:val="BodyText"/>
        <w:spacing w:line="256" w:lineRule="auto" w:before="1"/>
        <w:ind w:right="879"/>
      </w:pPr>
      <w:r>
        <w:rPr/>
        <w:t>Assimilyasiya və dissimilyasiya prosesləri birlikdə maddələr mübadiləsi adlanır. Adətən orqanizmdə dissimilyasiya və assimilyasiya prosesləri taraz vəziyyətdə olurlar. Bəzən dissimilyasiya</w:t>
      </w:r>
      <w:r>
        <w:rPr>
          <w:spacing w:val="-4"/>
        </w:rPr>
        <w:t> </w:t>
      </w:r>
      <w:r>
        <w:rPr/>
        <w:t>assimilyasiyaya</w:t>
      </w:r>
      <w:r>
        <w:rPr>
          <w:spacing w:val="-5"/>
        </w:rPr>
        <w:t> </w:t>
      </w:r>
      <w:r>
        <w:rPr/>
        <w:t>üstün</w:t>
      </w:r>
      <w:r>
        <w:rPr>
          <w:spacing w:val="-4"/>
        </w:rPr>
        <w:t> </w:t>
      </w:r>
      <w:r>
        <w:rPr/>
        <w:t>gəlir</w:t>
      </w:r>
      <w:r>
        <w:rPr>
          <w:spacing w:val="-4"/>
        </w:rPr>
        <w:t> </w:t>
      </w:r>
      <w:r>
        <w:rPr/>
        <w:t>(intensiv</w:t>
      </w:r>
      <w:r>
        <w:rPr>
          <w:spacing w:val="-4"/>
        </w:rPr>
        <w:t> </w:t>
      </w:r>
      <w:r>
        <w:rPr/>
        <w:t>əmək</w:t>
      </w:r>
      <w:r>
        <w:rPr>
          <w:spacing w:val="-4"/>
        </w:rPr>
        <w:t> </w:t>
      </w:r>
      <w:r>
        <w:rPr/>
        <w:t>zamanı,</w:t>
      </w:r>
      <w:r>
        <w:rPr>
          <w:spacing w:val="-4"/>
        </w:rPr>
        <w:t> </w:t>
      </w:r>
      <w:r>
        <w:rPr/>
        <w:t>xörək</w:t>
      </w:r>
      <w:r>
        <w:rPr>
          <w:spacing w:val="-4"/>
        </w:rPr>
        <w:t> </w:t>
      </w:r>
      <w:r>
        <w:rPr/>
        <w:t>qəbul</w:t>
      </w:r>
      <w:r>
        <w:rPr>
          <w:spacing w:val="-4"/>
        </w:rPr>
        <w:t> </w:t>
      </w:r>
      <w:r>
        <w:rPr/>
        <w:t>olunmayan</w:t>
      </w:r>
      <w:r>
        <w:rPr>
          <w:spacing w:val="-4"/>
        </w:rPr>
        <w:t> </w:t>
      </w:r>
      <w:r>
        <w:rPr/>
        <w:t>vaxt). Bəzən isə assimilyasiya dissimilyasiyaya üstün gəlir (uşaqlarda, hamilə qadınlarda).</w:t>
      </w:r>
    </w:p>
    <w:p>
      <w:pPr>
        <w:pStyle w:val="ListParagraph"/>
        <w:numPr>
          <w:ilvl w:val="0"/>
          <w:numId w:val="12"/>
        </w:numPr>
        <w:tabs>
          <w:tab w:pos="260" w:val="left" w:leader="none"/>
        </w:tabs>
        <w:spacing w:line="256" w:lineRule="auto" w:before="155" w:after="0"/>
        <w:ind w:left="20" w:right="1188" w:firstLine="0"/>
        <w:jc w:val="left"/>
        <w:rPr>
          <w:sz w:val="24"/>
        </w:rPr>
      </w:pPr>
      <w:r>
        <w:rPr>
          <w:b/>
          <w:sz w:val="24"/>
        </w:rPr>
        <w:t>Assimilyasiya (anabolizm) </w:t>
      </w:r>
      <w:r>
        <w:rPr>
          <w:sz w:val="24"/>
        </w:rPr>
        <w:t>zamanı – orqanizmdə lazım olan qida maddələri mənimsənilir, yəni maddələr sintez olunur və onlardan böyümə, inkişaf üçün istifadə olunur. Bu zaman amin turşularından</w:t>
      </w:r>
      <w:r>
        <w:rPr>
          <w:spacing w:val="-5"/>
          <w:sz w:val="24"/>
        </w:rPr>
        <w:t> </w:t>
      </w:r>
      <w:r>
        <w:rPr>
          <w:sz w:val="24"/>
        </w:rPr>
        <w:t>zülalların,</w:t>
      </w:r>
      <w:r>
        <w:rPr>
          <w:spacing w:val="-5"/>
          <w:sz w:val="24"/>
        </w:rPr>
        <w:t> </w:t>
      </w:r>
      <w:r>
        <w:rPr>
          <w:sz w:val="24"/>
        </w:rPr>
        <w:t>sadə</w:t>
      </w:r>
      <w:r>
        <w:rPr>
          <w:spacing w:val="-6"/>
          <w:sz w:val="24"/>
        </w:rPr>
        <w:t> </w:t>
      </w:r>
      <w:r>
        <w:rPr>
          <w:sz w:val="24"/>
        </w:rPr>
        <w:t>şəkərlərdən</w:t>
      </w:r>
      <w:r>
        <w:rPr>
          <w:spacing w:val="-5"/>
          <w:sz w:val="24"/>
        </w:rPr>
        <w:t> </w:t>
      </w:r>
      <w:r>
        <w:rPr>
          <w:sz w:val="24"/>
        </w:rPr>
        <w:t>(monosaxarid)</w:t>
      </w:r>
      <w:r>
        <w:rPr>
          <w:spacing w:val="-6"/>
          <w:sz w:val="24"/>
        </w:rPr>
        <w:t> </w:t>
      </w:r>
      <w:r>
        <w:rPr>
          <w:sz w:val="24"/>
        </w:rPr>
        <w:t>mürəkkəb</w:t>
      </w:r>
      <w:r>
        <w:rPr>
          <w:spacing w:val="-5"/>
          <w:sz w:val="24"/>
        </w:rPr>
        <w:t> </w:t>
      </w:r>
      <w:r>
        <w:rPr>
          <w:sz w:val="24"/>
        </w:rPr>
        <w:t>şəkərlərin</w:t>
      </w:r>
      <w:r>
        <w:rPr>
          <w:spacing w:val="-5"/>
          <w:sz w:val="24"/>
        </w:rPr>
        <w:t> </w:t>
      </w:r>
      <w:r>
        <w:rPr>
          <w:sz w:val="24"/>
        </w:rPr>
        <w:t>(polisaxaridlərə), yağ turşuları və qliserindən yağların, nukleotidlərdən nuklein turşularının sintezini, müxtəlif</w:t>
      </w:r>
    </w:p>
    <w:p>
      <w:pPr>
        <w:pStyle w:val="BodyText"/>
        <w:spacing w:line="254" w:lineRule="auto"/>
        <w:ind w:right="879"/>
      </w:pPr>
      <w:r>
        <w:rPr/>
        <w:t>sintetik</w:t>
      </w:r>
      <w:r>
        <w:rPr>
          <w:spacing w:val="-3"/>
        </w:rPr>
        <w:t> </w:t>
      </w:r>
      <w:r>
        <w:rPr/>
        <w:t>çevrilmələri,</w:t>
      </w:r>
      <w:r>
        <w:rPr>
          <w:spacing w:val="-3"/>
        </w:rPr>
        <w:t> </w:t>
      </w:r>
      <w:r>
        <w:rPr/>
        <w:t>qurucu,</w:t>
      </w:r>
      <w:r>
        <w:rPr>
          <w:spacing w:val="-3"/>
        </w:rPr>
        <w:t> </w:t>
      </w:r>
      <w:r>
        <w:rPr/>
        <w:t>bərpa</w:t>
      </w:r>
      <w:r>
        <w:rPr>
          <w:spacing w:val="-5"/>
        </w:rPr>
        <w:t> </w:t>
      </w:r>
      <w:r>
        <w:rPr/>
        <w:t>və</w:t>
      </w:r>
      <w:r>
        <w:rPr>
          <w:spacing w:val="-4"/>
        </w:rPr>
        <w:t> </w:t>
      </w:r>
      <w:r>
        <w:rPr/>
        <w:t>yenilənmə</w:t>
      </w:r>
      <w:r>
        <w:rPr>
          <w:spacing w:val="-2"/>
        </w:rPr>
        <w:t> </w:t>
      </w:r>
      <w:r>
        <w:rPr/>
        <w:t>prosesləri</w:t>
      </w:r>
      <w:r>
        <w:rPr>
          <w:spacing w:val="-3"/>
        </w:rPr>
        <w:t> </w:t>
      </w:r>
      <w:r>
        <w:rPr/>
        <w:t>həyata</w:t>
      </w:r>
      <w:r>
        <w:rPr>
          <w:spacing w:val="-3"/>
        </w:rPr>
        <w:t> </w:t>
      </w:r>
      <w:r>
        <w:rPr/>
        <w:t>keçirilir.</w:t>
      </w:r>
      <w:r>
        <w:rPr>
          <w:spacing w:val="-3"/>
        </w:rPr>
        <w:t> </w:t>
      </w:r>
      <w:r>
        <w:rPr/>
        <w:t>Hüceyrədə</w:t>
      </w:r>
      <w:r>
        <w:rPr>
          <w:spacing w:val="-4"/>
        </w:rPr>
        <w:t> </w:t>
      </w:r>
      <w:r>
        <w:rPr/>
        <w:t>baş</w:t>
      </w:r>
      <w:r>
        <w:rPr>
          <w:spacing w:val="-4"/>
        </w:rPr>
        <w:t> </w:t>
      </w:r>
      <w:r>
        <w:rPr/>
        <w:t>verən bütün biosintez reaksiyalarının cəmi assimilyasiya adlanır. Sintez olunmuş maddələr hüceyrənin</w:t>
      </w:r>
    </w:p>
    <w:p>
      <w:pPr>
        <w:pStyle w:val="BodyText"/>
        <w:spacing w:after="0" w:line="254" w:lineRule="auto"/>
        <w:sectPr>
          <w:pgSz w:w="11910" w:h="16840"/>
          <w:pgMar w:header="0" w:footer="917" w:top="760" w:bottom="1100" w:left="992" w:right="566"/>
        </w:sectPr>
      </w:pPr>
    </w:p>
    <w:p>
      <w:pPr>
        <w:pStyle w:val="BodyText"/>
        <w:spacing w:line="254" w:lineRule="auto" w:before="72"/>
        <w:ind w:right="879"/>
      </w:pPr>
      <w:r>
        <w:rPr/>
        <w:t>müxtəlif</w:t>
      </w:r>
      <w:r>
        <w:rPr>
          <w:spacing w:val="-5"/>
        </w:rPr>
        <w:t> </w:t>
      </w:r>
      <w:r>
        <w:rPr/>
        <w:t>orqanoidlərinin,</w:t>
      </w:r>
      <w:r>
        <w:rPr>
          <w:spacing w:val="-5"/>
        </w:rPr>
        <w:t> </w:t>
      </w:r>
      <w:r>
        <w:rPr/>
        <w:t>sekretlərinin,</w:t>
      </w:r>
      <w:r>
        <w:rPr>
          <w:spacing w:val="-5"/>
        </w:rPr>
        <w:t> </w:t>
      </w:r>
      <w:r>
        <w:rPr/>
        <w:t>fermentlərinin,</w:t>
      </w:r>
      <w:r>
        <w:rPr>
          <w:spacing w:val="-5"/>
        </w:rPr>
        <w:t> </w:t>
      </w:r>
      <w:r>
        <w:rPr/>
        <w:t>ehtiyat</w:t>
      </w:r>
      <w:r>
        <w:rPr>
          <w:spacing w:val="-5"/>
        </w:rPr>
        <w:t> </w:t>
      </w:r>
      <w:r>
        <w:rPr/>
        <w:t>qida</w:t>
      </w:r>
      <w:r>
        <w:rPr>
          <w:spacing w:val="-5"/>
        </w:rPr>
        <w:t> </w:t>
      </w:r>
      <w:r>
        <w:rPr/>
        <w:t>maddələrinin</w:t>
      </w:r>
      <w:r>
        <w:rPr>
          <w:spacing w:val="-5"/>
        </w:rPr>
        <w:t> </w:t>
      </w:r>
      <w:r>
        <w:rPr/>
        <w:t>qurulmasına</w:t>
      </w:r>
      <w:r>
        <w:rPr>
          <w:spacing w:val="-6"/>
        </w:rPr>
        <w:t> </w:t>
      </w:r>
      <w:r>
        <w:rPr/>
        <w:t>sərf olunur. Bütün bu proseslər zamanı enerji udulur.</w:t>
      </w:r>
    </w:p>
    <w:p>
      <w:pPr>
        <w:pStyle w:val="BodyText"/>
        <w:ind w:left="0"/>
        <w:rPr>
          <w:sz w:val="20"/>
        </w:rPr>
      </w:pPr>
    </w:p>
    <w:p>
      <w:pPr>
        <w:pStyle w:val="BodyText"/>
        <w:spacing w:before="24"/>
        <w:ind w:left="0"/>
        <w:rPr>
          <w:sz w:val="20"/>
        </w:rPr>
      </w:pPr>
      <w:r>
        <w:rPr>
          <w:sz w:val="20"/>
        </w:rPr>
        <w:drawing>
          <wp:anchor distT="0" distB="0" distL="0" distR="0" allowOverlap="1" layoutInCell="1" locked="0" behindDoc="1" simplePos="0" relativeHeight="487599616">
            <wp:simplePos x="0" y="0"/>
            <wp:positionH relativeFrom="page">
              <wp:posOffset>1828129</wp:posOffset>
            </wp:positionH>
            <wp:positionV relativeFrom="paragraph">
              <wp:posOffset>176753</wp:posOffset>
            </wp:positionV>
            <wp:extent cx="3904306" cy="2279618"/>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47" cstate="print"/>
                    <a:stretch>
                      <a:fillRect/>
                    </a:stretch>
                  </pic:blipFill>
                  <pic:spPr>
                    <a:xfrm>
                      <a:off x="0" y="0"/>
                      <a:ext cx="3904306" cy="2279618"/>
                    </a:xfrm>
                    <a:prstGeom prst="rect">
                      <a:avLst/>
                    </a:prstGeom>
                  </pic:spPr>
                </pic:pic>
              </a:graphicData>
            </a:graphic>
          </wp:anchor>
        </w:drawing>
      </w:r>
    </w:p>
    <w:p>
      <w:pPr>
        <w:pStyle w:val="BodyText"/>
        <w:spacing w:before="197"/>
        <w:ind w:left="0"/>
      </w:pPr>
    </w:p>
    <w:p>
      <w:pPr>
        <w:pStyle w:val="ListParagraph"/>
        <w:numPr>
          <w:ilvl w:val="0"/>
          <w:numId w:val="12"/>
        </w:numPr>
        <w:tabs>
          <w:tab w:pos="260" w:val="left" w:leader="none"/>
        </w:tabs>
        <w:spacing w:line="240" w:lineRule="auto" w:before="0" w:after="0"/>
        <w:ind w:left="260" w:right="0" w:hanging="240"/>
        <w:jc w:val="left"/>
        <w:rPr>
          <w:sz w:val="24"/>
        </w:rPr>
      </w:pPr>
      <w:r>
        <w:rPr>
          <w:b/>
          <w:sz w:val="24"/>
        </w:rPr>
        <w:t>Dissimilyasiya</w:t>
      </w:r>
      <w:r>
        <w:rPr>
          <w:b/>
          <w:spacing w:val="-4"/>
          <w:sz w:val="24"/>
        </w:rPr>
        <w:t> </w:t>
      </w:r>
      <w:r>
        <w:rPr>
          <w:b/>
          <w:sz w:val="24"/>
        </w:rPr>
        <w:t>(katobolizm)</w:t>
      </w:r>
      <w:r>
        <w:rPr>
          <w:b/>
          <w:spacing w:val="-1"/>
          <w:sz w:val="24"/>
        </w:rPr>
        <w:t> </w:t>
      </w:r>
      <w:r>
        <w:rPr>
          <w:sz w:val="24"/>
        </w:rPr>
        <w:t>isə</w:t>
      </w:r>
      <w:r>
        <w:rPr>
          <w:spacing w:val="-2"/>
          <w:sz w:val="24"/>
        </w:rPr>
        <w:t> </w:t>
      </w:r>
      <w:r>
        <w:rPr>
          <w:sz w:val="24"/>
        </w:rPr>
        <w:t>üzvi</w:t>
      </w:r>
      <w:r>
        <w:rPr>
          <w:spacing w:val="-2"/>
          <w:sz w:val="24"/>
        </w:rPr>
        <w:t> </w:t>
      </w:r>
      <w:r>
        <w:rPr>
          <w:sz w:val="24"/>
        </w:rPr>
        <w:t>maddələrin</w:t>
      </w:r>
      <w:r>
        <w:rPr>
          <w:spacing w:val="-1"/>
          <w:sz w:val="24"/>
        </w:rPr>
        <w:t> </w:t>
      </w:r>
      <w:r>
        <w:rPr>
          <w:sz w:val="24"/>
        </w:rPr>
        <w:t>parçalanması,</w:t>
      </w:r>
      <w:r>
        <w:rPr>
          <w:spacing w:val="-2"/>
          <w:sz w:val="24"/>
        </w:rPr>
        <w:t> </w:t>
      </w:r>
      <w:r>
        <w:rPr>
          <w:sz w:val="24"/>
        </w:rPr>
        <w:t>oksidləşməsi,</w:t>
      </w:r>
      <w:r>
        <w:rPr>
          <w:spacing w:val="-1"/>
          <w:sz w:val="24"/>
        </w:rPr>
        <w:t> </w:t>
      </w:r>
      <w:r>
        <w:rPr>
          <w:spacing w:val="-2"/>
          <w:sz w:val="24"/>
        </w:rPr>
        <w:t>onlardan</w:t>
      </w:r>
    </w:p>
    <w:p>
      <w:pPr>
        <w:pStyle w:val="BodyText"/>
        <w:spacing w:line="254" w:lineRule="auto" w:before="20"/>
        <w:ind w:right="879"/>
      </w:pPr>
      <w:r>
        <w:rPr/>
        <w:t>enerjinin alınması, tullantı məhsullarının orqanizmdən kənar edilməsi kimi prosesləri əhatə edir. Bu zaman qida maddələrinin (zülal, yağ, şəkər) əvvəlcə öz tərkib hissələrinə (amin turşulara, </w:t>
      </w:r>
      <w:r>
        <w:rPr>
          <w:position w:val="2"/>
        </w:rPr>
        <w:t>monosaxaridlərə,</w:t>
      </w:r>
      <w:r>
        <w:rPr>
          <w:spacing w:val="-3"/>
          <w:position w:val="2"/>
        </w:rPr>
        <w:t> </w:t>
      </w:r>
      <w:r>
        <w:rPr>
          <w:position w:val="2"/>
        </w:rPr>
        <w:t>yağ</w:t>
      </w:r>
      <w:r>
        <w:rPr>
          <w:spacing w:val="-3"/>
          <w:position w:val="2"/>
        </w:rPr>
        <w:t> </w:t>
      </w:r>
      <w:r>
        <w:rPr>
          <w:position w:val="2"/>
        </w:rPr>
        <w:t>turşuları</w:t>
      </w:r>
      <w:r>
        <w:rPr>
          <w:spacing w:val="-3"/>
          <w:position w:val="2"/>
        </w:rPr>
        <w:t> </w:t>
      </w:r>
      <w:r>
        <w:rPr>
          <w:position w:val="2"/>
        </w:rPr>
        <w:t>və</w:t>
      </w:r>
      <w:r>
        <w:rPr>
          <w:spacing w:val="-4"/>
          <w:position w:val="2"/>
        </w:rPr>
        <w:t> </w:t>
      </w:r>
      <w:r>
        <w:rPr>
          <w:position w:val="2"/>
        </w:rPr>
        <w:t>qliserinə),</w:t>
      </w:r>
      <w:r>
        <w:rPr>
          <w:spacing w:val="-3"/>
          <w:position w:val="2"/>
        </w:rPr>
        <w:t> </w:t>
      </w:r>
      <w:r>
        <w:rPr>
          <w:position w:val="2"/>
        </w:rPr>
        <w:t>onlar</w:t>
      </w:r>
      <w:r>
        <w:rPr>
          <w:spacing w:val="-2"/>
          <w:position w:val="2"/>
        </w:rPr>
        <w:t> </w:t>
      </w:r>
      <w:r>
        <w:rPr>
          <w:position w:val="2"/>
        </w:rPr>
        <w:t>isə,</w:t>
      </w:r>
      <w:r>
        <w:rPr>
          <w:spacing w:val="-3"/>
          <w:position w:val="2"/>
        </w:rPr>
        <w:t> </w:t>
      </w:r>
      <w:r>
        <w:rPr>
          <w:position w:val="2"/>
        </w:rPr>
        <w:t>öz</w:t>
      </w:r>
      <w:r>
        <w:rPr>
          <w:spacing w:val="-4"/>
          <w:position w:val="2"/>
        </w:rPr>
        <w:t> </w:t>
      </w:r>
      <w:r>
        <w:rPr>
          <w:position w:val="2"/>
        </w:rPr>
        <w:t>növbəsində</w:t>
      </w:r>
      <w:r>
        <w:rPr>
          <w:spacing w:val="-4"/>
          <w:position w:val="2"/>
        </w:rPr>
        <w:t> </w:t>
      </w:r>
      <w:r>
        <w:rPr>
          <w:position w:val="2"/>
        </w:rPr>
        <w:t>son</w:t>
      </w:r>
      <w:r>
        <w:rPr>
          <w:spacing w:val="-1"/>
          <w:position w:val="2"/>
        </w:rPr>
        <w:t> </w:t>
      </w:r>
      <w:r>
        <w:rPr>
          <w:position w:val="2"/>
        </w:rPr>
        <w:t>məhsullara</w:t>
      </w:r>
      <w:r>
        <w:rPr>
          <w:spacing w:val="-4"/>
          <w:position w:val="2"/>
        </w:rPr>
        <w:t> </w:t>
      </w:r>
      <w:r>
        <w:rPr>
          <w:position w:val="2"/>
        </w:rPr>
        <w:t>(H</w:t>
      </w:r>
      <w:r>
        <w:rPr>
          <w:sz w:val="16"/>
        </w:rPr>
        <w:t>2</w:t>
      </w:r>
      <w:r>
        <w:rPr>
          <w:position w:val="2"/>
        </w:rPr>
        <w:t>O,</w:t>
      </w:r>
      <w:r>
        <w:rPr>
          <w:spacing w:val="-3"/>
          <w:position w:val="2"/>
        </w:rPr>
        <w:t> </w:t>
      </w:r>
      <w:r>
        <w:rPr>
          <w:position w:val="2"/>
        </w:rPr>
        <w:t>CO</w:t>
      </w:r>
      <w:r>
        <w:rPr>
          <w:sz w:val="16"/>
        </w:rPr>
        <w:t>2</w:t>
      </w:r>
      <w:r>
        <w:rPr>
          <w:position w:val="2"/>
        </w:rPr>
        <w:t>, NH</w:t>
      </w:r>
      <w:r>
        <w:rPr>
          <w:sz w:val="16"/>
        </w:rPr>
        <w:t>3</w:t>
      </w:r>
      <w:r>
        <w:rPr>
          <w:spacing w:val="32"/>
          <w:sz w:val="16"/>
        </w:rPr>
        <w:t> </w:t>
      </w:r>
      <w:r>
        <w:rPr>
          <w:position w:val="2"/>
        </w:rPr>
        <w:t>, N</w:t>
      </w:r>
      <w:r>
        <w:rPr>
          <w:sz w:val="16"/>
        </w:rPr>
        <w:t>2</w:t>
      </w:r>
      <w:r>
        <w:rPr>
          <w:spacing w:val="32"/>
          <w:sz w:val="16"/>
        </w:rPr>
        <w:t> </w:t>
      </w:r>
      <w:r>
        <w:rPr>
          <w:position w:val="2"/>
        </w:rPr>
        <w:t>) qədər parçalanması, enerji yaranması və tullantı şlaklardan və zərərli (toksiki) </w:t>
      </w:r>
      <w:r>
        <w:rPr/>
        <w:t>maddələrdən azad olması kimi prosesləri əhatə edir.</w:t>
      </w:r>
    </w:p>
    <w:p>
      <w:pPr>
        <w:pStyle w:val="BodyText"/>
        <w:spacing w:before="215"/>
        <w:ind w:left="0"/>
        <w:rPr>
          <w:sz w:val="20"/>
        </w:rPr>
      </w:pPr>
      <w:r>
        <w:rPr>
          <w:sz w:val="20"/>
        </w:rPr>
        <w:drawing>
          <wp:anchor distT="0" distB="0" distL="0" distR="0" allowOverlap="1" layoutInCell="1" locked="0" behindDoc="1" simplePos="0" relativeHeight="487600128">
            <wp:simplePos x="0" y="0"/>
            <wp:positionH relativeFrom="page">
              <wp:posOffset>1557553</wp:posOffset>
            </wp:positionH>
            <wp:positionV relativeFrom="paragraph">
              <wp:posOffset>297992</wp:posOffset>
            </wp:positionV>
            <wp:extent cx="4416391" cy="2065401"/>
            <wp:effectExtent l="0" t="0" r="0" b="0"/>
            <wp:wrapTopAndBottom/>
            <wp:docPr id="79" name="Image 79"/>
            <wp:cNvGraphicFramePr>
              <a:graphicFrameLocks/>
            </wp:cNvGraphicFramePr>
            <a:graphic>
              <a:graphicData uri="http://schemas.openxmlformats.org/drawingml/2006/picture">
                <pic:pic>
                  <pic:nvPicPr>
                    <pic:cNvPr id="79" name="Image 79"/>
                    <pic:cNvPicPr/>
                  </pic:nvPicPr>
                  <pic:blipFill>
                    <a:blip r:embed="rId48" cstate="print"/>
                    <a:stretch>
                      <a:fillRect/>
                    </a:stretch>
                  </pic:blipFill>
                  <pic:spPr>
                    <a:xfrm>
                      <a:off x="0" y="0"/>
                      <a:ext cx="4416391" cy="2065401"/>
                    </a:xfrm>
                    <a:prstGeom prst="rect">
                      <a:avLst/>
                    </a:prstGeom>
                  </pic:spPr>
                </pic:pic>
              </a:graphicData>
            </a:graphic>
          </wp:anchor>
        </w:drawing>
      </w:r>
    </w:p>
    <w:p>
      <w:pPr>
        <w:pStyle w:val="BodyText"/>
        <w:ind w:left="0"/>
      </w:pPr>
    </w:p>
    <w:p>
      <w:pPr>
        <w:pStyle w:val="BodyText"/>
        <w:spacing w:before="66"/>
        <w:ind w:left="0"/>
      </w:pPr>
    </w:p>
    <w:p>
      <w:pPr>
        <w:pStyle w:val="BodyText"/>
        <w:spacing w:line="276" w:lineRule="auto"/>
      </w:pPr>
      <w:r>
        <w:rPr/>
        <w:t>Dissimilyasiya</w:t>
      </w:r>
      <w:r>
        <w:rPr>
          <w:spacing w:val="-4"/>
        </w:rPr>
        <w:t> </w:t>
      </w:r>
      <w:r>
        <w:rPr/>
        <w:t>zamanı</w:t>
      </w:r>
      <w:r>
        <w:rPr>
          <w:spacing w:val="-3"/>
        </w:rPr>
        <w:t> </w:t>
      </w:r>
      <w:r>
        <w:rPr/>
        <w:t>zülallar,</w:t>
      </w:r>
      <w:r>
        <w:rPr>
          <w:spacing w:val="-3"/>
        </w:rPr>
        <w:t> </w:t>
      </w:r>
      <w:r>
        <w:rPr/>
        <w:t>yağlar</w:t>
      </w:r>
      <w:r>
        <w:rPr>
          <w:spacing w:val="-5"/>
        </w:rPr>
        <w:t> </w:t>
      </w:r>
      <w:r>
        <w:rPr/>
        <w:t>və</w:t>
      </w:r>
      <w:r>
        <w:rPr>
          <w:spacing w:val="-4"/>
        </w:rPr>
        <w:t> </w:t>
      </w:r>
      <w:r>
        <w:rPr/>
        <w:t>karbohidratlar</w:t>
      </w:r>
      <w:r>
        <w:rPr>
          <w:spacing w:val="-3"/>
        </w:rPr>
        <w:t> </w:t>
      </w:r>
      <w:r>
        <w:rPr/>
        <w:t>oksidləşərək</w:t>
      </w:r>
      <w:r>
        <w:rPr>
          <w:spacing w:val="-3"/>
        </w:rPr>
        <w:t> </w:t>
      </w:r>
      <w:r>
        <w:rPr/>
        <w:t>enerji</w:t>
      </w:r>
      <w:r>
        <w:rPr>
          <w:spacing w:val="-3"/>
        </w:rPr>
        <w:t> </w:t>
      </w:r>
      <w:r>
        <w:rPr/>
        <w:t>yaradırlar.</w:t>
      </w:r>
      <w:r>
        <w:rPr>
          <w:spacing w:val="-2"/>
        </w:rPr>
        <w:t> </w:t>
      </w:r>
      <w:r>
        <w:rPr/>
        <w:t>Enerji</w:t>
      </w:r>
      <w:r>
        <w:rPr>
          <w:spacing w:val="-3"/>
        </w:rPr>
        <w:t> </w:t>
      </w:r>
      <w:r>
        <w:rPr/>
        <w:t>mübadiləsi həyat fəaliyyətində olan orqanizmin daxili enerjisinin daim azalmasından ibarətdir. O, fasiləsiz olaraq müxtəlif fizioloji funksiyaların yerinə yetirilməsində, fiziki işə və istilik</w:t>
      </w:r>
      <w:r>
        <w:rPr>
          <w:spacing w:val="40"/>
        </w:rPr>
        <w:t> </w:t>
      </w:r>
      <w:r>
        <w:rPr/>
        <w:t>itirilməsinə sərf edilir. Enerji ehtiyatı qəbul edilən qida vasitəsilə bərpa olunur</w:t>
      </w:r>
    </w:p>
    <w:p>
      <w:pPr>
        <w:pStyle w:val="BodyText"/>
        <w:spacing w:before="42"/>
        <w:ind w:left="0"/>
      </w:pPr>
    </w:p>
    <w:p>
      <w:pPr>
        <w:pStyle w:val="Heading1"/>
        <w:spacing w:before="1"/>
        <w:ind w:left="3199"/>
      </w:pPr>
      <w:r>
        <w:rPr/>
        <w:t>Qida</w:t>
      </w:r>
      <w:r>
        <w:rPr>
          <w:spacing w:val="-4"/>
        </w:rPr>
        <w:t> </w:t>
      </w:r>
      <w:r>
        <w:rPr/>
        <w:t>maddələrinin</w:t>
      </w:r>
      <w:r>
        <w:rPr>
          <w:spacing w:val="-7"/>
        </w:rPr>
        <w:t> </w:t>
      </w:r>
      <w:r>
        <w:rPr/>
        <w:t>enerji</w:t>
      </w:r>
      <w:r>
        <w:rPr>
          <w:spacing w:val="-3"/>
        </w:rPr>
        <w:t> </w:t>
      </w:r>
      <w:r>
        <w:rPr>
          <w:spacing w:val="-2"/>
        </w:rPr>
        <w:t>dəyəri</w:t>
      </w:r>
    </w:p>
    <w:p>
      <w:pPr>
        <w:pStyle w:val="BodyText"/>
        <w:spacing w:line="276" w:lineRule="auto" w:before="159"/>
      </w:pPr>
      <w:r>
        <w:rPr/>
        <w:t>Qidanın</w:t>
      </w:r>
      <w:r>
        <w:rPr>
          <w:spacing w:val="-3"/>
        </w:rPr>
        <w:t> </w:t>
      </w:r>
      <w:r>
        <w:rPr/>
        <w:t>kaloriliyi</w:t>
      </w:r>
      <w:r>
        <w:rPr>
          <w:spacing w:val="-3"/>
        </w:rPr>
        <w:t> </w:t>
      </w:r>
      <w:r>
        <w:rPr/>
        <w:t>dedikdə,</w:t>
      </w:r>
      <w:r>
        <w:rPr>
          <w:spacing w:val="-3"/>
        </w:rPr>
        <w:t> </w:t>
      </w:r>
      <w:r>
        <w:rPr/>
        <w:t>yəni</w:t>
      </w:r>
      <w:r>
        <w:rPr>
          <w:spacing w:val="-3"/>
        </w:rPr>
        <w:t> </w:t>
      </w:r>
      <w:r>
        <w:rPr/>
        <w:t>sərbəst</w:t>
      </w:r>
      <w:r>
        <w:rPr>
          <w:spacing w:val="-3"/>
        </w:rPr>
        <w:t> </w:t>
      </w:r>
      <w:r>
        <w:rPr/>
        <w:t>enerjinin</w:t>
      </w:r>
      <w:r>
        <w:rPr>
          <w:spacing w:val="-1"/>
        </w:rPr>
        <w:t> </w:t>
      </w:r>
      <w:r>
        <w:rPr/>
        <w:t>olması</w:t>
      </w:r>
      <w:r>
        <w:rPr>
          <w:spacing w:val="-3"/>
        </w:rPr>
        <w:t> </w:t>
      </w:r>
      <w:r>
        <w:rPr/>
        <w:t>zülalların,</w:t>
      </w:r>
      <w:r>
        <w:rPr>
          <w:spacing w:val="-3"/>
        </w:rPr>
        <w:t> </w:t>
      </w:r>
      <w:r>
        <w:rPr/>
        <w:t>yağların</w:t>
      </w:r>
      <w:r>
        <w:rPr>
          <w:spacing w:val="-3"/>
        </w:rPr>
        <w:t> </w:t>
      </w:r>
      <w:r>
        <w:rPr/>
        <w:t>və</w:t>
      </w:r>
      <w:r>
        <w:rPr>
          <w:spacing w:val="-4"/>
        </w:rPr>
        <w:t> </w:t>
      </w:r>
      <w:r>
        <w:rPr/>
        <w:t>karbohidratların</w:t>
      </w:r>
      <w:r>
        <w:rPr>
          <w:spacing w:val="-3"/>
        </w:rPr>
        <w:t> </w:t>
      </w:r>
      <w:r>
        <w:rPr/>
        <w:t>olması</w:t>
      </w:r>
      <w:r>
        <w:rPr>
          <w:spacing w:val="-3"/>
        </w:rPr>
        <w:t> </w:t>
      </w:r>
      <w:r>
        <w:rPr/>
        <w:t>ilə təmin edilir. Qidanın assimilyasiyasını nəzərə alaraq (orta hesabla 90% udulur), onun kalori miqdarı bədənin gündəlik enerji istehlakı (ümumi maddələr mübadiləsinin dəyəri) 10% -dən çox olmamalıdır.</w:t>
      </w:r>
    </w:p>
    <w:p>
      <w:pPr>
        <w:pStyle w:val="BodyText"/>
        <w:spacing w:after="0" w:line="276" w:lineRule="auto"/>
        <w:sectPr>
          <w:pgSz w:w="11910" w:h="16840"/>
          <w:pgMar w:header="0" w:footer="917" w:top="760" w:bottom="1100" w:left="992" w:right="566"/>
        </w:sectPr>
      </w:pPr>
    </w:p>
    <w:p>
      <w:pPr>
        <w:pStyle w:val="BodyText"/>
        <w:spacing w:line="276" w:lineRule="auto" w:before="72"/>
      </w:pPr>
      <w:r>
        <w:rPr/>
        <w:t>Qidanın</w:t>
      </w:r>
      <w:r>
        <w:rPr>
          <w:spacing w:val="-3"/>
        </w:rPr>
        <w:t> </w:t>
      </w:r>
      <w:r>
        <w:rPr/>
        <w:t>gündəlik</w:t>
      </w:r>
      <w:r>
        <w:rPr>
          <w:spacing w:val="-3"/>
        </w:rPr>
        <w:t> </w:t>
      </w:r>
      <w:r>
        <w:rPr/>
        <w:t>kalori</w:t>
      </w:r>
      <w:r>
        <w:rPr>
          <w:spacing w:val="-3"/>
        </w:rPr>
        <w:t> </w:t>
      </w:r>
      <w:r>
        <w:rPr/>
        <w:t>miqdarının</w:t>
      </w:r>
      <w:r>
        <w:rPr>
          <w:spacing w:val="-3"/>
        </w:rPr>
        <w:t> </w:t>
      </w:r>
      <w:r>
        <w:rPr/>
        <w:t>enerji</w:t>
      </w:r>
      <w:r>
        <w:rPr>
          <w:spacing w:val="-3"/>
        </w:rPr>
        <w:t> </w:t>
      </w:r>
      <w:r>
        <w:rPr/>
        <w:t>xərclərindən</w:t>
      </w:r>
      <w:r>
        <w:rPr>
          <w:spacing w:val="-3"/>
        </w:rPr>
        <w:t> </w:t>
      </w:r>
      <w:r>
        <w:rPr/>
        <w:t>300</w:t>
      </w:r>
      <w:r>
        <w:rPr>
          <w:spacing w:val="-3"/>
        </w:rPr>
        <w:t> </w:t>
      </w:r>
      <w:r>
        <w:rPr/>
        <w:t>kkal</w:t>
      </w:r>
      <w:r>
        <w:rPr>
          <w:spacing w:val="-3"/>
        </w:rPr>
        <w:t> </w:t>
      </w:r>
      <w:r>
        <w:rPr/>
        <w:t>(bu,</w:t>
      </w:r>
      <w:r>
        <w:rPr>
          <w:spacing w:val="-3"/>
        </w:rPr>
        <w:t> </w:t>
      </w:r>
      <w:r>
        <w:rPr/>
        <w:t>təxminən</w:t>
      </w:r>
      <w:r>
        <w:rPr>
          <w:spacing w:val="-3"/>
        </w:rPr>
        <w:t> </w:t>
      </w:r>
      <w:r>
        <w:rPr/>
        <w:t>100</w:t>
      </w:r>
      <w:r>
        <w:rPr>
          <w:spacing w:val="-3"/>
        </w:rPr>
        <w:t> </w:t>
      </w:r>
      <w:r>
        <w:rPr/>
        <w:t>qram</w:t>
      </w:r>
      <w:r>
        <w:rPr>
          <w:spacing w:val="-3"/>
        </w:rPr>
        <w:t> </w:t>
      </w:r>
      <w:r>
        <w:rPr/>
        <w:t>şirin</w:t>
      </w:r>
      <w:r>
        <w:rPr>
          <w:spacing w:val="-3"/>
        </w:rPr>
        <w:t> </w:t>
      </w:r>
      <w:r>
        <w:rPr/>
        <w:t>çörəkdir) daimi artıqlığı ilə ehtiyat yağın yığılması gündə 15-30 q, ildə isə 5,4-10,8 kq artır. Tərkibində zülallar, yağlar, karbohidratlar olan hər bir qida məhsulunun müəyyən enerji dəyəri və ya kalori miqdarı var.</w:t>
      </w:r>
    </w:p>
    <w:p>
      <w:pPr>
        <w:pStyle w:val="BodyText"/>
        <w:spacing w:before="43"/>
        <w:ind w:left="0"/>
      </w:pPr>
    </w:p>
    <w:p>
      <w:pPr>
        <w:pStyle w:val="Heading1"/>
        <w:ind w:left="4572"/>
      </w:pPr>
      <w:r>
        <w:rPr>
          <w:spacing w:val="-2"/>
        </w:rPr>
        <w:t>Bioenerji</w:t>
      </w:r>
    </w:p>
    <w:p>
      <w:pPr>
        <w:pStyle w:val="BodyText"/>
        <w:spacing w:line="276" w:lineRule="auto" w:before="160"/>
        <w:ind w:right="228"/>
      </w:pPr>
      <w:r>
        <w:rPr>
          <w:b/>
        </w:rPr>
        <w:t>Əsas</w:t>
      </w:r>
      <w:r>
        <w:rPr>
          <w:b/>
          <w:spacing w:val="-1"/>
        </w:rPr>
        <w:t> </w:t>
      </w:r>
      <w:r>
        <w:rPr>
          <w:b/>
        </w:rPr>
        <w:t>maddələr</w:t>
      </w:r>
      <w:r>
        <w:rPr>
          <w:b/>
          <w:spacing w:val="-2"/>
        </w:rPr>
        <w:t> </w:t>
      </w:r>
      <w:r>
        <w:rPr>
          <w:b/>
        </w:rPr>
        <w:t>mübadiləsi </w:t>
      </w:r>
      <w:r>
        <w:rPr/>
        <w:t>–</w:t>
      </w:r>
      <w:r>
        <w:rPr>
          <w:spacing w:val="-1"/>
        </w:rPr>
        <w:t> </w:t>
      </w:r>
      <w:r>
        <w:rPr/>
        <w:t>fizioloji</w:t>
      </w:r>
      <w:r>
        <w:rPr>
          <w:spacing w:val="-1"/>
        </w:rPr>
        <w:t> </w:t>
      </w:r>
      <w:r>
        <w:rPr/>
        <w:t>istirahət</w:t>
      </w:r>
      <w:r>
        <w:rPr>
          <w:spacing w:val="-1"/>
        </w:rPr>
        <w:t> </w:t>
      </w:r>
      <w:r>
        <w:rPr/>
        <w:t>şəraitində</w:t>
      </w:r>
      <w:r>
        <w:rPr>
          <w:spacing w:val="-2"/>
        </w:rPr>
        <w:t> </w:t>
      </w:r>
      <w:r>
        <w:rPr/>
        <w:t>bədənin</w:t>
      </w:r>
      <w:r>
        <w:rPr>
          <w:spacing w:val="-1"/>
        </w:rPr>
        <w:t> </w:t>
      </w:r>
      <w:r>
        <w:rPr/>
        <w:t>enerji</w:t>
      </w:r>
      <w:r>
        <w:rPr>
          <w:spacing w:val="-1"/>
        </w:rPr>
        <w:t> </w:t>
      </w:r>
      <w:r>
        <w:rPr/>
        <w:t>istehlakıdır,</w:t>
      </w:r>
      <w:r>
        <w:rPr>
          <w:spacing w:val="-1"/>
        </w:rPr>
        <w:t> </w:t>
      </w:r>
      <w:r>
        <w:rPr/>
        <w:t>yəni</w:t>
      </w:r>
      <w:r>
        <w:rPr>
          <w:spacing w:val="-1"/>
        </w:rPr>
        <w:t> </w:t>
      </w:r>
      <w:r>
        <w:rPr/>
        <w:t>bədənin</w:t>
      </w:r>
      <w:r>
        <w:rPr>
          <w:spacing w:val="-1"/>
        </w:rPr>
        <w:t> </w:t>
      </w:r>
      <w:r>
        <w:rPr/>
        <w:t>bütün orqanlarının və sistemlərinin canlılığını qorumaq üçün lazım olan minimum enerji xərcləridir. Fizioloji istirahət dedikdə yəni bir insanın uzanmış vəziyyətdə olduğu (bu vəziyyətdə əzələ fəaliyyəti üçün enerji xərcləri</w:t>
      </w:r>
      <w:r>
        <w:rPr>
          <w:spacing w:val="-2"/>
        </w:rPr>
        <w:t> </w:t>
      </w:r>
      <w:r>
        <w:rPr/>
        <w:t>minimaldır),</w:t>
      </w:r>
      <w:r>
        <w:rPr>
          <w:spacing w:val="-2"/>
        </w:rPr>
        <w:t> </w:t>
      </w:r>
      <w:r>
        <w:rPr/>
        <w:t>istilik</w:t>
      </w:r>
      <w:r>
        <w:rPr>
          <w:spacing w:val="-2"/>
        </w:rPr>
        <w:t> </w:t>
      </w:r>
      <w:r>
        <w:rPr/>
        <w:t>rahatlığı</w:t>
      </w:r>
      <w:r>
        <w:rPr>
          <w:spacing w:val="-2"/>
        </w:rPr>
        <w:t> </w:t>
      </w:r>
      <w:r>
        <w:rPr/>
        <w:t>şəraitində</w:t>
      </w:r>
      <w:r>
        <w:rPr>
          <w:spacing w:val="-3"/>
        </w:rPr>
        <w:t> </w:t>
      </w:r>
      <w:r>
        <w:rPr/>
        <w:t>–</w:t>
      </w:r>
      <w:r>
        <w:rPr>
          <w:spacing w:val="-2"/>
        </w:rPr>
        <w:t> </w:t>
      </w:r>
      <w:r>
        <w:rPr/>
        <w:t>18-20°</w:t>
      </w:r>
      <w:r>
        <w:rPr>
          <w:spacing w:val="-5"/>
        </w:rPr>
        <w:t> </w:t>
      </w:r>
      <w:r>
        <w:rPr/>
        <w:t>C-də</w:t>
      </w:r>
      <w:r>
        <w:rPr>
          <w:spacing w:val="-3"/>
        </w:rPr>
        <w:t> </w:t>
      </w:r>
      <w:r>
        <w:rPr/>
        <w:t>(bu</w:t>
      </w:r>
      <w:r>
        <w:rPr>
          <w:spacing w:val="-2"/>
        </w:rPr>
        <w:t> </w:t>
      </w:r>
      <w:r>
        <w:rPr/>
        <w:t>vəziyyətdə</w:t>
      </w:r>
      <w:r>
        <w:rPr>
          <w:spacing w:val="-3"/>
        </w:rPr>
        <w:t> </w:t>
      </w:r>
      <w:r>
        <w:rPr/>
        <w:t>bədən çox</w:t>
      </w:r>
      <w:r>
        <w:rPr>
          <w:spacing w:val="-2"/>
        </w:rPr>
        <w:t> </w:t>
      </w:r>
      <w:r>
        <w:rPr/>
        <w:t>enerji</w:t>
      </w:r>
      <w:r>
        <w:rPr>
          <w:spacing w:val="-2"/>
        </w:rPr>
        <w:t> </w:t>
      </w:r>
      <w:r>
        <w:rPr/>
        <w:t>sərf</w:t>
      </w:r>
      <w:r>
        <w:rPr>
          <w:spacing w:val="-2"/>
        </w:rPr>
        <w:t> </w:t>
      </w:r>
      <w:r>
        <w:rPr/>
        <w:t>etmir) temperatur homeostazını qorumaq üçün), emosional istirahət şəraitində, həmçinin sonuncu qida qəbulundan</w:t>
      </w:r>
      <w:r>
        <w:rPr>
          <w:spacing w:val="-1"/>
        </w:rPr>
        <w:t> </w:t>
      </w:r>
      <w:r>
        <w:rPr/>
        <w:t>12-14</w:t>
      </w:r>
      <w:r>
        <w:rPr>
          <w:spacing w:val="-1"/>
        </w:rPr>
        <w:t> </w:t>
      </w:r>
      <w:r>
        <w:rPr/>
        <w:t>saat</w:t>
      </w:r>
      <w:r>
        <w:rPr>
          <w:spacing w:val="-1"/>
        </w:rPr>
        <w:t> </w:t>
      </w:r>
      <w:r>
        <w:rPr/>
        <w:t>keçdikdən</w:t>
      </w:r>
      <w:r>
        <w:rPr>
          <w:spacing w:val="-1"/>
        </w:rPr>
        <w:t> </w:t>
      </w:r>
      <w:r>
        <w:rPr/>
        <w:t>sonra,</w:t>
      </w:r>
      <w:r>
        <w:rPr>
          <w:spacing w:val="-1"/>
        </w:rPr>
        <w:t> </w:t>
      </w:r>
      <w:r>
        <w:rPr/>
        <w:t>acqarına (qidanın</w:t>
      </w:r>
      <w:r>
        <w:rPr>
          <w:spacing w:val="-1"/>
        </w:rPr>
        <w:t> </w:t>
      </w:r>
      <w:r>
        <w:rPr/>
        <w:t>spesifik</w:t>
      </w:r>
      <w:r>
        <w:rPr>
          <w:spacing w:val="-1"/>
        </w:rPr>
        <w:t> </w:t>
      </w:r>
      <w:r>
        <w:rPr/>
        <w:t>dinamik</w:t>
      </w:r>
      <w:r>
        <w:rPr>
          <w:spacing w:val="-1"/>
        </w:rPr>
        <w:t> </w:t>
      </w:r>
      <w:r>
        <w:rPr/>
        <w:t>təsirini,</w:t>
      </w:r>
      <w:r>
        <w:rPr>
          <w:spacing w:val="-1"/>
        </w:rPr>
        <w:t> </w:t>
      </w:r>
      <w:r>
        <w:rPr/>
        <w:t>yəni</w:t>
      </w:r>
      <w:r>
        <w:rPr>
          <w:spacing w:val="-1"/>
        </w:rPr>
        <w:t> </w:t>
      </w:r>
      <w:r>
        <w:rPr/>
        <w:t>qida</w:t>
      </w:r>
      <w:r>
        <w:rPr>
          <w:spacing w:val="-2"/>
        </w:rPr>
        <w:t> </w:t>
      </w:r>
      <w:r>
        <w:rPr/>
        <w:t>qəbulunun səbəb olduğu bədənin enerji istehlakında artımı istisna etmək).</w:t>
      </w:r>
    </w:p>
    <w:p>
      <w:pPr>
        <w:pStyle w:val="BodyText"/>
        <w:spacing w:before="42"/>
        <w:ind w:left="0"/>
      </w:pPr>
    </w:p>
    <w:p>
      <w:pPr>
        <w:pStyle w:val="BodyText"/>
        <w:spacing w:line="276" w:lineRule="auto"/>
      </w:pPr>
      <w:r>
        <w:rPr>
          <w:b/>
        </w:rPr>
        <w:t>Ümumi maddələr mübadiləsi – </w:t>
      </w:r>
      <w:r>
        <w:rPr/>
        <w:t>orqanizmin fizioloji fəaliyyət şəraitində enerji istehlakı səviyyəsidir. Əmək</w:t>
      </w:r>
      <w:r>
        <w:rPr>
          <w:spacing w:val="-3"/>
        </w:rPr>
        <w:t> </w:t>
      </w:r>
      <w:r>
        <w:rPr/>
        <w:t>fəaliyyəti,</w:t>
      </w:r>
      <w:r>
        <w:rPr>
          <w:spacing w:val="-3"/>
        </w:rPr>
        <w:t> </w:t>
      </w:r>
      <w:r>
        <w:rPr/>
        <w:t>istirahət</w:t>
      </w:r>
      <w:r>
        <w:rPr>
          <w:spacing w:val="-1"/>
        </w:rPr>
        <w:t> </w:t>
      </w:r>
      <w:r>
        <w:rPr/>
        <w:t>və</w:t>
      </w:r>
      <w:r>
        <w:rPr>
          <w:spacing w:val="-4"/>
        </w:rPr>
        <w:t> </w:t>
      </w:r>
      <w:r>
        <w:rPr/>
        <w:t>s.</w:t>
      </w:r>
      <w:r>
        <w:rPr>
          <w:spacing w:val="-3"/>
        </w:rPr>
        <w:t> </w:t>
      </w:r>
      <w:r>
        <w:rPr/>
        <w:t>ilə</w:t>
      </w:r>
      <w:r>
        <w:rPr>
          <w:spacing w:val="-4"/>
        </w:rPr>
        <w:t> </w:t>
      </w:r>
      <w:r>
        <w:rPr/>
        <w:t>əlaqəli</w:t>
      </w:r>
      <w:r>
        <w:rPr>
          <w:spacing w:val="-3"/>
        </w:rPr>
        <w:t> </w:t>
      </w:r>
      <w:r>
        <w:rPr/>
        <w:t>hərəkətlərin</w:t>
      </w:r>
      <w:r>
        <w:rPr>
          <w:spacing w:val="-3"/>
        </w:rPr>
        <w:t> </w:t>
      </w:r>
      <w:r>
        <w:rPr/>
        <w:t>yerinə</w:t>
      </w:r>
      <w:r>
        <w:rPr>
          <w:spacing w:val="-4"/>
        </w:rPr>
        <w:t> </w:t>
      </w:r>
      <w:r>
        <w:rPr/>
        <w:t>yetirilməsi</w:t>
      </w:r>
      <w:r>
        <w:rPr>
          <w:spacing w:val="-3"/>
        </w:rPr>
        <w:t> </w:t>
      </w:r>
      <w:r>
        <w:rPr/>
        <w:t>üçün</w:t>
      </w:r>
      <w:r>
        <w:rPr>
          <w:spacing w:val="-3"/>
        </w:rPr>
        <w:t> </w:t>
      </w:r>
      <w:r>
        <w:rPr/>
        <w:t>bazal</w:t>
      </w:r>
      <w:r>
        <w:rPr>
          <w:spacing w:val="-3"/>
        </w:rPr>
        <w:t> </w:t>
      </w:r>
      <w:r>
        <w:rPr/>
        <w:t>metabolizmin</w:t>
      </w:r>
      <w:r>
        <w:rPr>
          <w:spacing w:val="-3"/>
        </w:rPr>
        <w:t> </w:t>
      </w:r>
      <w:r>
        <w:rPr/>
        <w:t>(BOO) dəyəri və enerji sərfi ilə müəyyən edilir ki, bu da “iş artımı” adlanır.</w:t>
      </w:r>
    </w:p>
    <w:p>
      <w:pPr>
        <w:pStyle w:val="BodyText"/>
        <w:spacing w:line="278" w:lineRule="auto"/>
        <w:ind w:right="879"/>
      </w:pPr>
      <w:r>
        <w:rPr/>
        <w:t>“Əsas</w:t>
      </w:r>
      <w:r>
        <w:rPr>
          <w:spacing w:val="-4"/>
        </w:rPr>
        <w:t> </w:t>
      </w:r>
      <w:r>
        <w:rPr/>
        <w:t>və</w:t>
      </w:r>
      <w:r>
        <w:rPr>
          <w:spacing w:val="-4"/>
        </w:rPr>
        <w:t> </w:t>
      </w:r>
      <w:r>
        <w:rPr/>
        <w:t>ümumi</w:t>
      </w:r>
      <w:r>
        <w:rPr>
          <w:spacing w:val="-3"/>
        </w:rPr>
        <w:t> </w:t>
      </w:r>
      <w:r>
        <w:rPr/>
        <w:t>maddələr</w:t>
      </w:r>
      <w:r>
        <w:rPr>
          <w:spacing w:val="-3"/>
        </w:rPr>
        <w:t> </w:t>
      </w:r>
      <w:r>
        <w:rPr/>
        <w:t>mübadiləsi”</w:t>
      </w:r>
      <w:r>
        <w:rPr>
          <w:spacing w:val="-3"/>
        </w:rPr>
        <w:t> </w:t>
      </w:r>
      <w:r>
        <w:rPr/>
        <w:t>anlayışı</w:t>
      </w:r>
      <w:r>
        <w:rPr>
          <w:spacing w:val="-2"/>
        </w:rPr>
        <w:t> </w:t>
      </w:r>
      <w:r>
        <w:rPr/>
        <w:t>bədənin</w:t>
      </w:r>
      <w:r>
        <w:rPr>
          <w:spacing w:val="-3"/>
        </w:rPr>
        <w:t> </w:t>
      </w:r>
      <w:r>
        <w:rPr/>
        <w:t>enerji</w:t>
      </w:r>
      <w:r>
        <w:rPr>
          <w:spacing w:val="-3"/>
        </w:rPr>
        <w:t> </w:t>
      </w:r>
      <w:r>
        <w:rPr/>
        <w:t>balansını,</w:t>
      </w:r>
      <w:r>
        <w:rPr>
          <w:spacing w:val="-3"/>
        </w:rPr>
        <w:t> </w:t>
      </w:r>
      <w:r>
        <w:rPr/>
        <w:t>daxil</w:t>
      </w:r>
      <w:r>
        <w:rPr>
          <w:spacing w:val="-3"/>
        </w:rPr>
        <w:t> </w:t>
      </w:r>
      <w:r>
        <w:rPr/>
        <w:t>olan</w:t>
      </w:r>
      <w:r>
        <w:rPr>
          <w:spacing w:val="-3"/>
        </w:rPr>
        <w:t> </w:t>
      </w:r>
      <w:r>
        <w:rPr/>
        <w:t>və</w:t>
      </w:r>
      <w:r>
        <w:rPr>
          <w:spacing w:val="-4"/>
        </w:rPr>
        <w:t> </w:t>
      </w:r>
      <w:r>
        <w:rPr/>
        <w:t>sərf</w:t>
      </w:r>
      <w:r>
        <w:rPr>
          <w:spacing w:val="-5"/>
        </w:rPr>
        <w:t> </w:t>
      </w:r>
      <w:r>
        <w:rPr/>
        <w:t>olunan enerjinin miqdarını hesablamağa və aşağıdakı problemləri həll etməyə imkan verir:</w:t>
      </w:r>
    </w:p>
    <w:p>
      <w:pPr>
        <w:pStyle w:val="ListParagraph"/>
        <w:numPr>
          <w:ilvl w:val="0"/>
          <w:numId w:val="13"/>
        </w:numPr>
        <w:tabs>
          <w:tab w:pos="740" w:val="left" w:leader="none"/>
        </w:tabs>
        <w:spacing w:line="272" w:lineRule="exact" w:before="0" w:after="0"/>
        <w:ind w:left="740" w:right="0" w:hanging="359"/>
        <w:jc w:val="left"/>
        <w:rPr>
          <w:sz w:val="24"/>
        </w:rPr>
      </w:pPr>
      <w:r>
        <w:rPr>
          <w:sz w:val="24"/>
        </w:rPr>
        <w:t>canlı</w:t>
      </w:r>
      <w:r>
        <w:rPr>
          <w:spacing w:val="-4"/>
          <w:sz w:val="24"/>
        </w:rPr>
        <w:t> </w:t>
      </w:r>
      <w:r>
        <w:rPr>
          <w:sz w:val="24"/>
        </w:rPr>
        <w:t>sistemlərdə</w:t>
      </w:r>
      <w:r>
        <w:rPr>
          <w:spacing w:val="-2"/>
          <w:sz w:val="24"/>
        </w:rPr>
        <w:t> </w:t>
      </w:r>
      <w:r>
        <w:rPr>
          <w:sz w:val="24"/>
        </w:rPr>
        <w:t>baş</w:t>
      </w:r>
      <w:r>
        <w:rPr>
          <w:spacing w:val="-2"/>
          <w:sz w:val="24"/>
        </w:rPr>
        <w:t> </w:t>
      </w:r>
      <w:r>
        <w:rPr>
          <w:sz w:val="24"/>
        </w:rPr>
        <w:t>verən</w:t>
      </w:r>
      <w:r>
        <w:rPr>
          <w:spacing w:val="-1"/>
          <w:sz w:val="24"/>
        </w:rPr>
        <w:t> </w:t>
      </w:r>
      <w:r>
        <w:rPr>
          <w:sz w:val="24"/>
        </w:rPr>
        <w:t>termodinamik</w:t>
      </w:r>
      <w:r>
        <w:rPr>
          <w:spacing w:val="-1"/>
          <w:sz w:val="24"/>
        </w:rPr>
        <w:t> </w:t>
      </w:r>
      <w:r>
        <w:rPr>
          <w:sz w:val="24"/>
        </w:rPr>
        <w:t>prosesləri,</w:t>
      </w:r>
      <w:r>
        <w:rPr>
          <w:spacing w:val="-2"/>
          <w:sz w:val="24"/>
        </w:rPr>
        <w:t> </w:t>
      </w:r>
      <w:r>
        <w:rPr>
          <w:sz w:val="24"/>
        </w:rPr>
        <w:t>enerjidən</w:t>
      </w:r>
      <w:r>
        <w:rPr>
          <w:spacing w:val="-1"/>
          <w:sz w:val="24"/>
        </w:rPr>
        <w:t> </w:t>
      </w:r>
      <w:r>
        <w:rPr>
          <w:sz w:val="24"/>
        </w:rPr>
        <w:t>istifadə</w:t>
      </w:r>
      <w:r>
        <w:rPr>
          <w:spacing w:val="-2"/>
          <w:sz w:val="24"/>
        </w:rPr>
        <w:t> </w:t>
      </w:r>
      <w:r>
        <w:rPr>
          <w:sz w:val="24"/>
        </w:rPr>
        <w:t>yollarını</w:t>
      </w:r>
      <w:r>
        <w:rPr>
          <w:spacing w:val="-1"/>
          <w:sz w:val="24"/>
        </w:rPr>
        <w:t> </w:t>
      </w:r>
      <w:r>
        <w:rPr>
          <w:sz w:val="24"/>
        </w:rPr>
        <w:t>müəyyən</w:t>
      </w:r>
      <w:r>
        <w:rPr>
          <w:spacing w:val="-1"/>
          <w:sz w:val="24"/>
        </w:rPr>
        <w:t> </w:t>
      </w:r>
      <w:r>
        <w:rPr>
          <w:spacing w:val="-2"/>
          <w:sz w:val="24"/>
        </w:rPr>
        <w:t>etmək;</w:t>
      </w:r>
    </w:p>
    <w:p>
      <w:pPr>
        <w:pStyle w:val="ListParagraph"/>
        <w:numPr>
          <w:ilvl w:val="0"/>
          <w:numId w:val="13"/>
        </w:numPr>
        <w:tabs>
          <w:tab w:pos="741" w:val="left" w:leader="none"/>
        </w:tabs>
        <w:spacing w:line="276" w:lineRule="auto" w:before="39" w:after="0"/>
        <w:ind w:left="741" w:right="1014" w:hanging="360"/>
        <w:jc w:val="left"/>
        <w:rPr>
          <w:sz w:val="24"/>
        </w:rPr>
      </w:pPr>
      <w:r>
        <w:rPr>
          <w:sz w:val="24"/>
        </w:rPr>
        <w:t>sutka</w:t>
      </w:r>
      <w:r>
        <w:rPr>
          <w:spacing w:val="-4"/>
          <w:sz w:val="24"/>
        </w:rPr>
        <w:t> </w:t>
      </w:r>
      <w:r>
        <w:rPr>
          <w:sz w:val="24"/>
        </w:rPr>
        <w:t>ərzində</w:t>
      </w:r>
      <w:r>
        <w:rPr>
          <w:spacing w:val="-4"/>
          <w:sz w:val="24"/>
        </w:rPr>
        <w:t> </w:t>
      </w:r>
      <w:r>
        <w:rPr>
          <w:sz w:val="24"/>
        </w:rPr>
        <w:t>qida</w:t>
      </w:r>
      <w:r>
        <w:rPr>
          <w:spacing w:val="-4"/>
          <w:sz w:val="24"/>
        </w:rPr>
        <w:t> </w:t>
      </w:r>
      <w:r>
        <w:rPr>
          <w:sz w:val="24"/>
        </w:rPr>
        <w:t>rasionunda</w:t>
      </w:r>
      <w:r>
        <w:rPr>
          <w:spacing w:val="-4"/>
          <w:sz w:val="24"/>
        </w:rPr>
        <w:t> </w:t>
      </w:r>
      <w:r>
        <w:rPr>
          <w:sz w:val="24"/>
        </w:rPr>
        <w:t>kalori</w:t>
      </w:r>
      <w:r>
        <w:rPr>
          <w:spacing w:val="-3"/>
          <w:sz w:val="24"/>
        </w:rPr>
        <w:t> </w:t>
      </w:r>
      <w:r>
        <w:rPr>
          <w:sz w:val="24"/>
        </w:rPr>
        <w:t>və</w:t>
      </w:r>
      <w:r>
        <w:rPr>
          <w:spacing w:val="-4"/>
          <w:sz w:val="24"/>
        </w:rPr>
        <w:t> </w:t>
      </w:r>
      <w:r>
        <w:rPr>
          <w:sz w:val="24"/>
        </w:rPr>
        <w:t>ya</w:t>
      </w:r>
      <w:r>
        <w:rPr>
          <w:spacing w:val="-2"/>
          <w:sz w:val="24"/>
        </w:rPr>
        <w:t> </w:t>
      </w:r>
      <w:r>
        <w:rPr>
          <w:sz w:val="24"/>
        </w:rPr>
        <w:t>enerji</w:t>
      </w:r>
      <w:r>
        <w:rPr>
          <w:spacing w:val="-3"/>
          <w:sz w:val="24"/>
        </w:rPr>
        <w:t> </w:t>
      </w:r>
      <w:r>
        <w:rPr>
          <w:sz w:val="24"/>
        </w:rPr>
        <w:t>dəyərini,</w:t>
      </w:r>
      <w:r>
        <w:rPr>
          <w:spacing w:val="-3"/>
          <w:sz w:val="24"/>
        </w:rPr>
        <w:t> </w:t>
      </w:r>
      <w:r>
        <w:rPr>
          <w:sz w:val="24"/>
        </w:rPr>
        <w:t>bədənin</w:t>
      </w:r>
      <w:r>
        <w:rPr>
          <w:spacing w:val="-1"/>
          <w:sz w:val="24"/>
        </w:rPr>
        <w:t> </w:t>
      </w:r>
      <w:r>
        <w:rPr>
          <w:sz w:val="24"/>
        </w:rPr>
        <w:t>enerjiyə</w:t>
      </w:r>
      <w:r>
        <w:rPr>
          <w:spacing w:val="-2"/>
          <w:sz w:val="24"/>
        </w:rPr>
        <w:t> </w:t>
      </w:r>
      <w:r>
        <w:rPr>
          <w:sz w:val="24"/>
        </w:rPr>
        <w:t>olan</w:t>
      </w:r>
      <w:r>
        <w:rPr>
          <w:spacing w:val="-3"/>
          <w:sz w:val="24"/>
        </w:rPr>
        <w:t> </w:t>
      </w:r>
      <w:r>
        <w:rPr>
          <w:sz w:val="24"/>
        </w:rPr>
        <w:t>gündəlik ehtiyacını müəyyən etmək;</w:t>
      </w:r>
    </w:p>
    <w:p>
      <w:pPr>
        <w:pStyle w:val="ListParagraph"/>
        <w:numPr>
          <w:ilvl w:val="0"/>
          <w:numId w:val="13"/>
        </w:numPr>
        <w:tabs>
          <w:tab w:pos="741" w:val="left" w:leader="none"/>
        </w:tabs>
        <w:spacing w:line="276" w:lineRule="auto" w:before="1" w:after="0"/>
        <w:ind w:left="741" w:right="295" w:hanging="360"/>
        <w:jc w:val="left"/>
        <w:rPr>
          <w:sz w:val="24"/>
        </w:rPr>
      </w:pPr>
      <w:r>
        <w:rPr>
          <w:sz w:val="24"/>
        </w:rPr>
        <w:t>bir insanın fiziki fəaliyyət dərəcəsini qiymətləndirmək (skelet əzələlərinə düşən gücü, çünki fizioloji</w:t>
      </w:r>
      <w:r>
        <w:rPr>
          <w:spacing w:val="-3"/>
          <w:sz w:val="24"/>
        </w:rPr>
        <w:t> </w:t>
      </w:r>
      <w:r>
        <w:rPr>
          <w:sz w:val="24"/>
        </w:rPr>
        <w:t>fəaliyyət</w:t>
      </w:r>
      <w:r>
        <w:rPr>
          <w:spacing w:val="-4"/>
          <w:sz w:val="24"/>
        </w:rPr>
        <w:t> </w:t>
      </w:r>
      <w:r>
        <w:rPr>
          <w:sz w:val="24"/>
        </w:rPr>
        <w:t>zamanı</w:t>
      </w:r>
      <w:r>
        <w:rPr>
          <w:spacing w:val="-2"/>
          <w:sz w:val="24"/>
        </w:rPr>
        <w:t> </w:t>
      </w:r>
      <w:r>
        <w:rPr>
          <w:sz w:val="24"/>
        </w:rPr>
        <w:t>enerjinin</w:t>
      </w:r>
      <w:r>
        <w:rPr>
          <w:spacing w:val="-3"/>
          <w:sz w:val="24"/>
        </w:rPr>
        <w:t> </w:t>
      </w:r>
      <w:r>
        <w:rPr>
          <w:sz w:val="24"/>
        </w:rPr>
        <w:t>əsas</w:t>
      </w:r>
      <w:r>
        <w:rPr>
          <w:spacing w:val="-4"/>
          <w:sz w:val="24"/>
        </w:rPr>
        <w:t> </w:t>
      </w:r>
      <w:r>
        <w:rPr>
          <w:sz w:val="24"/>
        </w:rPr>
        <w:t>istehlakçısı</w:t>
      </w:r>
      <w:r>
        <w:rPr>
          <w:spacing w:val="-3"/>
          <w:sz w:val="24"/>
        </w:rPr>
        <w:t> </w:t>
      </w:r>
      <w:r>
        <w:rPr>
          <w:sz w:val="24"/>
        </w:rPr>
        <w:t>skelet</w:t>
      </w:r>
      <w:r>
        <w:rPr>
          <w:spacing w:val="-3"/>
          <w:sz w:val="24"/>
        </w:rPr>
        <w:t> </w:t>
      </w:r>
      <w:r>
        <w:rPr>
          <w:sz w:val="24"/>
        </w:rPr>
        <w:t>əzələləridir)</w:t>
      </w:r>
      <w:r>
        <w:rPr>
          <w:spacing w:val="-5"/>
          <w:sz w:val="24"/>
        </w:rPr>
        <w:t> </w:t>
      </w:r>
      <w:r>
        <w:rPr>
          <w:sz w:val="24"/>
        </w:rPr>
        <w:t>və</w:t>
      </w:r>
      <w:r>
        <w:rPr>
          <w:spacing w:val="-4"/>
          <w:sz w:val="24"/>
        </w:rPr>
        <w:t> </w:t>
      </w:r>
      <w:r>
        <w:rPr>
          <w:sz w:val="24"/>
        </w:rPr>
        <w:t>bir</w:t>
      </w:r>
      <w:r>
        <w:rPr>
          <w:spacing w:val="-3"/>
          <w:sz w:val="24"/>
        </w:rPr>
        <w:t> </w:t>
      </w:r>
      <w:r>
        <w:rPr>
          <w:sz w:val="24"/>
        </w:rPr>
        <w:t>insanın</w:t>
      </w:r>
      <w:r>
        <w:rPr>
          <w:spacing w:val="-4"/>
          <w:sz w:val="24"/>
        </w:rPr>
        <w:t> </w:t>
      </w:r>
      <w:r>
        <w:rPr>
          <w:sz w:val="24"/>
        </w:rPr>
        <w:t>istehsalatda və evdə gördüyü işin şiddətini müəyyənləşdirir, yəni skelet əzələlərinə fiziki yükün miqdarını müəyyən etmək.</w:t>
      </w:r>
    </w:p>
    <w:p>
      <w:pPr>
        <w:pStyle w:val="BodyText"/>
        <w:spacing w:before="41"/>
        <w:ind w:left="0"/>
      </w:pPr>
    </w:p>
    <w:p>
      <w:pPr>
        <w:pStyle w:val="Heading2"/>
        <w:spacing w:before="1"/>
      </w:pPr>
      <w:r>
        <w:rPr/>
        <w:t>Bioenergetikanın</w:t>
      </w:r>
      <w:r>
        <w:rPr>
          <w:spacing w:val="-3"/>
        </w:rPr>
        <w:t> </w:t>
      </w:r>
      <w:r>
        <w:rPr/>
        <w:t>bəzi</w:t>
      </w:r>
      <w:r>
        <w:rPr>
          <w:spacing w:val="-3"/>
        </w:rPr>
        <w:t> </w:t>
      </w:r>
      <w:r>
        <w:rPr/>
        <w:t>nəzəri</w:t>
      </w:r>
      <w:r>
        <w:rPr>
          <w:spacing w:val="-2"/>
        </w:rPr>
        <w:t> müddəaları:</w:t>
      </w:r>
    </w:p>
    <w:p>
      <w:pPr>
        <w:pStyle w:val="BodyText"/>
        <w:spacing w:line="276" w:lineRule="auto" w:before="40"/>
      </w:pPr>
      <w:r>
        <w:rPr/>
        <w:t>Termodinamikanın</w:t>
      </w:r>
      <w:r>
        <w:rPr>
          <w:spacing w:val="-3"/>
        </w:rPr>
        <w:t> </w:t>
      </w:r>
      <w:r>
        <w:rPr/>
        <w:t>ikinci</w:t>
      </w:r>
      <w:r>
        <w:rPr>
          <w:spacing w:val="-3"/>
        </w:rPr>
        <w:t> </w:t>
      </w:r>
      <w:r>
        <w:rPr/>
        <w:t>qanununa</w:t>
      </w:r>
      <w:r>
        <w:rPr>
          <w:spacing w:val="-5"/>
        </w:rPr>
        <w:t> </w:t>
      </w:r>
      <w:r>
        <w:rPr/>
        <w:t>görə,</w:t>
      </w:r>
      <w:r>
        <w:rPr>
          <w:spacing w:val="-3"/>
        </w:rPr>
        <w:t> </w:t>
      </w:r>
      <w:r>
        <w:rPr/>
        <w:t>termodinamik</w:t>
      </w:r>
      <w:r>
        <w:rPr>
          <w:spacing w:val="-3"/>
        </w:rPr>
        <w:t> </w:t>
      </w:r>
      <w:r>
        <w:rPr/>
        <w:t>sistemə</w:t>
      </w:r>
      <w:r>
        <w:rPr>
          <w:spacing w:val="-4"/>
        </w:rPr>
        <w:t> </w:t>
      </w:r>
      <w:r>
        <w:rPr/>
        <w:t>daxil</w:t>
      </w:r>
      <w:r>
        <w:rPr>
          <w:spacing w:val="-3"/>
        </w:rPr>
        <w:t> </w:t>
      </w:r>
      <w:r>
        <w:rPr/>
        <w:t>olan</w:t>
      </w:r>
      <w:r>
        <w:rPr>
          <w:spacing w:val="-3"/>
        </w:rPr>
        <w:t> </w:t>
      </w:r>
      <w:r>
        <w:rPr/>
        <w:t>bütün</w:t>
      </w:r>
      <w:r>
        <w:rPr>
          <w:spacing w:val="-3"/>
        </w:rPr>
        <w:t> </w:t>
      </w:r>
      <w:r>
        <w:rPr/>
        <w:t>enerji</w:t>
      </w:r>
      <w:r>
        <w:rPr>
          <w:spacing w:val="-3"/>
        </w:rPr>
        <w:t> </w:t>
      </w:r>
      <w:r>
        <w:rPr/>
        <w:t>iş</w:t>
      </w:r>
      <w:r>
        <w:rPr>
          <w:spacing w:val="-4"/>
        </w:rPr>
        <w:t> </w:t>
      </w:r>
      <w:r>
        <w:rPr/>
        <w:t>görmək</w:t>
      </w:r>
      <w:r>
        <w:rPr>
          <w:spacing w:val="-3"/>
        </w:rPr>
        <w:t> </w:t>
      </w:r>
      <w:r>
        <w:rPr/>
        <w:t>üçün istifadə edilə bilməz. İş görmək üçün istifadə edilə bilən sərbəst enerji və istifadə edilə bilməyən enerji</w:t>
      </w:r>
    </w:p>
    <w:p>
      <w:pPr>
        <w:pStyle w:val="BodyText"/>
        <w:spacing w:line="276" w:lineRule="auto" w:before="2"/>
      </w:pPr>
      <w:r>
        <w:rPr/>
        <w:t>var.</w:t>
      </w:r>
      <w:r>
        <w:rPr>
          <w:spacing w:val="-3"/>
        </w:rPr>
        <w:t> </w:t>
      </w:r>
      <w:r>
        <w:rPr/>
        <w:t>Qapalı</w:t>
      </w:r>
      <w:r>
        <w:rPr>
          <w:spacing w:val="-3"/>
        </w:rPr>
        <w:t> </w:t>
      </w:r>
      <w:r>
        <w:rPr/>
        <w:t>termodinamik</w:t>
      </w:r>
      <w:r>
        <w:rPr>
          <w:spacing w:val="-3"/>
        </w:rPr>
        <w:t> </w:t>
      </w:r>
      <w:r>
        <w:rPr/>
        <w:t>sistemlərdə</w:t>
      </w:r>
      <w:r>
        <w:rPr>
          <w:spacing w:val="-4"/>
        </w:rPr>
        <w:t> </w:t>
      </w:r>
      <w:r>
        <w:rPr/>
        <w:t>bütün</w:t>
      </w:r>
      <w:r>
        <w:rPr>
          <w:spacing w:val="-3"/>
        </w:rPr>
        <w:t> </w:t>
      </w:r>
      <w:r>
        <w:rPr/>
        <w:t>sərbəst</w:t>
      </w:r>
      <w:r>
        <w:rPr>
          <w:spacing w:val="-3"/>
        </w:rPr>
        <w:t> </w:t>
      </w:r>
      <w:r>
        <w:rPr/>
        <w:t>enerji</w:t>
      </w:r>
      <w:r>
        <w:rPr>
          <w:spacing w:val="-3"/>
        </w:rPr>
        <w:t> </w:t>
      </w:r>
      <w:r>
        <w:rPr/>
        <w:t>kortəbii</w:t>
      </w:r>
      <w:r>
        <w:rPr>
          <w:spacing w:val="-3"/>
        </w:rPr>
        <w:t> </w:t>
      </w:r>
      <w:r>
        <w:rPr/>
        <w:t>olaraq</w:t>
      </w:r>
      <w:r>
        <w:rPr>
          <w:spacing w:val="-1"/>
        </w:rPr>
        <w:t> </w:t>
      </w:r>
      <w:r>
        <w:rPr/>
        <w:t>əlaqəli</w:t>
      </w:r>
      <w:r>
        <w:rPr>
          <w:spacing w:val="-3"/>
        </w:rPr>
        <w:t> </w:t>
      </w:r>
      <w:r>
        <w:rPr/>
        <w:t>enerjiyə</w:t>
      </w:r>
      <w:r>
        <w:rPr>
          <w:spacing w:val="-2"/>
        </w:rPr>
        <w:t> </w:t>
      </w:r>
      <w:r>
        <w:rPr/>
        <w:t>çevrilir</w:t>
      </w:r>
      <w:r>
        <w:rPr>
          <w:spacing w:val="-3"/>
        </w:rPr>
        <w:t> </w:t>
      </w:r>
      <w:r>
        <w:rPr/>
        <w:t>və</w:t>
      </w:r>
      <w:r>
        <w:rPr>
          <w:spacing w:val="-2"/>
        </w:rPr>
        <w:t> </w:t>
      </w:r>
      <w:r>
        <w:rPr/>
        <w:t>buna görə də bu sistemlər işlək olmur.</w:t>
      </w:r>
    </w:p>
    <w:p>
      <w:pPr>
        <w:pStyle w:val="BodyText"/>
        <w:spacing w:line="276" w:lineRule="auto"/>
        <w:ind w:right="725"/>
        <w:jc w:val="both"/>
      </w:pPr>
      <w:r>
        <w:rPr/>
        <w:t>İnsan</w:t>
      </w:r>
      <w:r>
        <w:rPr>
          <w:spacing w:val="-3"/>
        </w:rPr>
        <w:t> </w:t>
      </w:r>
      <w:r>
        <w:rPr/>
        <w:t>orqanizmi</w:t>
      </w:r>
      <w:r>
        <w:rPr>
          <w:spacing w:val="-3"/>
        </w:rPr>
        <w:t> </w:t>
      </w:r>
      <w:r>
        <w:rPr/>
        <w:t>açıq</w:t>
      </w:r>
      <w:r>
        <w:rPr>
          <w:spacing w:val="-3"/>
        </w:rPr>
        <w:t> </w:t>
      </w:r>
      <w:r>
        <w:rPr/>
        <w:t>bir</w:t>
      </w:r>
      <w:r>
        <w:rPr>
          <w:spacing w:val="-2"/>
        </w:rPr>
        <w:t> </w:t>
      </w:r>
      <w:r>
        <w:rPr/>
        <w:t>termodinamik</w:t>
      </w:r>
      <w:r>
        <w:rPr>
          <w:spacing w:val="-3"/>
        </w:rPr>
        <w:t> </w:t>
      </w:r>
      <w:r>
        <w:rPr/>
        <w:t>sistemdir.</w:t>
      </w:r>
      <w:r>
        <w:rPr>
          <w:spacing w:val="-3"/>
        </w:rPr>
        <w:t> </w:t>
      </w:r>
      <w:r>
        <w:rPr/>
        <w:t>Daim</w:t>
      </w:r>
      <w:r>
        <w:rPr>
          <w:spacing w:val="-3"/>
        </w:rPr>
        <w:t> </w:t>
      </w:r>
      <w:r>
        <w:rPr/>
        <w:t>pulsuz</w:t>
      </w:r>
      <w:r>
        <w:rPr>
          <w:spacing w:val="-4"/>
        </w:rPr>
        <w:t> </w:t>
      </w:r>
      <w:r>
        <w:rPr/>
        <w:t>enerji</w:t>
      </w:r>
      <w:r>
        <w:rPr>
          <w:spacing w:val="-3"/>
        </w:rPr>
        <w:t> </w:t>
      </w:r>
      <w:r>
        <w:rPr/>
        <w:t>axını</w:t>
      </w:r>
      <w:r>
        <w:rPr>
          <w:spacing w:val="-1"/>
        </w:rPr>
        <w:t> </w:t>
      </w:r>
      <w:r>
        <w:rPr/>
        <w:t>alır.</w:t>
      </w:r>
      <w:r>
        <w:rPr>
          <w:spacing w:val="-3"/>
        </w:rPr>
        <w:t> </w:t>
      </w:r>
      <w:r>
        <w:rPr/>
        <w:t>Eyni</w:t>
      </w:r>
      <w:r>
        <w:rPr>
          <w:spacing w:val="-3"/>
        </w:rPr>
        <w:t> </w:t>
      </w:r>
      <w:r>
        <w:rPr/>
        <w:t>zamanda, ətraf mühitə</w:t>
      </w:r>
      <w:r>
        <w:rPr>
          <w:spacing w:val="-4"/>
        </w:rPr>
        <w:t> </w:t>
      </w:r>
      <w:r>
        <w:rPr/>
        <w:t>enerji</w:t>
      </w:r>
      <w:r>
        <w:rPr>
          <w:spacing w:val="-3"/>
        </w:rPr>
        <w:t> </w:t>
      </w:r>
      <w:r>
        <w:rPr/>
        <w:t>verir,</w:t>
      </w:r>
      <w:r>
        <w:rPr>
          <w:spacing w:val="-1"/>
        </w:rPr>
        <w:t> </w:t>
      </w:r>
      <w:r>
        <w:rPr/>
        <w:t>əsasən</w:t>
      </w:r>
      <w:r>
        <w:rPr>
          <w:spacing w:val="-3"/>
        </w:rPr>
        <w:t> </w:t>
      </w:r>
      <w:r>
        <w:rPr/>
        <w:t>köhnəlmiş</w:t>
      </w:r>
      <w:r>
        <w:rPr>
          <w:spacing w:val="-4"/>
        </w:rPr>
        <w:t> </w:t>
      </w:r>
      <w:r>
        <w:rPr/>
        <w:t>(dəyərsiz).</w:t>
      </w:r>
      <w:r>
        <w:rPr>
          <w:spacing w:val="-2"/>
        </w:rPr>
        <w:t> </w:t>
      </w:r>
      <w:r>
        <w:rPr/>
        <w:t>Bu</w:t>
      </w:r>
      <w:r>
        <w:rPr>
          <w:spacing w:val="-3"/>
        </w:rPr>
        <w:t> </w:t>
      </w:r>
      <w:r>
        <w:rPr/>
        <w:t>iki</w:t>
      </w:r>
      <w:r>
        <w:rPr>
          <w:spacing w:val="-3"/>
        </w:rPr>
        <w:t> </w:t>
      </w:r>
      <w:r>
        <w:rPr/>
        <w:t>axın</w:t>
      </w:r>
      <w:r>
        <w:rPr>
          <w:spacing w:val="-3"/>
        </w:rPr>
        <w:t> </w:t>
      </w:r>
      <w:r>
        <w:rPr/>
        <w:t>sayəsində</w:t>
      </w:r>
      <w:r>
        <w:rPr>
          <w:spacing w:val="-4"/>
        </w:rPr>
        <w:t> </w:t>
      </w:r>
      <w:r>
        <w:rPr/>
        <w:t>canlı</w:t>
      </w:r>
      <w:r>
        <w:rPr>
          <w:spacing w:val="-3"/>
        </w:rPr>
        <w:t> </w:t>
      </w:r>
      <w:r>
        <w:rPr/>
        <w:t>orqanizmin</w:t>
      </w:r>
      <w:r>
        <w:rPr>
          <w:spacing w:val="-3"/>
        </w:rPr>
        <w:t> </w:t>
      </w:r>
      <w:r>
        <w:rPr/>
        <w:t>entropiyası (pozğunluq dərəcəsi) sabit minimum səviyyədə qalır.</w:t>
      </w:r>
    </w:p>
    <w:p>
      <w:pPr>
        <w:pStyle w:val="BodyText"/>
        <w:spacing w:before="40"/>
        <w:ind w:left="0"/>
      </w:pPr>
    </w:p>
    <w:p>
      <w:pPr>
        <w:pStyle w:val="Heading2"/>
      </w:pPr>
      <w:r>
        <w:rPr/>
        <w:t>Orqanizmdə</w:t>
      </w:r>
      <w:r>
        <w:rPr>
          <w:spacing w:val="-4"/>
        </w:rPr>
        <w:t> </w:t>
      </w:r>
      <w:r>
        <w:rPr/>
        <w:t>sərbəst</w:t>
      </w:r>
      <w:r>
        <w:rPr>
          <w:spacing w:val="-2"/>
        </w:rPr>
        <w:t> </w:t>
      </w:r>
      <w:r>
        <w:rPr/>
        <w:t>enerjinin</w:t>
      </w:r>
      <w:r>
        <w:rPr>
          <w:spacing w:val="-2"/>
        </w:rPr>
        <w:t> </w:t>
      </w:r>
      <w:r>
        <w:rPr/>
        <w:t>azad</w:t>
      </w:r>
      <w:r>
        <w:rPr>
          <w:spacing w:val="-2"/>
        </w:rPr>
        <w:t> </w:t>
      </w:r>
      <w:r>
        <w:rPr/>
        <w:t>olunması</w:t>
      </w:r>
      <w:r>
        <w:rPr>
          <w:spacing w:val="-4"/>
        </w:rPr>
        <w:t> </w:t>
      </w:r>
      <w:r>
        <w:rPr>
          <w:spacing w:val="-2"/>
        </w:rPr>
        <w:t>mərhələləri:</w:t>
      </w:r>
    </w:p>
    <w:p>
      <w:pPr>
        <w:pStyle w:val="BodyText"/>
        <w:spacing w:before="42"/>
      </w:pPr>
      <w:r>
        <w:rPr/>
        <w:t>Orqanizm</w:t>
      </w:r>
      <w:r>
        <w:rPr>
          <w:spacing w:val="-4"/>
        </w:rPr>
        <w:t> </w:t>
      </w:r>
      <w:r>
        <w:rPr/>
        <w:t>üçün</w:t>
      </w:r>
      <w:r>
        <w:rPr>
          <w:spacing w:val="-1"/>
        </w:rPr>
        <w:t> </w:t>
      </w:r>
      <w:r>
        <w:rPr/>
        <w:t>sərbəst</w:t>
      </w:r>
      <w:r>
        <w:rPr>
          <w:spacing w:val="-1"/>
        </w:rPr>
        <w:t> </w:t>
      </w:r>
      <w:r>
        <w:rPr/>
        <w:t>enerjinin</w:t>
      </w:r>
      <w:r>
        <w:rPr>
          <w:spacing w:val="-1"/>
        </w:rPr>
        <w:t> </w:t>
      </w:r>
      <w:r>
        <w:rPr/>
        <w:t>yeganə</w:t>
      </w:r>
      <w:r>
        <w:rPr>
          <w:spacing w:val="-2"/>
        </w:rPr>
        <w:t> </w:t>
      </w:r>
      <w:r>
        <w:rPr/>
        <w:t>mənbəyi</w:t>
      </w:r>
      <w:r>
        <w:rPr>
          <w:spacing w:val="1"/>
        </w:rPr>
        <w:t> </w:t>
      </w:r>
      <w:r>
        <w:rPr/>
        <w:t>qidadır.</w:t>
      </w:r>
      <w:r>
        <w:rPr>
          <w:spacing w:val="-1"/>
        </w:rPr>
        <w:t> </w:t>
      </w:r>
      <w:r>
        <w:rPr/>
        <w:t>Bu</w:t>
      </w:r>
      <w:r>
        <w:rPr>
          <w:spacing w:val="-1"/>
        </w:rPr>
        <w:t> </w:t>
      </w:r>
      <w:r>
        <w:rPr/>
        <w:t>enerji</w:t>
      </w:r>
      <w:r>
        <w:rPr>
          <w:spacing w:val="-1"/>
        </w:rPr>
        <w:t> </w:t>
      </w:r>
      <w:r>
        <w:rPr/>
        <w:t>zülalların,</w:t>
      </w:r>
      <w:r>
        <w:rPr>
          <w:spacing w:val="-1"/>
        </w:rPr>
        <w:t> </w:t>
      </w:r>
      <w:r>
        <w:rPr/>
        <w:t>yağların</w:t>
      </w:r>
      <w:r>
        <w:rPr>
          <w:spacing w:val="-1"/>
        </w:rPr>
        <w:t> </w:t>
      </w:r>
      <w:r>
        <w:rPr>
          <w:spacing w:val="-5"/>
        </w:rPr>
        <w:t>və</w:t>
      </w:r>
    </w:p>
    <w:p>
      <w:pPr>
        <w:pStyle w:val="BodyText"/>
        <w:spacing w:line="278" w:lineRule="auto" w:before="40"/>
        <w:ind w:right="879"/>
      </w:pPr>
      <w:r>
        <w:rPr/>
        <w:t>karbohidratların</w:t>
      </w:r>
      <w:r>
        <w:rPr>
          <w:spacing w:val="-4"/>
        </w:rPr>
        <w:t> </w:t>
      </w:r>
      <w:r>
        <w:rPr/>
        <w:t>mürəkkəb</w:t>
      </w:r>
      <w:r>
        <w:rPr>
          <w:spacing w:val="-4"/>
        </w:rPr>
        <w:t> </w:t>
      </w:r>
      <w:r>
        <w:rPr/>
        <w:t>kimyəvi</w:t>
      </w:r>
      <w:r>
        <w:rPr>
          <w:spacing w:val="-4"/>
        </w:rPr>
        <w:t> </w:t>
      </w:r>
      <w:r>
        <w:rPr/>
        <w:t>əlaqələrində</w:t>
      </w:r>
      <w:r>
        <w:rPr>
          <w:spacing w:val="-5"/>
        </w:rPr>
        <w:t> </w:t>
      </w:r>
      <w:r>
        <w:rPr/>
        <w:t>toplanır.</w:t>
      </w:r>
      <w:r>
        <w:rPr>
          <w:spacing w:val="-4"/>
        </w:rPr>
        <w:t> </w:t>
      </w:r>
      <w:r>
        <w:rPr/>
        <w:t>Bu</w:t>
      </w:r>
      <w:r>
        <w:rPr>
          <w:spacing w:val="-4"/>
        </w:rPr>
        <w:t> </w:t>
      </w:r>
      <w:r>
        <w:rPr/>
        <w:t>enerjini</w:t>
      </w:r>
      <w:r>
        <w:rPr>
          <w:spacing w:val="-4"/>
        </w:rPr>
        <w:t> </w:t>
      </w:r>
      <w:r>
        <w:rPr/>
        <w:t>sərbəst</w:t>
      </w:r>
      <w:r>
        <w:rPr>
          <w:spacing w:val="-4"/>
        </w:rPr>
        <w:t> </w:t>
      </w:r>
      <w:r>
        <w:rPr/>
        <w:t>buraxmaq</w:t>
      </w:r>
      <w:r>
        <w:rPr>
          <w:spacing w:val="-4"/>
        </w:rPr>
        <w:t> </w:t>
      </w:r>
      <w:r>
        <w:rPr/>
        <w:t>üçün</w:t>
      </w:r>
      <w:r>
        <w:rPr>
          <w:spacing w:val="-4"/>
        </w:rPr>
        <w:t> </w:t>
      </w:r>
      <w:r>
        <w:rPr/>
        <w:t>qida maddələri əvvəlcə hidroliz, sonra isə anaerob və ya aerob şəraitdə oksidləşməyə məruz qalır.</w:t>
      </w:r>
    </w:p>
    <w:p>
      <w:pPr>
        <w:pStyle w:val="BodyText"/>
        <w:spacing w:line="276" w:lineRule="auto"/>
      </w:pPr>
      <w:r>
        <w:rPr/>
        <w:t>Mədə-bağırsaq traktında həyata keçirilən hidroliz prosesində sərbəst enerjinin əhəmiyyətsiz bir hissəsi (0,5%</w:t>
      </w:r>
      <w:r>
        <w:rPr>
          <w:spacing w:val="-4"/>
        </w:rPr>
        <w:t> </w:t>
      </w:r>
      <w:r>
        <w:rPr/>
        <w:t>-dən</w:t>
      </w:r>
      <w:r>
        <w:rPr>
          <w:spacing w:val="-2"/>
        </w:rPr>
        <w:t> </w:t>
      </w:r>
      <w:r>
        <w:rPr/>
        <w:t>az)</w:t>
      </w:r>
      <w:r>
        <w:rPr>
          <w:spacing w:val="-3"/>
        </w:rPr>
        <w:t> </w:t>
      </w:r>
      <w:r>
        <w:rPr/>
        <w:t>ayrılır,</w:t>
      </w:r>
      <w:r>
        <w:rPr>
          <w:spacing w:val="-3"/>
        </w:rPr>
        <w:t> </w:t>
      </w:r>
      <w:r>
        <w:rPr/>
        <w:t>yalnız</w:t>
      </w:r>
      <w:r>
        <w:rPr>
          <w:spacing w:val="-4"/>
        </w:rPr>
        <w:t> </w:t>
      </w:r>
      <w:r>
        <w:rPr/>
        <w:t>orqanizm</w:t>
      </w:r>
      <w:r>
        <w:rPr>
          <w:spacing w:val="-3"/>
        </w:rPr>
        <w:t> </w:t>
      </w:r>
      <w:r>
        <w:rPr/>
        <w:t>tərəfindən</w:t>
      </w:r>
      <w:r>
        <w:rPr>
          <w:spacing w:val="-2"/>
        </w:rPr>
        <w:t> </w:t>
      </w:r>
      <w:r>
        <w:rPr/>
        <w:t>temperatur</w:t>
      </w:r>
      <w:r>
        <w:rPr>
          <w:spacing w:val="-3"/>
        </w:rPr>
        <w:t> </w:t>
      </w:r>
      <w:r>
        <w:rPr/>
        <w:t>homeostazını</w:t>
      </w:r>
      <w:r>
        <w:rPr>
          <w:spacing w:val="-3"/>
        </w:rPr>
        <w:t> </w:t>
      </w:r>
      <w:r>
        <w:rPr/>
        <w:t>saxlamaq</w:t>
      </w:r>
      <w:r>
        <w:rPr>
          <w:spacing w:val="-3"/>
        </w:rPr>
        <w:t> </w:t>
      </w:r>
      <w:r>
        <w:rPr/>
        <w:t>üçün</w:t>
      </w:r>
      <w:r>
        <w:rPr>
          <w:spacing w:val="-3"/>
        </w:rPr>
        <w:t> </w:t>
      </w:r>
      <w:r>
        <w:rPr/>
        <w:t>istifadə</w:t>
      </w:r>
      <w:r>
        <w:rPr>
          <w:spacing w:val="-4"/>
        </w:rPr>
        <w:t> </w:t>
      </w:r>
      <w:r>
        <w:rPr/>
        <w:t>olunan istilik enerjisinə çevrilir.</w:t>
      </w:r>
    </w:p>
    <w:p>
      <w:pPr>
        <w:pStyle w:val="BodyText"/>
        <w:spacing w:before="37"/>
        <w:ind w:left="0"/>
      </w:pPr>
    </w:p>
    <w:p>
      <w:pPr>
        <w:pStyle w:val="Heading2"/>
        <w:spacing w:before="1"/>
      </w:pPr>
      <w:r>
        <w:rPr/>
        <w:t>Enerji</w:t>
      </w:r>
      <w:r>
        <w:rPr>
          <w:spacing w:val="-2"/>
        </w:rPr>
        <w:t> </w:t>
      </w:r>
      <w:r>
        <w:rPr/>
        <w:t>istifadəsinin</w:t>
      </w:r>
      <w:r>
        <w:rPr>
          <w:spacing w:val="-2"/>
        </w:rPr>
        <w:t> </w:t>
      </w:r>
      <w:r>
        <w:rPr/>
        <w:t>qiymətləndirilməsi</w:t>
      </w:r>
      <w:r>
        <w:rPr>
          <w:spacing w:val="-1"/>
        </w:rPr>
        <w:t> </w:t>
      </w:r>
      <w:r>
        <w:rPr>
          <w:spacing w:val="-2"/>
        </w:rPr>
        <w:t>metodları:</w:t>
      </w:r>
    </w:p>
    <w:p>
      <w:pPr>
        <w:pStyle w:val="BodyText"/>
        <w:spacing w:before="40"/>
      </w:pPr>
      <w:r>
        <w:rPr/>
        <w:t>Bu</w:t>
      </w:r>
      <w:r>
        <w:rPr>
          <w:spacing w:val="-1"/>
        </w:rPr>
        <w:t> </w:t>
      </w:r>
      <w:r>
        <w:rPr/>
        <w:t>metodların</w:t>
      </w:r>
      <w:r>
        <w:rPr>
          <w:spacing w:val="-1"/>
        </w:rPr>
        <w:t> </w:t>
      </w:r>
      <w:r>
        <w:rPr/>
        <w:t>iki</w:t>
      </w:r>
      <w:r>
        <w:rPr>
          <w:spacing w:val="-1"/>
        </w:rPr>
        <w:t> </w:t>
      </w:r>
      <w:r>
        <w:rPr/>
        <w:t>variantı</w:t>
      </w:r>
      <w:r>
        <w:rPr>
          <w:spacing w:val="-1"/>
        </w:rPr>
        <w:t> </w:t>
      </w:r>
      <w:r>
        <w:rPr>
          <w:spacing w:val="-4"/>
        </w:rPr>
        <w:t>var:</w:t>
      </w:r>
    </w:p>
    <w:p>
      <w:pPr>
        <w:pStyle w:val="BodyText"/>
        <w:spacing w:after="0"/>
        <w:sectPr>
          <w:pgSz w:w="11910" w:h="16840"/>
          <w:pgMar w:header="0" w:footer="917" w:top="760" w:bottom="1100" w:left="992" w:right="566"/>
        </w:sectPr>
      </w:pPr>
    </w:p>
    <w:p>
      <w:pPr>
        <w:pStyle w:val="Heading2"/>
        <w:numPr>
          <w:ilvl w:val="0"/>
          <w:numId w:val="13"/>
        </w:numPr>
        <w:tabs>
          <w:tab w:pos="740" w:val="left" w:leader="none"/>
        </w:tabs>
        <w:spacing w:line="240" w:lineRule="auto" w:before="72" w:after="0"/>
        <w:ind w:left="740" w:right="0" w:hanging="359"/>
        <w:jc w:val="left"/>
      </w:pPr>
      <w:r>
        <w:rPr>
          <w:spacing w:val="-2"/>
        </w:rPr>
        <w:t>birbaşa;</w:t>
      </w:r>
    </w:p>
    <w:p>
      <w:pPr>
        <w:pStyle w:val="ListParagraph"/>
        <w:numPr>
          <w:ilvl w:val="0"/>
          <w:numId w:val="13"/>
        </w:numPr>
        <w:tabs>
          <w:tab w:pos="740" w:val="left" w:leader="none"/>
        </w:tabs>
        <w:spacing w:line="240" w:lineRule="auto" w:before="41" w:after="0"/>
        <w:ind w:left="740" w:right="0" w:hanging="359"/>
        <w:jc w:val="left"/>
        <w:rPr>
          <w:b/>
          <w:sz w:val="24"/>
        </w:rPr>
      </w:pPr>
      <w:r>
        <w:rPr>
          <w:b/>
          <w:sz w:val="24"/>
        </w:rPr>
        <w:t>dolayı </w:t>
      </w:r>
      <w:r>
        <w:rPr>
          <w:b/>
          <w:spacing w:val="-2"/>
          <w:sz w:val="24"/>
        </w:rPr>
        <w:t>biokalorimetriya.</w:t>
      </w:r>
    </w:p>
    <w:p>
      <w:pPr>
        <w:pStyle w:val="BodyText"/>
        <w:spacing w:before="82"/>
        <w:ind w:left="0"/>
        <w:rPr>
          <w:b/>
        </w:rPr>
      </w:pPr>
    </w:p>
    <w:p>
      <w:pPr>
        <w:spacing w:before="0"/>
        <w:ind w:left="20" w:right="0" w:firstLine="0"/>
        <w:jc w:val="left"/>
        <w:rPr>
          <w:b/>
          <w:sz w:val="24"/>
        </w:rPr>
      </w:pPr>
      <w:r>
        <w:rPr>
          <w:sz w:val="24"/>
        </w:rPr>
        <w:t>İkinci</w:t>
      </w:r>
      <w:r>
        <w:rPr>
          <w:spacing w:val="-3"/>
          <w:sz w:val="24"/>
        </w:rPr>
        <w:t> </w:t>
      </w:r>
      <w:r>
        <w:rPr>
          <w:sz w:val="24"/>
        </w:rPr>
        <w:t>üsul da</w:t>
      </w:r>
      <w:r>
        <w:rPr>
          <w:spacing w:val="-2"/>
          <w:sz w:val="24"/>
        </w:rPr>
        <w:t> </w:t>
      </w:r>
      <w:r>
        <w:rPr>
          <w:sz w:val="24"/>
        </w:rPr>
        <w:t>öz</w:t>
      </w:r>
      <w:r>
        <w:rPr>
          <w:spacing w:val="-1"/>
          <w:sz w:val="24"/>
        </w:rPr>
        <w:t> </w:t>
      </w:r>
      <w:r>
        <w:rPr>
          <w:sz w:val="24"/>
        </w:rPr>
        <w:t>növbəsində</w:t>
      </w:r>
      <w:r>
        <w:rPr>
          <w:spacing w:val="-1"/>
          <w:sz w:val="24"/>
        </w:rPr>
        <w:t> </w:t>
      </w:r>
      <w:r>
        <w:rPr>
          <w:b/>
          <w:sz w:val="24"/>
        </w:rPr>
        <w:t>2</w:t>
      </w:r>
      <w:r>
        <w:rPr>
          <w:b/>
          <w:spacing w:val="-1"/>
          <w:sz w:val="24"/>
        </w:rPr>
        <w:t> </w:t>
      </w:r>
      <w:r>
        <w:rPr>
          <w:sz w:val="24"/>
        </w:rPr>
        <w:t>yarımtipə</w:t>
      </w:r>
      <w:r>
        <w:rPr>
          <w:spacing w:val="-1"/>
          <w:sz w:val="24"/>
        </w:rPr>
        <w:t> </w:t>
      </w:r>
      <w:r>
        <w:rPr>
          <w:sz w:val="24"/>
        </w:rPr>
        <w:t>bölünür:</w:t>
      </w:r>
      <w:r>
        <w:rPr>
          <w:spacing w:val="1"/>
          <w:sz w:val="24"/>
        </w:rPr>
        <w:t> </w:t>
      </w:r>
      <w:r>
        <w:rPr>
          <w:b/>
          <w:sz w:val="24"/>
        </w:rPr>
        <w:t>tam və</w:t>
      </w:r>
      <w:r>
        <w:rPr>
          <w:b/>
          <w:spacing w:val="-1"/>
          <w:sz w:val="24"/>
        </w:rPr>
        <w:t> </w:t>
      </w:r>
      <w:r>
        <w:rPr>
          <w:b/>
          <w:sz w:val="24"/>
        </w:rPr>
        <w:t>natamam</w:t>
      </w:r>
      <w:r>
        <w:rPr>
          <w:b/>
          <w:spacing w:val="-2"/>
          <w:sz w:val="24"/>
        </w:rPr>
        <w:t> </w:t>
      </w:r>
      <w:r>
        <w:rPr>
          <w:b/>
          <w:sz w:val="24"/>
        </w:rPr>
        <w:t>qaz</w:t>
      </w:r>
      <w:r>
        <w:rPr>
          <w:b/>
          <w:spacing w:val="-1"/>
          <w:sz w:val="24"/>
        </w:rPr>
        <w:t> </w:t>
      </w:r>
      <w:r>
        <w:rPr>
          <w:b/>
          <w:sz w:val="24"/>
        </w:rPr>
        <w:t>analizi </w:t>
      </w:r>
      <w:r>
        <w:rPr>
          <w:b/>
          <w:spacing w:val="-2"/>
          <w:sz w:val="24"/>
        </w:rPr>
        <w:t>üsulu.</w:t>
      </w:r>
    </w:p>
    <w:p>
      <w:pPr>
        <w:pStyle w:val="BodyText"/>
        <w:spacing w:before="84"/>
        <w:ind w:left="0"/>
        <w:rPr>
          <w:b/>
        </w:rPr>
      </w:pPr>
    </w:p>
    <w:p>
      <w:pPr>
        <w:pStyle w:val="BodyText"/>
        <w:spacing w:line="276" w:lineRule="auto"/>
        <w:ind w:right="228"/>
      </w:pPr>
      <w:r>
        <w:rPr>
          <w:b/>
        </w:rPr>
        <w:t>Birbaşa biokalorimetriya </w:t>
      </w:r>
      <w:r>
        <w:rPr/>
        <w:t>orqanizmin ətraf mühitə buraxdığı istilik enerjisinin axınının ölçülməsindən ibarətdir</w:t>
      </w:r>
      <w:r>
        <w:rPr>
          <w:spacing w:val="-2"/>
        </w:rPr>
        <w:t> </w:t>
      </w:r>
      <w:r>
        <w:rPr/>
        <w:t>(məsələn,</w:t>
      </w:r>
      <w:r>
        <w:rPr>
          <w:spacing w:val="-2"/>
        </w:rPr>
        <w:t> </w:t>
      </w:r>
      <w:r>
        <w:rPr/>
        <w:t>1</w:t>
      </w:r>
      <w:r>
        <w:rPr>
          <w:spacing w:val="-2"/>
        </w:rPr>
        <w:t> </w:t>
      </w:r>
      <w:r>
        <w:rPr/>
        <w:t>saat və</w:t>
      </w:r>
      <w:r>
        <w:rPr>
          <w:spacing w:val="-3"/>
        </w:rPr>
        <w:t> </w:t>
      </w:r>
      <w:r>
        <w:rPr/>
        <w:t>ya</w:t>
      </w:r>
      <w:r>
        <w:rPr>
          <w:spacing w:val="-3"/>
        </w:rPr>
        <w:t> </w:t>
      </w:r>
      <w:r>
        <w:rPr/>
        <w:t>bir</w:t>
      </w:r>
      <w:r>
        <w:rPr>
          <w:spacing w:val="-2"/>
        </w:rPr>
        <w:t> </w:t>
      </w:r>
      <w:r>
        <w:rPr/>
        <w:t>gündə).</w:t>
      </w:r>
      <w:r>
        <w:rPr>
          <w:spacing w:val="-2"/>
        </w:rPr>
        <w:t> </w:t>
      </w:r>
      <w:r>
        <w:rPr/>
        <w:t>Bu</w:t>
      </w:r>
      <w:r>
        <w:rPr>
          <w:spacing w:val="-2"/>
        </w:rPr>
        <w:t> </w:t>
      </w:r>
      <w:r>
        <w:rPr/>
        <w:t>məqsədlə</w:t>
      </w:r>
      <w:r>
        <w:rPr>
          <w:spacing w:val="-3"/>
        </w:rPr>
        <w:t> </w:t>
      </w:r>
      <w:r>
        <w:rPr/>
        <w:t>kalorimetrlərdən</w:t>
      </w:r>
      <w:r>
        <w:rPr>
          <w:spacing w:val="-2"/>
        </w:rPr>
        <w:t> </w:t>
      </w:r>
      <w:r>
        <w:rPr/>
        <w:t>istifadə</w:t>
      </w:r>
      <w:r>
        <w:rPr>
          <w:spacing w:val="-3"/>
        </w:rPr>
        <w:t> </w:t>
      </w:r>
      <w:r>
        <w:rPr/>
        <w:t>olunur</w:t>
      </w:r>
      <w:r>
        <w:rPr>
          <w:spacing w:val="-3"/>
        </w:rPr>
        <w:t> </w:t>
      </w:r>
      <w:r>
        <w:rPr/>
        <w:t>–</w:t>
      </w:r>
      <w:r>
        <w:rPr>
          <w:spacing w:val="-2"/>
        </w:rPr>
        <w:t> </w:t>
      </w:r>
      <w:r>
        <w:rPr/>
        <w:t>bir</w:t>
      </w:r>
      <w:r>
        <w:rPr>
          <w:spacing w:val="-2"/>
        </w:rPr>
        <w:t> </w:t>
      </w:r>
      <w:r>
        <w:rPr/>
        <w:t>insanın</w:t>
      </w:r>
      <w:r>
        <w:rPr>
          <w:spacing w:val="-2"/>
        </w:rPr>
        <w:t> </w:t>
      </w:r>
      <w:r>
        <w:rPr/>
        <w:t>və ya heyvanın yerləşdirildiyi xüsusi kameralardan (kabinlərdən). Kalorimetrin divarları su ilə yuyulur.</w:t>
      </w:r>
    </w:p>
    <w:p>
      <w:pPr>
        <w:pStyle w:val="BodyText"/>
        <w:spacing w:line="278" w:lineRule="auto"/>
        <w:ind w:right="879"/>
      </w:pPr>
      <w:r>
        <w:rPr/>
        <w:t>İstifadə</w:t>
      </w:r>
      <w:r>
        <w:rPr>
          <w:spacing w:val="-4"/>
        </w:rPr>
        <w:t> </w:t>
      </w:r>
      <w:r>
        <w:rPr/>
        <w:t>olunan</w:t>
      </w:r>
      <w:r>
        <w:rPr>
          <w:spacing w:val="-3"/>
        </w:rPr>
        <w:t> </w:t>
      </w:r>
      <w:r>
        <w:rPr/>
        <w:t>enerji</w:t>
      </w:r>
      <w:r>
        <w:rPr>
          <w:spacing w:val="-3"/>
        </w:rPr>
        <w:t> </w:t>
      </w:r>
      <w:r>
        <w:rPr/>
        <w:t>miqdarı</w:t>
      </w:r>
      <w:r>
        <w:rPr>
          <w:spacing w:val="-3"/>
        </w:rPr>
        <w:t> </w:t>
      </w:r>
      <w:r>
        <w:rPr/>
        <w:t>bu</w:t>
      </w:r>
      <w:r>
        <w:rPr>
          <w:spacing w:val="-3"/>
        </w:rPr>
        <w:t> </w:t>
      </w:r>
      <w:r>
        <w:rPr/>
        <w:t>suyun</w:t>
      </w:r>
      <w:r>
        <w:rPr>
          <w:spacing w:val="-3"/>
        </w:rPr>
        <w:t> </w:t>
      </w:r>
      <w:r>
        <w:rPr/>
        <w:t>qızdırılmasının</w:t>
      </w:r>
      <w:r>
        <w:rPr>
          <w:spacing w:val="-3"/>
        </w:rPr>
        <w:t> </w:t>
      </w:r>
      <w:r>
        <w:rPr/>
        <w:t>miqdarı</w:t>
      </w:r>
      <w:r>
        <w:rPr>
          <w:spacing w:val="-3"/>
        </w:rPr>
        <w:t> </w:t>
      </w:r>
      <w:r>
        <w:rPr/>
        <w:t>ilə</w:t>
      </w:r>
      <w:r>
        <w:rPr>
          <w:spacing w:val="-4"/>
        </w:rPr>
        <w:t> </w:t>
      </w:r>
      <w:r>
        <w:rPr/>
        <w:t>ölçülür.</w:t>
      </w:r>
      <w:r>
        <w:rPr>
          <w:spacing w:val="-3"/>
        </w:rPr>
        <w:t> </w:t>
      </w:r>
      <w:r>
        <w:rPr/>
        <w:t>Metod</w:t>
      </w:r>
      <w:r>
        <w:rPr>
          <w:spacing w:val="-3"/>
        </w:rPr>
        <w:t> </w:t>
      </w:r>
      <w:r>
        <w:rPr/>
        <w:t>dəqiqdir,</w:t>
      </w:r>
      <w:r>
        <w:rPr>
          <w:spacing w:val="-3"/>
        </w:rPr>
        <w:t> </w:t>
      </w:r>
      <w:r>
        <w:rPr/>
        <w:t>lakin istifadəsi əlverişsiz olduğu üçün dolayı biokalorimetriya metodundan istifadə edilir.</w:t>
      </w:r>
    </w:p>
    <w:p>
      <w:pPr>
        <w:pStyle w:val="BodyText"/>
        <w:spacing w:before="35"/>
        <w:ind w:left="0"/>
      </w:pPr>
    </w:p>
    <w:p>
      <w:pPr>
        <w:pStyle w:val="BodyText"/>
        <w:spacing w:line="276" w:lineRule="auto"/>
      </w:pPr>
      <w:r>
        <w:rPr>
          <w:b/>
        </w:rPr>
        <w:t>Dolayı biokalorimetriya </w:t>
      </w:r>
      <w:r>
        <w:rPr/>
        <w:t>udulmuş oksigen və nəfəs verdikdə çıxan karbon qazının miqdarı, oksigenin müvafiq</w:t>
      </w:r>
      <w:r>
        <w:rPr>
          <w:spacing w:val="-4"/>
        </w:rPr>
        <w:t> </w:t>
      </w:r>
      <w:r>
        <w:rPr/>
        <w:t>kaloriekvivalentinin</w:t>
      </w:r>
      <w:r>
        <w:rPr>
          <w:spacing w:val="-4"/>
        </w:rPr>
        <w:t> </w:t>
      </w:r>
      <w:r>
        <w:rPr/>
        <w:t>hesablanmasına</w:t>
      </w:r>
      <w:r>
        <w:rPr>
          <w:spacing w:val="-4"/>
        </w:rPr>
        <w:t> </w:t>
      </w:r>
      <w:r>
        <w:rPr/>
        <w:t>dair</w:t>
      </w:r>
      <w:r>
        <w:rPr>
          <w:spacing w:val="-3"/>
        </w:rPr>
        <w:t> </w:t>
      </w:r>
      <w:r>
        <w:rPr/>
        <w:t>məlumatlara,</w:t>
      </w:r>
      <w:r>
        <w:rPr>
          <w:spacing w:val="-4"/>
        </w:rPr>
        <w:t> </w:t>
      </w:r>
      <w:r>
        <w:rPr/>
        <w:t>prinsiplərə</w:t>
      </w:r>
      <w:r>
        <w:rPr>
          <w:spacing w:val="-3"/>
        </w:rPr>
        <w:t> </w:t>
      </w:r>
      <w:r>
        <w:rPr/>
        <w:t>əsaslanır.</w:t>
      </w:r>
      <w:r>
        <w:rPr>
          <w:spacing w:val="-4"/>
        </w:rPr>
        <w:t> </w:t>
      </w:r>
      <w:r>
        <w:rPr/>
        <w:t>Udulmuş</w:t>
      </w:r>
      <w:r>
        <w:rPr>
          <w:spacing w:val="-5"/>
        </w:rPr>
        <w:t> </w:t>
      </w:r>
      <w:r>
        <w:rPr/>
        <w:t>oksigen</w:t>
      </w:r>
      <w:r>
        <w:rPr>
          <w:spacing w:val="-4"/>
        </w:rPr>
        <w:t> </w:t>
      </w:r>
      <w:r>
        <w:rPr/>
        <w:t>və nəfəs verdikdə çıxan karbon qazının həcmləri haqqında məlumat dolayı biokalorimetriya üsulunda</w:t>
      </w:r>
    </w:p>
    <w:p>
      <w:pPr>
        <w:pStyle w:val="BodyText"/>
        <w:spacing w:line="276" w:lineRule="auto" w:before="1"/>
      </w:pPr>
      <w:r>
        <w:rPr/>
        <w:t>“ümumi</w:t>
      </w:r>
      <w:r>
        <w:rPr>
          <w:spacing w:val="-3"/>
        </w:rPr>
        <w:t> </w:t>
      </w:r>
      <w:r>
        <w:rPr/>
        <w:t>qaz</w:t>
      </w:r>
      <w:r>
        <w:rPr>
          <w:spacing w:val="-5"/>
        </w:rPr>
        <w:t> </w:t>
      </w:r>
      <w:r>
        <w:rPr/>
        <w:t>analizi”</w:t>
      </w:r>
      <w:r>
        <w:rPr>
          <w:spacing w:val="-2"/>
        </w:rPr>
        <w:t> </w:t>
      </w:r>
      <w:r>
        <w:rPr/>
        <w:t>adlanır.</w:t>
      </w:r>
      <w:r>
        <w:rPr>
          <w:spacing w:val="-3"/>
        </w:rPr>
        <w:t> </w:t>
      </w:r>
      <w:r>
        <w:rPr/>
        <w:t>Onun</w:t>
      </w:r>
      <w:r>
        <w:rPr>
          <w:spacing w:val="-3"/>
        </w:rPr>
        <w:t> </w:t>
      </w:r>
      <w:r>
        <w:rPr/>
        <w:t>həyata</w:t>
      </w:r>
      <w:r>
        <w:rPr>
          <w:spacing w:val="-3"/>
        </w:rPr>
        <w:t> </w:t>
      </w:r>
      <w:r>
        <w:rPr/>
        <w:t>keçirilməsi</w:t>
      </w:r>
      <w:r>
        <w:rPr>
          <w:spacing w:val="-3"/>
        </w:rPr>
        <w:t> </w:t>
      </w:r>
      <w:r>
        <w:rPr/>
        <w:t>üçün</w:t>
      </w:r>
      <w:r>
        <w:rPr>
          <w:spacing w:val="-3"/>
        </w:rPr>
        <w:t> </w:t>
      </w:r>
      <w:r>
        <w:rPr/>
        <w:t>oksigenin</w:t>
      </w:r>
      <w:r>
        <w:rPr>
          <w:spacing w:val="-3"/>
        </w:rPr>
        <w:t> </w:t>
      </w:r>
      <w:r>
        <w:rPr/>
        <w:t>həcmini</w:t>
      </w:r>
      <w:r>
        <w:rPr>
          <w:spacing w:val="-3"/>
        </w:rPr>
        <w:t> </w:t>
      </w:r>
      <w:r>
        <w:rPr/>
        <w:t>və</w:t>
      </w:r>
      <w:r>
        <w:rPr>
          <w:spacing w:val="-4"/>
        </w:rPr>
        <w:t> </w:t>
      </w:r>
      <w:r>
        <w:rPr/>
        <w:t>karbon</w:t>
      </w:r>
      <w:r>
        <w:rPr>
          <w:spacing w:val="-4"/>
        </w:rPr>
        <w:t> </w:t>
      </w:r>
      <w:r>
        <w:rPr/>
        <w:t>qazının</w:t>
      </w:r>
      <w:r>
        <w:rPr>
          <w:spacing w:val="-3"/>
        </w:rPr>
        <w:t> </w:t>
      </w:r>
      <w:r>
        <w:rPr/>
        <w:t>həcmini təyin etməyə imkan verən avadanlıq lazımdır. Klassik bioenerjidə bu məqsədlə bir Duqlas çantası, qaz</w:t>
      </w:r>
    </w:p>
    <w:p>
      <w:pPr>
        <w:pStyle w:val="BodyText"/>
        <w:spacing w:line="276" w:lineRule="auto"/>
        <w:ind w:right="247"/>
        <w:jc w:val="both"/>
      </w:pPr>
      <w:r>
        <w:rPr/>
        <w:t>saatı</w:t>
      </w:r>
      <w:r>
        <w:rPr>
          <w:spacing w:val="-3"/>
        </w:rPr>
        <w:t> </w:t>
      </w:r>
      <w:r>
        <w:rPr/>
        <w:t>(müəyyən</w:t>
      </w:r>
      <w:r>
        <w:rPr>
          <w:spacing w:val="-3"/>
        </w:rPr>
        <w:t> </w:t>
      </w:r>
      <w:r>
        <w:rPr/>
        <w:t>müddət</w:t>
      </w:r>
      <w:r>
        <w:rPr>
          <w:spacing w:val="-1"/>
        </w:rPr>
        <w:t> </w:t>
      </w:r>
      <w:r>
        <w:rPr/>
        <w:t>ərzində</w:t>
      </w:r>
      <w:r>
        <w:rPr>
          <w:spacing w:val="-4"/>
        </w:rPr>
        <w:t> </w:t>
      </w:r>
      <w:r>
        <w:rPr/>
        <w:t>çıxarılan</w:t>
      </w:r>
      <w:r>
        <w:rPr>
          <w:spacing w:val="-3"/>
        </w:rPr>
        <w:t> </w:t>
      </w:r>
      <w:r>
        <w:rPr/>
        <w:t>havanın</w:t>
      </w:r>
      <w:r>
        <w:rPr>
          <w:spacing w:val="-1"/>
        </w:rPr>
        <w:t> </w:t>
      </w:r>
      <w:r>
        <w:rPr/>
        <w:t>həcmini</w:t>
      </w:r>
      <w:r>
        <w:rPr>
          <w:spacing w:val="-3"/>
        </w:rPr>
        <w:t> </w:t>
      </w:r>
      <w:r>
        <w:rPr/>
        <w:t>təyin</w:t>
      </w:r>
      <w:r>
        <w:rPr>
          <w:spacing w:val="-3"/>
        </w:rPr>
        <w:t> </w:t>
      </w:r>
      <w:r>
        <w:rPr/>
        <w:t>etmək</w:t>
      </w:r>
      <w:r>
        <w:rPr>
          <w:spacing w:val="-3"/>
        </w:rPr>
        <w:t> </w:t>
      </w:r>
      <w:r>
        <w:rPr/>
        <w:t>üçün),</w:t>
      </w:r>
      <w:r>
        <w:rPr>
          <w:spacing w:val="-3"/>
        </w:rPr>
        <w:t> </w:t>
      </w:r>
      <w:r>
        <w:rPr/>
        <w:t>həmçinin</w:t>
      </w:r>
      <w:r>
        <w:rPr>
          <w:spacing w:val="-3"/>
        </w:rPr>
        <w:t> </w:t>
      </w:r>
      <w:r>
        <w:rPr/>
        <w:t>karbon</w:t>
      </w:r>
      <w:r>
        <w:rPr>
          <w:spacing w:val="-3"/>
        </w:rPr>
        <w:t> </w:t>
      </w:r>
      <w:r>
        <w:rPr/>
        <w:t>qazı</w:t>
      </w:r>
      <w:r>
        <w:rPr>
          <w:spacing w:val="-1"/>
        </w:rPr>
        <w:t> </w:t>
      </w:r>
      <w:r>
        <w:rPr/>
        <w:t>üçün absorberlərin</w:t>
      </w:r>
      <w:r>
        <w:rPr>
          <w:spacing w:val="-2"/>
        </w:rPr>
        <w:t> </w:t>
      </w:r>
      <w:r>
        <w:rPr/>
        <w:t>olduğu</w:t>
      </w:r>
      <w:r>
        <w:rPr>
          <w:spacing w:val="-2"/>
        </w:rPr>
        <w:t> </w:t>
      </w:r>
      <w:r>
        <w:rPr/>
        <w:t>Holden</w:t>
      </w:r>
      <w:r>
        <w:rPr>
          <w:spacing w:val="-2"/>
        </w:rPr>
        <w:t> </w:t>
      </w:r>
      <w:r>
        <w:rPr/>
        <w:t>qaz</w:t>
      </w:r>
      <w:r>
        <w:rPr>
          <w:spacing w:val="-1"/>
        </w:rPr>
        <w:t> </w:t>
      </w:r>
      <w:r>
        <w:rPr/>
        <w:t>analizatoru</w:t>
      </w:r>
      <w:r>
        <w:rPr>
          <w:spacing w:val="-2"/>
        </w:rPr>
        <w:t> </w:t>
      </w:r>
      <w:r>
        <w:rPr/>
        <w:t>istifadə</w:t>
      </w:r>
      <w:r>
        <w:rPr>
          <w:spacing w:val="-3"/>
        </w:rPr>
        <w:t> </w:t>
      </w:r>
      <w:r>
        <w:rPr/>
        <w:t>edilmişdir.</w:t>
      </w:r>
      <w:r>
        <w:rPr>
          <w:spacing w:val="-2"/>
        </w:rPr>
        <w:t> </w:t>
      </w:r>
      <w:r>
        <w:rPr/>
        <w:t>Hesablamalara</w:t>
      </w:r>
      <w:r>
        <w:rPr>
          <w:spacing w:val="-2"/>
        </w:rPr>
        <w:t> </w:t>
      </w:r>
      <w:r>
        <w:rPr/>
        <w:t>əsasən,</w:t>
      </w:r>
      <w:r>
        <w:rPr>
          <w:spacing w:val="-2"/>
        </w:rPr>
        <w:t> </w:t>
      </w:r>
      <w:r>
        <w:rPr/>
        <w:t>udulmuş</w:t>
      </w:r>
      <w:r>
        <w:rPr>
          <w:spacing w:val="-3"/>
        </w:rPr>
        <w:t> </w:t>
      </w:r>
      <w:r>
        <w:rPr/>
        <w:t>oksigen və nəfəs vermə zamanı çıxan karbon qazının həcmi müəyyən edilir.</w:t>
      </w:r>
    </w:p>
    <w:p>
      <w:pPr>
        <w:pStyle w:val="BodyText"/>
        <w:spacing w:line="276" w:lineRule="auto"/>
        <w:ind w:right="121"/>
      </w:pPr>
      <w:r>
        <w:rPr/>
        <w:t>Son</w:t>
      </w:r>
      <w:r>
        <w:rPr>
          <w:spacing w:val="-3"/>
        </w:rPr>
        <w:t> </w:t>
      </w:r>
      <w:r>
        <w:rPr/>
        <w:t>illərdə</w:t>
      </w:r>
      <w:r>
        <w:rPr>
          <w:spacing w:val="-4"/>
        </w:rPr>
        <w:t> </w:t>
      </w:r>
      <w:r>
        <w:rPr/>
        <w:t>oksigen</w:t>
      </w:r>
      <w:r>
        <w:rPr>
          <w:spacing w:val="-3"/>
        </w:rPr>
        <w:t> </w:t>
      </w:r>
      <w:r>
        <w:rPr/>
        <w:t>və</w:t>
      </w:r>
      <w:r>
        <w:rPr>
          <w:spacing w:val="-4"/>
        </w:rPr>
        <w:t> </w:t>
      </w:r>
      <w:r>
        <w:rPr/>
        <w:t>karbon</w:t>
      </w:r>
      <w:r>
        <w:rPr>
          <w:spacing w:val="-4"/>
        </w:rPr>
        <w:t> </w:t>
      </w:r>
      <w:r>
        <w:rPr/>
        <w:t>qazının</w:t>
      </w:r>
      <w:r>
        <w:rPr>
          <w:spacing w:val="-3"/>
        </w:rPr>
        <w:t> </w:t>
      </w:r>
      <w:r>
        <w:rPr/>
        <w:t>tərkibini</w:t>
      </w:r>
      <w:r>
        <w:rPr>
          <w:spacing w:val="-3"/>
        </w:rPr>
        <w:t> </w:t>
      </w:r>
      <w:r>
        <w:rPr/>
        <w:t>təhlil</w:t>
      </w:r>
      <w:r>
        <w:rPr>
          <w:spacing w:val="-3"/>
        </w:rPr>
        <w:t> </w:t>
      </w:r>
      <w:r>
        <w:rPr/>
        <w:t>etmək</w:t>
      </w:r>
      <w:r>
        <w:rPr>
          <w:spacing w:val="-3"/>
        </w:rPr>
        <w:t> </w:t>
      </w:r>
      <w:r>
        <w:rPr/>
        <w:t>üçün</w:t>
      </w:r>
      <w:r>
        <w:rPr>
          <w:spacing w:val="-3"/>
        </w:rPr>
        <w:t> </w:t>
      </w:r>
      <w:r>
        <w:rPr/>
        <w:t>avtomatik</w:t>
      </w:r>
      <w:r>
        <w:rPr>
          <w:spacing w:val="-3"/>
        </w:rPr>
        <w:t> </w:t>
      </w:r>
      <w:r>
        <w:rPr/>
        <w:t>qaz</w:t>
      </w:r>
      <w:r>
        <w:rPr>
          <w:spacing w:val="-4"/>
        </w:rPr>
        <w:t> </w:t>
      </w:r>
      <w:r>
        <w:rPr/>
        <w:t>analizatorlarından</w:t>
      </w:r>
      <w:r>
        <w:rPr>
          <w:spacing w:val="-3"/>
        </w:rPr>
        <w:t> </w:t>
      </w:r>
      <w:r>
        <w:rPr/>
        <w:t>istifadə edilir, yəni eyni vaxtda istehlak edilən oksigenin həcmini və çıxan karbon qazının həcmini avtomatik olaraq təyin etməyə imkan verir.</w:t>
      </w:r>
    </w:p>
    <w:p>
      <w:pPr>
        <w:pStyle w:val="BodyText"/>
        <w:spacing w:before="1"/>
      </w:pPr>
      <w:r>
        <w:rPr/>
        <w:t>Elə</w:t>
      </w:r>
      <w:r>
        <w:rPr>
          <w:spacing w:val="-4"/>
        </w:rPr>
        <w:t> </w:t>
      </w:r>
      <w:r>
        <w:rPr/>
        <w:t>buna</w:t>
      </w:r>
      <w:r>
        <w:rPr>
          <w:spacing w:val="-1"/>
        </w:rPr>
        <w:t> </w:t>
      </w:r>
      <w:r>
        <w:rPr/>
        <w:t>görə</w:t>
      </w:r>
      <w:r>
        <w:rPr>
          <w:spacing w:val="-2"/>
        </w:rPr>
        <w:t> </w:t>
      </w:r>
      <w:r>
        <w:rPr/>
        <w:t>də</w:t>
      </w:r>
      <w:r>
        <w:rPr>
          <w:spacing w:val="-1"/>
        </w:rPr>
        <w:t> </w:t>
      </w:r>
      <w:r>
        <w:rPr/>
        <w:t>dolayı</w:t>
      </w:r>
      <w:r>
        <w:rPr>
          <w:spacing w:val="2"/>
        </w:rPr>
        <w:t> </w:t>
      </w:r>
      <w:r>
        <w:rPr/>
        <w:t>biokalorimetriya</w:t>
      </w:r>
      <w:r>
        <w:rPr>
          <w:spacing w:val="-2"/>
        </w:rPr>
        <w:t> </w:t>
      </w:r>
      <w:r>
        <w:rPr/>
        <w:t>metodunun ikinci</w:t>
      </w:r>
      <w:r>
        <w:rPr>
          <w:spacing w:val="-1"/>
        </w:rPr>
        <w:t> </w:t>
      </w:r>
      <w:r>
        <w:rPr/>
        <w:t>variantı, natamam qaz</w:t>
      </w:r>
      <w:r>
        <w:rPr>
          <w:spacing w:val="-2"/>
        </w:rPr>
        <w:t> </w:t>
      </w:r>
      <w:r>
        <w:rPr/>
        <w:t>analizi klinik </w:t>
      </w:r>
      <w:r>
        <w:rPr>
          <w:spacing w:val="-5"/>
        </w:rPr>
        <w:t>və</w:t>
      </w:r>
    </w:p>
    <w:p>
      <w:pPr>
        <w:pStyle w:val="BodyText"/>
        <w:spacing w:before="41"/>
      </w:pPr>
      <w:r>
        <w:rPr/>
        <w:t>fizioloji</w:t>
      </w:r>
      <w:r>
        <w:rPr>
          <w:spacing w:val="-2"/>
        </w:rPr>
        <w:t> </w:t>
      </w:r>
      <w:r>
        <w:rPr/>
        <w:t>praktikada</w:t>
      </w:r>
      <w:r>
        <w:rPr>
          <w:spacing w:val="-2"/>
        </w:rPr>
        <w:t> </w:t>
      </w:r>
      <w:r>
        <w:rPr/>
        <w:t>geniş</w:t>
      </w:r>
      <w:r>
        <w:rPr>
          <w:spacing w:val="1"/>
        </w:rPr>
        <w:t> </w:t>
      </w:r>
      <w:r>
        <w:rPr/>
        <w:t>istifadə</w:t>
      </w:r>
      <w:r>
        <w:rPr>
          <w:spacing w:val="-3"/>
        </w:rPr>
        <w:t> </w:t>
      </w:r>
      <w:r>
        <w:rPr/>
        <w:t>olunur.</w:t>
      </w:r>
      <w:r>
        <w:rPr>
          <w:spacing w:val="-1"/>
        </w:rPr>
        <w:t> </w:t>
      </w:r>
      <w:r>
        <w:rPr/>
        <w:t>Bu</w:t>
      </w:r>
      <w:r>
        <w:rPr>
          <w:spacing w:val="-1"/>
        </w:rPr>
        <w:t> </w:t>
      </w:r>
      <w:r>
        <w:rPr/>
        <w:t>zaman</w:t>
      </w:r>
      <w:r>
        <w:rPr>
          <w:spacing w:val="-1"/>
        </w:rPr>
        <w:t> </w:t>
      </w:r>
      <w:r>
        <w:rPr/>
        <w:t>yalnız</w:t>
      </w:r>
      <w:r>
        <w:rPr>
          <w:spacing w:val="-2"/>
        </w:rPr>
        <w:t> </w:t>
      </w:r>
      <w:r>
        <w:rPr/>
        <w:t>udulmuş</w:t>
      </w:r>
      <w:r>
        <w:rPr>
          <w:spacing w:val="-3"/>
        </w:rPr>
        <w:t> </w:t>
      </w:r>
      <w:r>
        <w:rPr/>
        <w:t>oksigenin</w:t>
      </w:r>
      <w:r>
        <w:rPr>
          <w:spacing w:val="-1"/>
        </w:rPr>
        <w:t> </w:t>
      </w:r>
      <w:r>
        <w:rPr/>
        <w:t>həcmi</w:t>
      </w:r>
      <w:r>
        <w:rPr>
          <w:spacing w:val="-1"/>
        </w:rPr>
        <w:t> </w:t>
      </w:r>
      <w:r>
        <w:rPr/>
        <w:t>müəyyən</w:t>
      </w:r>
      <w:r>
        <w:rPr>
          <w:spacing w:val="-1"/>
        </w:rPr>
        <w:t> </w:t>
      </w:r>
      <w:r>
        <w:rPr>
          <w:spacing w:val="-2"/>
        </w:rPr>
        <w:t>edilir.</w:t>
      </w:r>
    </w:p>
    <w:p>
      <w:pPr>
        <w:pStyle w:val="BodyText"/>
        <w:spacing w:before="85"/>
        <w:ind w:left="0"/>
      </w:pPr>
    </w:p>
    <w:p>
      <w:pPr>
        <w:pStyle w:val="Heading1"/>
        <w:ind w:left="3549"/>
      </w:pPr>
      <w:r>
        <w:rPr/>
        <w:t>Əsas</w:t>
      </w:r>
      <w:r>
        <w:rPr>
          <w:spacing w:val="-4"/>
        </w:rPr>
        <w:t> </w:t>
      </w:r>
      <w:r>
        <w:rPr/>
        <w:t>maddələr</w:t>
      </w:r>
      <w:r>
        <w:rPr>
          <w:spacing w:val="-3"/>
        </w:rPr>
        <w:t> </w:t>
      </w:r>
      <w:r>
        <w:rPr>
          <w:spacing w:val="-2"/>
        </w:rPr>
        <w:t>mübadiləsi</w:t>
      </w:r>
    </w:p>
    <w:p>
      <w:pPr>
        <w:pStyle w:val="BodyText"/>
        <w:spacing w:line="276" w:lineRule="auto" w:before="47"/>
        <w:ind w:right="228"/>
      </w:pPr>
      <w:r>
        <w:rPr/>
        <w:t>Əsas</w:t>
      </w:r>
      <w:r>
        <w:rPr>
          <w:spacing w:val="-3"/>
        </w:rPr>
        <w:t> </w:t>
      </w:r>
      <w:r>
        <w:rPr/>
        <w:t>mübadilə</w:t>
      </w:r>
      <w:r>
        <w:rPr>
          <w:spacing w:val="-4"/>
        </w:rPr>
        <w:t> </w:t>
      </w:r>
      <w:r>
        <w:rPr/>
        <w:t>–</w:t>
      </w:r>
      <w:r>
        <w:rPr>
          <w:spacing w:val="-3"/>
        </w:rPr>
        <w:t> </w:t>
      </w:r>
      <w:r>
        <w:rPr/>
        <w:t>orqanizmin</w:t>
      </w:r>
      <w:r>
        <w:rPr>
          <w:spacing w:val="-3"/>
        </w:rPr>
        <w:t> </w:t>
      </w:r>
      <w:r>
        <w:rPr/>
        <w:t>fizioloji</w:t>
      </w:r>
      <w:r>
        <w:rPr>
          <w:spacing w:val="-3"/>
        </w:rPr>
        <w:t> </w:t>
      </w:r>
      <w:r>
        <w:rPr/>
        <w:t>sakitlik</w:t>
      </w:r>
      <w:r>
        <w:rPr>
          <w:spacing w:val="-3"/>
        </w:rPr>
        <w:t> </w:t>
      </w:r>
      <w:r>
        <w:rPr/>
        <w:t>halında,</w:t>
      </w:r>
      <w:r>
        <w:rPr>
          <w:spacing w:val="-3"/>
        </w:rPr>
        <w:t> </w:t>
      </w:r>
      <w:r>
        <w:rPr/>
        <w:t>yəni</w:t>
      </w:r>
      <w:r>
        <w:rPr>
          <w:spacing w:val="-3"/>
        </w:rPr>
        <w:t> </w:t>
      </w:r>
      <w:r>
        <w:rPr/>
        <w:t>uzanmış,</w:t>
      </w:r>
      <w:r>
        <w:rPr>
          <w:spacing w:val="-3"/>
        </w:rPr>
        <w:t> </w:t>
      </w:r>
      <w:r>
        <w:rPr/>
        <w:t>ac</w:t>
      </w:r>
      <w:r>
        <w:rPr>
          <w:spacing w:val="-4"/>
        </w:rPr>
        <w:t> </w:t>
      </w:r>
      <w:r>
        <w:rPr/>
        <w:t>(qida</w:t>
      </w:r>
      <w:r>
        <w:rPr>
          <w:spacing w:val="-4"/>
        </w:rPr>
        <w:t> </w:t>
      </w:r>
      <w:r>
        <w:rPr/>
        <w:t>qəbulundan</w:t>
      </w:r>
      <w:r>
        <w:rPr>
          <w:spacing w:val="-3"/>
        </w:rPr>
        <w:t> </w:t>
      </w:r>
      <w:r>
        <w:rPr/>
        <w:t>12-14</w:t>
      </w:r>
      <w:r>
        <w:rPr>
          <w:spacing w:val="-3"/>
        </w:rPr>
        <w:t> </w:t>
      </w:r>
      <w:r>
        <w:rPr/>
        <w:t>saat sonra) zaman olan enerji istehlakıdır.</w:t>
      </w:r>
    </w:p>
    <w:p>
      <w:pPr>
        <w:pStyle w:val="BodyText"/>
        <w:spacing w:line="276" w:lineRule="auto"/>
      </w:pPr>
      <w:r>
        <w:rPr/>
        <w:t>Bu orqanizmin həyat fəaliyyəti üçün istifadə etdiyi minimal xərclərdir. Bu məqsədlə əsas mübadilənin böyüklüyü</w:t>
      </w:r>
      <w:r>
        <w:rPr>
          <w:spacing w:val="-4"/>
        </w:rPr>
        <w:t> </w:t>
      </w:r>
      <w:r>
        <w:rPr/>
        <w:t>yəni</w:t>
      </w:r>
      <w:r>
        <w:rPr>
          <w:spacing w:val="-4"/>
        </w:rPr>
        <w:t> </w:t>
      </w:r>
      <w:r>
        <w:rPr/>
        <w:t>orqanizm</w:t>
      </w:r>
      <w:r>
        <w:rPr>
          <w:spacing w:val="-4"/>
        </w:rPr>
        <w:t> </w:t>
      </w:r>
      <w:r>
        <w:rPr/>
        <w:t>üçün</w:t>
      </w:r>
      <w:r>
        <w:rPr>
          <w:spacing w:val="-4"/>
        </w:rPr>
        <w:t> </w:t>
      </w:r>
      <w:r>
        <w:rPr/>
        <w:t>vəziyyəti</w:t>
      </w:r>
      <w:r>
        <w:rPr>
          <w:spacing w:val="-4"/>
        </w:rPr>
        <w:t> </w:t>
      </w:r>
      <w:r>
        <w:rPr/>
        <w:t>qiymətləndirilir.</w:t>
      </w:r>
      <w:r>
        <w:rPr>
          <w:spacing w:val="-4"/>
        </w:rPr>
        <w:t> </w:t>
      </w:r>
      <w:r>
        <w:rPr/>
        <w:t>Məsələn,</w:t>
      </w:r>
      <w:r>
        <w:rPr>
          <w:spacing w:val="-4"/>
        </w:rPr>
        <w:t> </w:t>
      </w:r>
      <w:r>
        <w:rPr/>
        <w:t>qalxanabənzər</w:t>
      </w:r>
      <w:r>
        <w:rPr>
          <w:spacing w:val="-4"/>
        </w:rPr>
        <w:t> </w:t>
      </w:r>
      <w:r>
        <w:rPr/>
        <w:t>vəzin</w:t>
      </w:r>
      <w:r>
        <w:rPr>
          <w:spacing w:val="-4"/>
        </w:rPr>
        <w:t> </w:t>
      </w:r>
      <w:r>
        <w:rPr/>
        <w:t>hiperfunksiyası zamanı əsas mübadilə mahiyyətcə çoxalır, hipofunksiyası zamanı isə əksinə azalır. Əsas mübadilənin</w:t>
      </w:r>
    </w:p>
    <w:p>
      <w:pPr>
        <w:pStyle w:val="BodyText"/>
        <w:spacing w:line="276" w:lineRule="auto"/>
      </w:pPr>
      <w:r>
        <w:rPr/>
        <w:t>artıqlığı</w:t>
      </w:r>
      <w:r>
        <w:rPr>
          <w:spacing w:val="-3"/>
        </w:rPr>
        <w:t> </w:t>
      </w:r>
      <w:r>
        <w:rPr/>
        <w:t>cinsiyyətdən,</w:t>
      </w:r>
      <w:r>
        <w:rPr>
          <w:spacing w:val="-3"/>
        </w:rPr>
        <w:t> </w:t>
      </w:r>
      <w:r>
        <w:rPr/>
        <w:t>yaşdan</w:t>
      </w:r>
      <w:r>
        <w:rPr>
          <w:spacing w:val="-3"/>
        </w:rPr>
        <w:t> </w:t>
      </w:r>
      <w:r>
        <w:rPr/>
        <w:t>və</w:t>
      </w:r>
      <w:r>
        <w:rPr>
          <w:spacing w:val="-4"/>
        </w:rPr>
        <w:t> </w:t>
      </w:r>
      <w:r>
        <w:rPr/>
        <w:t>orqanizmin</w:t>
      </w:r>
      <w:r>
        <w:rPr>
          <w:spacing w:val="-3"/>
        </w:rPr>
        <w:t> </w:t>
      </w:r>
      <w:r>
        <w:rPr/>
        <w:t>ölçüsündən</w:t>
      </w:r>
      <w:r>
        <w:rPr>
          <w:spacing w:val="-3"/>
        </w:rPr>
        <w:t> </w:t>
      </w:r>
      <w:r>
        <w:rPr/>
        <w:t>asılıdır.</w:t>
      </w:r>
      <w:r>
        <w:rPr>
          <w:spacing w:val="-3"/>
        </w:rPr>
        <w:t> </w:t>
      </w:r>
      <w:r>
        <w:rPr/>
        <w:t>Kişilərdə</w:t>
      </w:r>
      <w:r>
        <w:rPr>
          <w:spacing w:val="-2"/>
        </w:rPr>
        <w:t> </w:t>
      </w:r>
      <w:r>
        <w:rPr/>
        <w:t>qadınlara</w:t>
      </w:r>
      <w:r>
        <w:rPr>
          <w:spacing w:val="-5"/>
        </w:rPr>
        <w:t> </w:t>
      </w:r>
      <w:r>
        <w:rPr/>
        <w:t>nisbətən</w:t>
      </w:r>
      <w:r>
        <w:rPr>
          <w:spacing w:val="-3"/>
        </w:rPr>
        <w:t> </w:t>
      </w:r>
      <w:r>
        <w:rPr/>
        <w:t>bu</w:t>
      </w:r>
      <w:r>
        <w:rPr>
          <w:spacing w:val="-3"/>
        </w:rPr>
        <w:t> </w:t>
      </w:r>
      <w:r>
        <w:rPr/>
        <w:t>10-15% artıq olur. Enerji dəyəri fizioloji sakitlik halında bədən səthinin ölçüsündən asılıdır.</w:t>
      </w:r>
    </w:p>
    <w:p>
      <w:pPr>
        <w:pStyle w:val="BodyText"/>
        <w:spacing w:before="42"/>
        <w:ind w:left="0"/>
      </w:pPr>
    </w:p>
    <w:p>
      <w:pPr>
        <w:pStyle w:val="Heading1"/>
        <w:ind w:left="3381"/>
      </w:pPr>
      <w:r>
        <w:rPr/>
        <w:t>Ümumi</w:t>
      </w:r>
      <w:r>
        <w:rPr>
          <w:spacing w:val="-5"/>
        </w:rPr>
        <w:t> </w:t>
      </w:r>
      <w:r>
        <w:rPr/>
        <w:t>maddələr</w:t>
      </w:r>
      <w:r>
        <w:rPr>
          <w:spacing w:val="-4"/>
        </w:rPr>
        <w:t> </w:t>
      </w:r>
      <w:r>
        <w:rPr>
          <w:spacing w:val="-2"/>
        </w:rPr>
        <w:t>mübadiləsi</w:t>
      </w:r>
    </w:p>
    <w:p>
      <w:pPr>
        <w:pStyle w:val="BodyText"/>
        <w:spacing w:line="276" w:lineRule="auto" w:before="47"/>
      </w:pPr>
      <w:r>
        <w:rPr/>
        <w:t>Ümumi</w:t>
      </w:r>
      <w:r>
        <w:rPr>
          <w:spacing w:val="-3"/>
        </w:rPr>
        <w:t> </w:t>
      </w:r>
      <w:r>
        <w:rPr/>
        <w:t>mübadilə</w:t>
      </w:r>
      <w:r>
        <w:rPr>
          <w:spacing w:val="-4"/>
        </w:rPr>
        <w:t> </w:t>
      </w:r>
      <w:r>
        <w:rPr/>
        <w:t>–</w:t>
      </w:r>
      <w:r>
        <w:rPr>
          <w:spacing w:val="-3"/>
        </w:rPr>
        <w:t> </w:t>
      </w:r>
      <w:r>
        <w:rPr/>
        <w:t>orqanizmin</w:t>
      </w:r>
      <w:r>
        <w:rPr>
          <w:spacing w:val="-3"/>
        </w:rPr>
        <w:t> </w:t>
      </w:r>
      <w:r>
        <w:rPr/>
        <w:t>real</w:t>
      </w:r>
      <w:r>
        <w:rPr>
          <w:spacing w:val="-3"/>
        </w:rPr>
        <w:t> </w:t>
      </w:r>
      <w:r>
        <w:rPr/>
        <w:t>həyatdakı</w:t>
      </w:r>
      <w:r>
        <w:rPr>
          <w:spacing w:val="-3"/>
        </w:rPr>
        <w:t> </w:t>
      </w:r>
      <w:r>
        <w:rPr/>
        <w:t>istehlak</w:t>
      </w:r>
      <w:r>
        <w:rPr>
          <w:spacing w:val="-3"/>
        </w:rPr>
        <w:t> </w:t>
      </w:r>
      <w:r>
        <w:rPr/>
        <w:t>etdiyi</w:t>
      </w:r>
      <w:r>
        <w:rPr>
          <w:spacing w:val="-3"/>
        </w:rPr>
        <w:t> </w:t>
      </w:r>
      <w:r>
        <w:rPr/>
        <w:t>enerji</w:t>
      </w:r>
      <w:r>
        <w:rPr>
          <w:spacing w:val="-3"/>
        </w:rPr>
        <w:t> </w:t>
      </w:r>
      <w:r>
        <w:rPr/>
        <w:t>dəyəridir.</w:t>
      </w:r>
      <w:r>
        <w:rPr>
          <w:spacing w:val="-3"/>
        </w:rPr>
        <w:t> </w:t>
      </w:r>
      <w:r>
        <w:rPr/>
        <w:t>Beləliklə,</w:t>
      </w:r>
      <w:r>
        <w:rPr>
          <w:spacing w:val="-3"/>
        </w:rPr>
        <w:t> </w:t>
      </w:r>
      <w:r>
        <w:rPr/>
        <w:t>ümumi</w:t>
      </w:r>
      <w:r>
        <w:rPr>
          <w:spacing w:val="-3"/>
        </w:rPr>
        <w:t> </w:t>
      </w:r>
      <w:r>
        <w:rPr/>
        <w:t>maddələr mübadiləsi bu əsas mübadilə + iş əlavəsi + qidanın spesifik dinamik təsiri. Qida qəbulu zamanı əsas mübadilə, xüsusilə zülalların istifadəsi ilə əhəmiyyətli dərəcədə (30% və ya 1,3 BOO-a qədər) artır. Hər hansı bir iş enerjinin istifadəsi ilə bağlıdır, buna görə də işin ağırlığı bu işin icrası zamanı enerji</w:t>
      </w:r>
    </w:p>
    <w:p>
      <w:pPr>
        <w:pStyle w:val="BodyText"/>
        <w:spacing w:before="1"/>
      </w:pPr>
      <w:r>
        <w:rPr/>
        <w:t>istehlakının</w:t>
      </w:r>
      <w:r>
        <w:rPr>
          <w:spacing w:val="-1"/>
        </w:rPr>
        <w:t> </w:t>
      </w:r>
      <w:r>
        <w:rPr/>
        <w:t>miqdarı</w:t>
      </w:r>
      <w:r>
        <w:rPr>
          <w:spacing w:val="-1"/>
        </w:rPr>
        <w:t> </w:t>
      </w:r>
      <w:r>
        <w:rPr/>
        <w:t>ilə</w:t>
      </w:r>
      <w:r>
        <w:rPr>
          <w:spacing w:val="-2"/>
        </w:rPr>
        <w:t> </w:t>
      </w:r>
      <w:r>
        <w:rPr/>
        <w:t>asanlıqla</w:t>
      </w:r>
      <w:r>
        <w:rPr>
          <w:spacing w:val="-1"/>
        </w:rPr>
        <w:t> </w:t>
      </w:r>
      <w:r>
        <w:rPr/>
        <w:t>müəyyən</w:t>
      </w:r>
      <w:r>
        <w:rPr>
          <w:spacing w:val="-1"/>
        </w:rPr>
        <w:t> </w:t>
      </w:r>
      <w:r>
        <w:rPr/>
        <w:t>edilə</w:t>
      </w:r>
      <w:r>
        <w:rPr>
          <w:spacing w:val="-1"/>
        </w:rPr>
        <w:t> </w:t>
      </w:r>
      <w:r>
        <w:rPr>
          <w:spacing w:val="-2"/>
        </w:rPr>
        <w:t>bilər.</w:t>
      </w:r>
    </w:p>
    <w:p>
      <w:pPr>
        <w:pStyle w:val="BodyText"/>
        <w:spacing w:line="276" w:lineRule="auto" w:before="40"/>
        <w:ind w:right="879"/>
      </w:pPr>
      <w:r>
        <w:rPr/>
        <w:t>Müəyyən bir fəaliyyətin həyata keçirilməsi zamanı orqanizmin enerji istehlakını obyektiv qiymətləndirmək</w:t>
      </w:r>
      <w:r>
        <w:rPr>
          <w:spacing w:val="-4"/>
        </w:rPr>
        <w:t> </w:t>
      </w:r>
      <w:r>
        <w:rPr/>
        <w:t>məqsədilə,</w:t>
      </w:r>
      <w:r>
        <w:rPr>
          <w:spacing w:val="-4"/>
        </w:rPr>
        <w:t> </w:t>
      </w:r>
      <w:r>
        <w:rPr/>
        <w:t>bütün</w:t>
      </w:r>
      <w:r>
        <w:rPr>
          <w:spacing w:val="-3"/>
        </w:rPr>
        <w:t> </w:t>
      </w:r>
      <w:r>
        <w:rPr/>
        <w:t>əmək</w:t>
      </w:r>
      <w:r>
        <w:rPr>
          <w:spacing w:val="-4"/>
        </w:rPr>
        <w:t> </w:t>
      </w:r>
      <w:r>
        <w:rPr/>
        <w:t>fəaliyyəti</w:t>
      </w:r>
      <w:r>
        <w:rPr>
          <w:spacing w:val="-1"/>
        </w:rPr>
        <w:t> </w:t>
      </w:r>
      <w:r>
        <w:rPr/>
        <w:t>növlərini</w:t>
      </w:r>
      <w:r>
        <w:rPr>
          <w:spacing w:val="-4"/>
        </w:rPr>
        <w:t> </w:t>
      </w:r>
      <w:r>
        <w:rPr/>
        <w:t>ağırlığa</w:t>
      </w:r>
      <w:r>
        <w:rPr>
          <w:spacing w:val="-5"/>
        </w:rPr>
        <w:t> </w:t>
      </w:r>
      <w:r>
        <w:rPr/>
        <w:t>görə</w:t>
      </w:r>
      <w:r>
        <w:rPr>
          <w:spacing w:val="-5"/>
        </w:rPr>
        <w:t> </w:t>
      </w:r>
      <w:r>
        <w:rPr/>
        <w:t>bölmək</w:t>
      </w:r>
      <w:r>
        <w:rPr>
          <w:spacing w:val="-4"/>
        </w:rPr>
        <w:t> </w:t>
      </w:r>
      <w:r>
        <w:rPr/>
        <w:t>təklif</w:t>
      </w:r>
      <w:r>
        <w:rPr>
          <w:spacing w:val="-4"/>
        </w:rPr>
        <w:t> </w:t>
      </w:r>
      <w:r>
        <w:rPr/>
        <w:t>olunur. Əsasən bütün əmək prosesləri 4 kateqoriyaya bölünür: yüngül, orta, ağır və çox ağır əmək.</w:t>
      </w:r>
    </w:p>
    <w:p>
      <w:pPr>
        <w:pStyle w:val="BodyText"/>
        <w:spacing w:line="276" w:lineRule="auto" w:before="1"/>
      </w:pPr>
      <w:r>
        <w:rPr/>
        <w:t>Bu</w:t>
      </w:r>
      <w:r>
        <w:rPr>
          <w:spacing w:val="-3"/>
        </w:rPr>
        <w:t> </w:t>
      </w:r>
      <w:r>
        <w:rPr/>
        <w:t>dəyərlər</w:t>
      </w:r>
      <w:r>
        <w:rPr>
          <w:spacing w:val="-2"/>
        </w:rPr>
        <w:t> </w:t>
      </w:r>
      <w:r>
        <w:rPr/>
        <w:t>enerji</w:t>
      </w:r>
      <w:r>
        <w:rPr>
          <w:spacing w:val="-3"/>
        </w:rPr>
        <w:t> </w:t>
      </w:r>
      <w:r>
        <w:rPr/>
        <w:t>istehlakı</w:t>
      </w:r>
      <w:r>
        <w:rPr>
          <w:spacing w:val="-2"/>
        </w:rPr>
        <w:t> </w:t>
      </w:r>
      <w:r>
        <w:rPr/>
        <w:t>əsas</w:t>
      </w:r>
      <w:r>
        <w:rPr>
          <w:spacing w:val="-3"/>
        </w:rPr>
        <w:t> </w:t>
      </w:r>
      <w:r>
        <w:rPr/>
        <w:t>mübadiləni</w:t>
      </w:r>
      <w:r>
        <w:rPr>
          <w:spacing w:val="-3"/>
        </w:rPr>
        <w:t> </w:t>
      </w:r>
      <w:r>
        <w:rPr/>
        <w:t>neçə</w:t>
      </w:r>
      <w:r>
        <w:rPr>
          <w:spacing w:val="-2"/>
        </w:rPr>
        <w:t> </w:t>
      </w:r>
      <w:r>
        <w:rPr/>
        <w:t>dəfə</w:t>
      </w:r>
      <w:r>
        <w:rPr>
          <w:spacing w:val="-4"/>
        </w:rPr>
        <w:t> </w:t>
      </w:r>
      <w:r>
        <w:rPr/>
        <w:t>artırmış</w:t>
      </w:r>
      <w:r>
        <w:rPr>
          <w:spacing w:val="-3"/>
        </w:rPr>
        <w:t> </w:t>
      </w:r>
      <w:r>
        <w:rPr/>
        <w:t>olduğunu</w:t>
      </w:r>
      <w:r>
        <w:rPr>
          <w:spacing w:val="-3"/>
        </w:rPr>
        <w:t> </w:t>
      </w:r>
      <w:r>
        <w:rPr/>
        <w:t>təxmini</w:t>
      </w:r>
      <w:r>
        <w:rPr>
          <w:spacing w:val="-3"/>
        </w:rPr>
        <w:t> </w:t>
      </w:r>
      <w:r>
        <w:rPr/>
        <w:t>müəyyən</w:t>
      </w:r>
      <w:r>
        <w:rPr>
          <w:spacing w:val="-3"/>
        </w:rPr>
        <w:t> </w:t>
      </w:r>
      <w:r>
        <w:rPr/>
        <w:t>etməyə</w:t>
      </w:r>
      <w:r>
        <w:rPr>
          <w:spacing w:val="-4"/>
        </w:rPr>
        <w:t> </w:t>
      </w:r>
      <w:r>
        <w:rPr/>
        <w:t>imkan </w:t>
      </w:r>
      <w:r>
        <w:rPr>
          <w:spacing w:val="-2"/>
        </w:rPr>
        <w:t>verir.</w:t>
      </w:r>
    </w:p>
    <w:p>
      <w:pPr>
        <w:pStyle w:val="BodyText"/>
        <w:spacing w:after="0" w:line="276" w:lineRule="auto"/>
        <w:sectPr>
          <w:pgSz w:w="11910" w:h="16840"/>
          <w:pgMar w:header="0" w:footer="917" w:top="760" w:bottom="1100" w:left="992" w:right="566"/>
        </w:sectPr>
      </w:pPr>
    </w:p>
    <w:p>
      <w:pPr>
        <w:pStyle w:val="BodyText"/>
        <w:spacing w:line="276" w:lineRule="auto" w:before="72"/>
        <w:ind w:right="228"/>
      </w:pPr>
      <w:r>
        <w:rPr/>
        <w:t>Lakin</w:t>
      </w:r>
      <w:r>
        <w:rPr>
          <w:spacing w:val="-3"/>
        </w:rPr>
        <w:t> </w:t>
      </w:r>
      <w:r>
        <w:rPr/>
        <w:t>ekspertlərin</w:t>
      </w:r>
      <w:r>
        <w:rPr>
          <w:spacing w:val="-3"/>
        </w:rPr>
        <w:t> </w:t>
      </w:r>
      <w:r>
        <w:rPr/>
        <w:t>fikrincə,</w:t>
      </w:r>
      <w:r>
        <w:rPr>
          <w:spacing w:val="-3"/>
        </w:rPr>
        <w:t> </w:t>
      </w:r>
      <w:r>
        <w:rPr/>
        <w:t>beynəlxalq</w:t>
      </w:r>
      <w:r>
        <w:rPr>
          <w:spacing w:val="-3"/>
        </w:rPr>
        <w:t> </w:t>
      </w:r>
      <w:r>
        <w:rPr/>
        <w:t>təcrübədə</w:t>
      </w:r>
      <w:r>
        <w:rPr>
          <w:spacing w:val="-4"/>
        </w:rPr>
        <w:t> </w:t>
      </w:r>
      <w:r>
        <w:rPr/>
        <w:t>əməyin</w:t>
      </w:r>
      <w:r>
        <w:rPr>
          <w:spacing w:val="-3"/>
        </w:rPr>
        <w:t> </w:t>
      </w:r>
      <w:r>
        <w:rPr/>
        <w:t>ağırlığını</w:t>
      </w:r>
      <w:r>
        <w:rPr>
          <w:spacing w:val="-3"/>
        </w:rPr>
        <w:t> </w:t>
      </w:r>
      <w:r>
        <w:rPr/>
        <w:t>yalnız</w:t>
      </w:r>
      <w:r>
        <w:rPr>
          <w:spacing w:val="-4"/>
        </w:rPr>
        <w:t> </w:t>
      </w:r>
      <w:r>
        <w:rPr/>
        <w:t>üç</w:t>
      </w:r>
      <w:r>
        <w:rPr>
          <w:spacing w:val="-4"/>
        </w:rPr>
        <w:t> </w:t>
      </w:r>
      <w:r>
        <w:rPr/>
        <w:t>kateqoriyaya</w:t>
      </w:r>
      <w:r>
        <w:rPr>
          <w:spacing w:val="-4"/>
        </w:rPr>
        <w:t> </w:t>
      </w:r>
      <w:r>
        <w:rPr/>
        <w:t>ayırmaq lazımdır: yüngül, orta və ağır.</w:t>
      </w:r>
    </w:p>
    <w:p>
      <w:pPr>
        <w:pStyle w:val="BodyText"/>
        <w:spacing w:line="276" w:lineRule="auto"/>
        <w:ind w:right="228"/>
      </w:pPr>
      <w:r>
        <w:rPr/>
        <w:t>Əməyin</w:t>
      </w:r>
      <w:r>
        <w:rPr>
          <w:spacing w:val="-3"/>
        </w:rPr>
        <w:t> </w:t>
      </w:r>
      <w:r>
        <w:rPr/>
        <w:t>ağırlıq</w:t>
      </w:r>
      <w:r>
        <w:rPr>
          <w:spacing w:val="-3"/>
        </w:rPr>
        <w:t> </w:t>
      </w:r>
      <w:r>
        <w:rPr/>
        <w:t>kateqoriyalarına</w:t>
      </w:r>
      <w:r>
        <w:rPr>
          <w:spacing w:val="-3"/>
        </w:rPr>
        <w:t> </w:t>
      </w:r>
      <w:r>
        <w:rPr/>
        <w:t>bölünməsi</w:t>
      </w:r>
      <w:r>
        <w:rPr>
          <w:spacing w:val="-3"/>
        </w:rPr>
        <w:t> </w:t>
      </w:r>
      <w:r>
        <w:rPr/>
        <w:t>konkret</w:t>
      </w:r>
      <w:r>
        <w:rPr>
          <w:spacing w:val="-3"/>
        </w:rPr>
        <w:t> </w:t>
      </w:r>
      <w:r>
        <w:rPr/>
        <w:t>istehsalatda</w:t>
      </w:r>
      <w:r>
        <w:rPr>
          <w:spacing w:val="-4"/>
        </w:rPr>
        <w:t> </w:t>
      </w:r>
      <w:r>
        <w:rPr/>
        <w:t>iş</w:t>
      </w:r>
      <w:r>
        <w:rPr>
          <w:spacing w:val="-4"/>
        </w:rPr>
        <w:t> </w:t>
      </w:r>
      <w:r>
        <w:rPr/>
        <w:t>prosesinin</w:t>
      </w:r>
      <w:r>
        <w:rPr>
          <w:spacing w:val="-3"/>
        </w:rPr>
        <w:t> </w:t>
      </w:r>
      <w:r>
        <w:rPr/>
        <w:t>təşkili</w:t>
      </w:r>
      <w:r>
        <w:rPr>
          <w:spacing w:val="-3"/>
        </w:rPr>
        <w:t> </w:t>
      </w:r>
      <w:r>
        <w:rPr/>
        <w:t>səviyyəsini</w:t>
      </w:r>
      <w:r>
        <w:rPr>
          <w:spacing w:val="-3"/>
        </w:rPr>
        <w:t> </w:t>
      </w:r>
      <w:r>
        <w:rPr/>
        <w:t>obyektiv qiymətləndirməyə imkan verir. Əgər 100 işdən 80-nə ağır və ya çox ağır iş düşürsə, bu, işin səmərəsiz təşkil olunması deməkdir.</w:t>
      </w:r>
    </w:p>
    <w:p>
      <w:pPr>
        <w:pStyle w:val="BodyText"/>
        <w:spacing w:line="276" w:lineRule="auto"/>
        <w:ind w:right="228"/>
      </w:pPr>
      <w:r>
        <w:rPr/>
        <w:t>Ümumi mübadilənin dəyərinə dair məlumatlar da gündəlik qida rasionunda kalorini müəyyən etməyə imkan</w:t>
      </w:r>
      <w:r>
        <w:rPr>
          <w:spacing w:val="-2"/>
        </w:rPr>
        <w:t> </w:t>
      </w:r>
      <w:r>
        <w:rPr/>
        <w:t>verir.</w:t>
      </w:r>
      <w:r>
        <w:rPr>
          <w:spacing w:val="-2"/>
        </w:rPr>
        <w:t> </w:t>
      </w:r>
      <w:r>
        <w:rPr/>
        <w:t>Belə</w:t>
      </w:r>
      <w:r>
        <w:rPr>
          <w:spacing w:val="-3"/>
        </w:rPr>
        <w:t> </w:t>
      </w:r>
      <w:r>
        <w:rPr/>
        <w:t>ki,</w:t>
      </w:r>
      <w:r>
        <w:rPr>
          <w:spacing w:val="-2"/>
        </w:rPr>
        <w:t> </w:t>
      </w:r>
      <w:r>
        <w:rPr/>
        <w:t>orqanizmin</w:t>
      </w:r>
      <w:r>
        <w:rPr>
          <w:spacing w:val="-2"/>
        </w:rPr>
        <w:t> </w:t>
      </w:r>
      <w:r>
        <w:rPr/>
        <w:t>gündəlik</w:t>
      </w:r>
      <w:r>
        <w:rPr>
          <w:spacing w:val="-2"/>
        </w:rPr>
        <w:t> </w:t>
      </w:r>
      <w:r>
        <w:rPr/>
        <w:t>enerji</w:t>
      </w:r>
      <w:r>
        <w:rPr>
          <w:spacing w:val="-2"/>
        </w:rPr>
        <w:t> </w:t>
      </w:r>
      <w:r>
        <w:rPr/>
        <w:t>sərfiyyatı</w:t>
      </w:r>
      <w:r>
        <w:rPr>
          <w:spacing w:val="-2"/>
        </w:rPr>
        <w:t> </w:t>
      </w:r>
      <w:r>
        <w:rPr/>
        <w:t>3000</w:t>
      </w:r>
      <w:r>
        <w:rPr>
          <w:spacing w:val="-2"/>
        </w:rPr>
        <w:t> </w:t>
      </w:r>
      <w:r>
        <w:rPr/>
        <w:t>kkal</w:t>
      </w:r>
      <w:r>
        <w:rPr>
          <w:spacing w:val="-2"/>
        </w:rPr>
        <w:t> </w:t>
      </w:r>
      <w:r>
        <w:rPr/>
        <w:t>olarsa,</w:t>
      </w:r>
      <w:r>
        <w:rPr>
          <w:spacing w:val="-2"/>
        </w:rPr>
        <w:t> </w:t>
      </w:r>
      <w:r>
        <w:rPr/>
        <w:t>qida</w:t>
      </w:r>
      <w:r>
        <w:rPr>
          <w:spacing w:val="-2"/>
        </w:rPr>
        <w:t> </w:t>
      </w:r>
      <w:r>
        <w:rPr/>
        <w:t>qəbulu</w:t>
      </w:r>
      <w:r>
        <w:rPr>
          <w:spacing w:val="-2"/>
        </w:rPr>
        <w:t> </w:t>
      </w:r>
      <w:r>
        <w:rPr/>
        <w:t>ilə</w:t>
      </w:r>
      <w:r>
        <w:rPr>
          <w:spacing w:val="-3"/>
        </w:rPr>
        <w:t> </w:t>
      </w:r>
      <w:r>
        <w:rPr/>
        <w:t>təmin</w:t>
      </w:r>
      <w:r>
        <w:rPr>
          <w:spacing w:val="-2"/>
        </w:rPr>
        <w:t> </w:t>
      </w:r>
      <w:r>
        <w:rPr/>
        <w:t>edilən qida maddələrinin yalnız 90%-nin udulduğunu nəzərə alsaq, qidanın gündəlik kalori miqdarı 3300 kkal </w:t>
      </w:r>
      <w:r>
        <w:rPr>
          <w:spacing w:val="-2"/>
        </w:rPr>
        <w:t>olmalıdır.</w:t>
      </w:r>
    </w:p>
    <w:p>
      <w:pPr>
        <w:pStyle w:val="BodyText"/>
        <w:spacing w:line="276" w:lineRule="auto"/>
        <w:ind w:right="228"/>
      </w:pPr>
      <w:r>
        <w:rPr/>
        <w:t>Ümumi</w:t>
      </w:r>
      <w:r>
        <w:rPr>
          <w:spacing w:val="-3"/>
        </w:rPr>
        <w:t> </w:t>
      </w:r>
      <w:r>
        <w:rPr/>
        <w:t>mübadilənin</w:t>
      </w:r>
      <w:r>
        <w:rPr>
          <w:spacing w:val="-3"/>
        </w:rPr>
        <w:t> </w:t>
      </w:r>
      <w:r>
        <w:rPr/>
        <w:t>dəyəri</w:t>
      </w:r>
      <w:r>
        <w:rPr>
          <w:spacing w:val="-3"/>
        </w:rPr>
        <w:t> </w:t>
      </w:r>
      <w:r>
        <w:rPr/>
        <w:t>insanın</w:t>
      </w:r>
      <w:r>
        <w:rPr>
          <w:spacing w:val="-3"/>
        </w:rPr>
        <w:t> </w:t>
      </w:r>
      <w:r>
        <w:rPr/>
        <w:t>fiziki</w:t>
      </w:r>
      <w:r>
        <w:rPr>
          <w:spacing w:val="-3"/>
        </w:rPr>
        <w:t> </w:t>
      </w:r>
      <w:r>
        <w:rPr/>
        <w:t>fəaliyyət</w:t>
      </w:r>
      <w:r>
        <w:rPr>
          <w:spacing w:val="-3"/>
        </w:rPr>
        <w:t> </w:t>
      </w:r>
      <w:r>
        <w:rPr/>
        <w:t>dərəcəsini</w:t>
      </w:r>
      <w:r>
        <w:rPr>
          <w:spacing w:val="-2"/>
        </w:rPr>
        <w:t> </w:t>
      </w:r>
      <w:r>
        <w:rPr/>
        <w:t>əks</w:t>
      </w:r>
      <w:r>
        <w:rPr>
          <w:spacing w:val="-4"/>
        </w:rPr>
        <w:t> </w:t>
      </w:r>
      <w:r>
        <w:rPr/>
        <w:t>etdirir.</w:t>
      </w:r>
      <w:r>
        <w:rPr>
          <w:spacing w:val="-3"/>
        </w:rPr>
        <w:t> </w:t>
      </w:r>
      <w:r>
        <w:rPr/>
        <w:t>Əgər</w:t>
      </w:r>
      <w:r>
        <w:rPr>
          <w:spacing w:val="-3"/>
        </w:rPr>
        <w:t> </w:t>
      </w:r>
      <w:r>
        <w:rPr/>
        <w:t>aşağıdırsa</w:t>
      </w:r>
      <w:r>
        <w:rPr>
          <w:spacing w:val="-4"/>
        </w:rPr>
        <w:t> </w:t>
      </w:r>
      <w:r>
        <w:rPr/>
        <w:t>(gündə</w:t>
      </w:r>
      <w:r>
        <w:rPr>
          <w:spacing w:val="-4"/>
        </w:rPr>
        <w:t> </w:t>
      </w:r>
      <w:r>
        <w:rPr/>
        <w:t>2400- 3500 kkal), bu, hipokineziya və ya hipodinamiyanı göstərir. Bu vəziyyət sağlamlıq üçün təhlükəlidir: bunun fonunda aterosklerozun, ürəyin işemik xəstəliyinin, mədə və onikibarmaq bağırsağın peptik</w:t>
      </w:r>
    </w:p>
    <w:p>
      <w:pPr>
        <w:pStyle w:val="BodyText"/>
        <w:spacing w:line="276" w:lineRule="auto"/>
      </w:pPr>
      <w:r>
        <w:rPr/>
        <w:t>xorasının</w:t>
      </w:r>
      <w:r>
        <w:rPr>
          <w:spacing w:val="-3"/>
        </w:rPr>
        <w:t> </w:t>
      </w:r>
      <w:r>
        <w:rPr/>
        <w:t>və</w:t>
      </w:r>
      <w:r>
        <w:rPr>
          <w:spacing w:val="-4"/>
        </w:rPr>
        <w:t> </w:t>
      </w:r>
      <w:r>
        <w:rPr/>
        <w:t>s.nin</w:t>
      </w:r>
      <w:r>
        <w:rPr>
          <w:spacing w:val="-3"/>
        </w:rPr>
        <w:t> </w:t>
      </w:r>
      <w:r>
        <w:rPr/>
        <w:t>erkən</w:t>
      </w:r>
      <w:r>
        <w:rPr>
          <w:spacing w:val="-1"/>
        </w:rPr>
        <w:t> </w:t>
      </w:r>
      <w:r>
        <w:rPr/>
        <w:t>başlama</w:t>
      </w:r>
      <w:r>
        <w:rPr>
          <w:spacing w:val="-4"/>
        </w:rPr>
        <w:t> </w:t>
      </w:r>
      <w:r>
        <w:rPr/>
        <w:t>riskini</w:t>
      </w:r>
      <w:r>
        <w:rPr>
          <w:spacing w:val="-3"/>
        </w:rPr>
        <w:t> </w:t>
      </w:r>
      <w:r>
        <w:rPr/>
        <w:t>artırır.</w:t>
      </w:r>
      <w:r>
        <w:rPr>
          <w:spacing w:val="-4"/>
        </w:rPr>
        <w:t> </w:t>
      </w:r>
      <w:r>
        <w:rPr/>
        <w:t>Dünyanın</w:t>
      </w:r>
      <w:r>
        <w:rPr>
          <w:spacing w:val="-3"/>
        </w:rPr>
        <w:t> </w:t>
      </w:r>
      <w:r>
        <w:rPr/>
        <w:t>bir</w:t>
      </w:r>
      <w:r>
        <w:rPr>
          <w:spacing w:val="-3"/>
        </w:rPr>
        <w:t> </w:t>
      </w:r>
      <w:r>
        <w:rPr/>
        <w:t>çox</w:t>
      </w:r>
      <w:r>
        <w:rPr>
          <w:spacing w:val="-3"/>
        </w:rPr>
        <w:t> </w:t>
      </w:r>
      <w:r>
        <w:rPr/>
        <w:t>kardioloqları</w:t>
      </w:r>
      <w:r>
        <w:rPr>
          <w:spacing w:val="-3"/>
        </w:rPr>
        <w:t> </w:t>
      </w:r>
      <w:r>
        <w:rPr/>
        <w:t>hipokineziyanı</w:t>
      </w:r>
      <w:r>
        <w:rPr>
          <w:spacing w:val="-3"/>
        </w:rPr>
        <w:t> </w:t>
      </w:r>
      <w:r>
        <w:rPr/>
        <w:t>və</w:t>
      </w:r>
      <w:r>
        <w:rPr>
          <w:spacing w:val="-4"/>
        </w:rPr>
        <w:t> </w:t>
      </w:r>
      <w:r>
        <w:rPr/>
        <w:t>ya</w:t>
      </w:r>
      <w:r>
        <w:rPr>
          <w:spacing w:val="-4"/>
        </w:rPr>
        <w:t> </w:t>
      </w:r>
      <w:r>
        <w:rPr/>
        <w:t>fiziki hərəkətsizliyi bu patologiyanın yaranması üçün əsas risk faktoru (siqaret, alkoqol və rasional təşkil olunmayan qidalanma ilə birlikdə) hesab edirlər.</w:t>
      </w:r>
    </w:p>
    <w:p>
      <w:pPr>
        <w:pStyle w:val="BodyText"/>
        <w:spacing w:line="276" w:lineRule="auto"/>
      </w:pPr>
      <w:r>
        <w:rPr/>
        <w:t>Uzunmüddətli</w:t>
      </w:r>
      <w:r>
        <w:rPr>
          <w:spacing w:val="-3"/>
        </w:rPr>
        <w:t> </w:t>
      </w:r>
      <w:r>
        <w:rPr/>
        <w:t>müşahidələr</w:t>
      </w:r>
      <w:r>
        <w:rPr>
          <w:spacing w:val="-3"/>
        </w:rPr>
        <w:t> </w:t>
      </w:r>
      <w:r>
        <w:rPr/>
        <w:t>göstərmişdir</w:t>
      </w:r>
      <w:r>
        <w:rPr>
          <w:spacing w:val="-3"/>
        </w:rPr>
        <w:t> </w:t>
      </w:r>
      <w:r>
        <w:rPr/>
        <w:t>ki,</w:t>
      </w:r>
      <w:r>
        <w:rPr>
          <w:spacing w:val="-3"/>
        </w:rPr>
        <w:t> </w:t>
      </w:r>
      <w:r>
        <w:rPr/>
        <w:t>xəstəliklərin</w:t>
      </w:r>
      <w:r>
        <w:rPr>
          <w:spacing w:val="-3"/>
        </w:rPr>
        <w:t> </w:t>
      </w:r>
      <w:r>
        <w:rPr/>
        <w:t>tezliyi</w:t>
      </w:r>
      <w:r>
        <w:rPr>
          <w:spacing w:val="-3"/>
        </w:rPr>
        <w:t> </w:t>
      </w:r>
      <w:r>
        <w:rPr/>
        <w:t>və</w:t>
      </w:r>
      <w:r>
        <w:rPr>
          <w:spacing w:val="-4"/>
        </w:rPr>
        <w:t> </w:t>
      </w:r>
      <w:r>
        <w:rPr/>
        <w:t>bununla</w:t>
      </w:r>
      <w:r>
        <w:rPr>
          <w:spacing w:val="-2"/>
        </w:rPr>
        <w:t> </w:t>
      </w:r>
      <w:r>
        <w:rPr/>
        <w:t>bağlı</w:t>
      </w:r>
      <w:r>
        <w:rPr>
          <w:spacing w:val="-3"/>
        </w:rPr>
        <w:t> </w:t>
      </w:r>
      <w:r>
        <w:rPr/>
        <w:t>ölüm</w:t>
      </w:r>
      <w:r>
        <w:rPr>
          <w:spacing w:val="-3"/>
        </w:rPr>
        <w:t> </w:t>
      </w:r>
      <w:r>
        <w:rPr/>
        <w:t>halları</w:t>
      </w:r>
      <w:r>
        <w:rPr>
          <w:spacing w:val="-3"/>
        </w:rPr>
        <w:t> </w:t>
      </w:r>
      <w:r>
        <w:rPr/>
        <w:t>fiziki aktivliyin səviyyəsindən asılıdır.</w:t>
      </w:r>
    </w:p>
    <w:p>
      <w:pPr>
        <w:pStyle w:val="BodyText"/>
        <w:spacing w:before="43"/>
        <w:ind w:left="0"/>
      </w:pPr>
    </w:p>
    <w:p>
      <w:pPr>
        <w:pStyle w:val="Heading1"/>
        <w:ind w:left="4058"/>
      </w:pPr>
      <w:r>
        <w:rPr/>
        <w:t>İdeal</w:t>
      </w:r>
      <w:r>
        <w:rPr>
          <w:spacing w:val="-3"/>
        </w:rPr>
        <w:t> </w:t>
      </w:r>
      <w:r>
        <w:rPr/>
        <w:t>bədən</w:t>
      </w:r>
      <w:r>
        <w:rPr>
          <w:spacing w:val="-2"/>
        </w:rPr>
        <w:t> çəkisi</w:t>
      </w:r>
    </w:p>
    <w:p>
      <w:pPr>
        <w:pStyle w:val="BodyText"/>
        <w:spacing w:line="276" w:lineRule="auto" w:before="47"/>
        <w:ind w:right="347"/>
      </w:pPr>
      <w:r>
        <w:rPr/>
        <w:t>Bu, qidalanma fiziologiyasının əsas anlayışlarından biridir. Bu günə qədər bədən çəkisinin normasını təyin</w:t>
      </w:r>
      <w:r>
        <w:rPr>
          <w:spacing w:val="-3"/>
        </w:rPr>
        <w:t> </w:t>
      </w:r>
      <w:r>
        <w:rPr/>
        <w:t>etmək</w:t>
      </w:r>
      <w:r>
        <w:rPr>
          <w:spacing w:val="-3"/>
        </w:rPr>
        <w:t> </w:t>
      </w:r>
      <w:r>
        <w:rPr/>
        <w:t>üçün</w:t>
      </w:r>
      <w:r>
        <w:rPr>
          <w:spacing w:val="-3"/>
        </w:rPr>
        <w:t> </w:t>
      </w:r>
      <w:r>
        <w:rPr/>
        <w:t>vahid</w:t>
      </w:r>
      <w:r>
        <w:rPr>
          <w:spacing w:val="-3"/>
        </w:rPr>
        <w:t> </w:t>
      </w:r>
      <w:r>
        <w:rPr/>
        <w:t>bir</w:t>
      </w:r>
      <w:r>
        <w:rPr>
          <w:spacing w:val="-3"/>
        </w:rPr>
        <w:t> </w:t>
      </w:r>
      <w:r>
        <w:rPr/>
        <w:t>üsul</w:t>
      </w:r>
      <w:r>
        <w:rPr>
          <w:spacing w:val="-3"/>
        </w:rPr>
        <w:t> </w:t>
      </w:r>
      <w:r>
        <w:rPr/>
        <w:t>yoxdur.</w:t>
      </w:r>
      <w:r>
        <w:rPr>
          <w:spacing w:val="-3"/>
        </w:rPr>
        <w:t> </w:t>
      </w:r>
      <w:r>
        <w:rPr/>
        <w:t>Ümumiyyətlə</w:t>
      </w:r>
      <w:r>
        <w:rPr>
          <w:spacing w:val="-4"/>
        </w:rPr>
        <w:t> </w:t>
      </w:r>
      <w:r>
        <w:rPr/>
        <w:t>qəbul</w:t>
      </w:r>
      <w:r>
        <w:rPr>
          <w:spacing w:val="-3"/>
        </w:rPr>
        <w:t> </w:t>
      </w:r>
      <w:r>
        <w:rPr/>
        <w:t>edilir</w:t>
      </w:r>
      <w:r>
        <w:rPr>
          <w:spacing w:val="-3"/>
        </w:rPr>
        <w:t> </w:t>
      </w:r>
      <w:r>
        <w:rPr/>
        <w:t>ki,</w:t>
      </w:r>
      <w:r>
        <w:rPr>
          <w:spacing w:val="-3"/>
        </w:rPr>
        <w:t> </w:t>
      </w:r>
      <w:r>
        <w:rPr/>
        <w:t>ideal</w:t>
      </w:r>
      <w:r>
        <w:rPr>
          <w:spacing w:val="-1"/>
        </w:rPr>
        <w:t> </w:t>
      </w:r>
      <w:r>
        <w:rPr/>
        <w:t>bədən</w:t>
      </w:r>
      <w:r>
        <w:rPr>
          <w:spacing w:val="-3"/>
        </w:rPr>
        <w:t> </w:t>
      </w:r>
      <w:r>
        <w:rPr/>
        <w:t>çəkisi</w:t>
      </w:r>
      <w:r>
        <w:rPr>
          <w:spacing w:val="-3"/>
        </w:rPr>
        <w:t> </w:t>
      </w:r>
      <w:r>
        <w:rPr/>
        <w:t>statistik</w:t>
      </w:r>
      <w:r>
        <w:rPr>
          <w:spacing w:val="-3"/>
        </w:rPr>
        <w:t> </w:t>
      </w:r>
      <w:r>
        <w:rPr/>
        <w:t>olaraq ən böyük ömür uzunluğu ilə birləşən belə bir çəkidir.</w:t>
      </w:r>
    </w:p>
    <w:p>
      <w:pPr>
        <w:pStyle w:val="BodyText"/>
        <w:spacing w:line="276" w:lineRule="auto"/>
      </w:pPr>
      <w:r>
        <w:rPr/>
        <w:t>İdeal</w:t>
      </w:r>
      <w:r>
        <w:rPr>
          <w:spacing w:val="-3"/>
        </w:rPr>
        <w:t> </w:t>
      </w:r>
      <w:r>
        <w:rPr/>
        <w:t>bədən</w:t>
      </w:r>
      <w:r>
        <w:rPr>
          <w:spacing w:val="-3"/>
        </w:rPr>
        <w:t> </w:t>
      </w:r>
      <w:r>
        <w:rPr/>
        <w:t>çəkisinin</w:t>
      </w:r>
      <w:r>
        <w:rPr>
          <w:spacing w:val="-3"/>
        </w:rPr>
        <w:t> </w:t>
      </w:r>
      <w:r>
        <w:rPr/>
        <w:t>dəyəri</w:t>
      </w:r>
      <w:r>
        <w:rPr>
          <w:spacing w:val="-3"/>
        </w:rPr>
        <w:t> </w:t>
      </w:r>
      <w:r>
        <w:rPr/>
        <w:t>cinsdən,</w:t>
      </w:r>
      <w:r>
        <w:rPr>
          <w:spacing w:val="-3"/>
        </w:rPr>
        <w:t> </w:t>
      </w:r>
      <w:r>
        <w:rPr/>
        <w:t>yaşdan,</w:t>
      </w:r>
      <w:r>
        <w:rPr>
          <w:spacing w:val="-3"/>
        </w:rPr>
        <w:t> </w:t>
      </w:r>
      <w:r>
        <w:rPr/>
        <w:t>bədən</w:t>
      </w:r>
      <w:r>
        <w:rPr>
          <w:spacing w:val="-3"/>
        </w:rPr>
        <w:t> </w:t>
      </w:r>
      <w:r>
        <w:rPr/>
        <w:t>ölçüsündən</w:t>
      </w:r>
      <w:r>
        <w:rPr>
          <w:spacing w:val="-3"/>
        </w:rPr>
        <w:t> </w:t>
      </w:r>
      <w:r>
        <w:rPr/>
        <w:t>asılıdır.</w:t>
      </w:r>
      <w:r>
        <w:rPr>
          <w:spacing w:val="-1"/>
        </w:rPr>
        <w:t> </w:t>
      </w:r>
      <w:r>
        <w:rPr/>
        <w:t>İdeal</w:t>
      </w:r>
      <w:r>
        <w:rPr>
          <w:spacing w:val="-3"/>
        </w:rPr>
        <w:t> </w:t>
      </w:r>
      <w:r>
        <w:rPr/>
        <w:t>kütləni</w:t>
      </w:r>
      <w:r>
        <w:rPr>
          <w:spacing w:val="-3"/>
        </w:rPr>
        <w:t> </w:t>
      </w:r>
      <w:r>
        <w:rPr/>
        <w:t>təyin</w:t>
      </w:r>
      <w:r>
        <w:rPr>
          <w:spacing w:val="-3"/>
        </w:rPr>
        <w:t> </w:t>
      </w:r>
      <w:r>
        <w:rPr/>
        <w:t>etmək</w:t>
      </w:r>
      <w:r>
        <w:rPr>
          <w:spacing w:val="-3"/>
        </w:rPr>
        <w:t> </w:t>
      </w:r>
      <w:r>
        <w:rPr/>
        <w:t>üçün müxtəlif variantlar var.</w:t>
      </w:r>
    </w:p>
    <w:p>
      <w:pPr>
        <w:pStyle w:val="ListParagraph"/>
        <w:numPr>
          <w:ilvl w:val="0"/>
          <w:numId w:val="13"/>
        </w:numPr>
        <w:tabs>
          <w:tab w:pos="741" w:val="left" w:leader="none"/>
        </w:tabs>
        <w:spacing w:line="278" w:lineRule="auto" w:before="0" w:after="0"/>
        <w:ind w:left="741" w:right="445" w:hanging="360"/>
        <w:jc w:val="left"/>
        <w:rPr>
          <w:sz w:val="24"/>
        </w:rPr>
      </w:pPr>
      <w:r>
        <w:rPr>
          <w:sz w:val="24"/>
        </w:rPr>
        <w:t>Broca</w:t>
      </w:r>
      <w:r>
        <w:rPr>
          <w:spacing w:val="-4"/>
          <w:sz w:val="24"/>
        </w:rPr>
        <w:t> </w:t>
      </w:r>
      <w:r>
        <w:rPr>
          <w:sz w:val="24"/>
        </w:rPr>
        <w:t>indeksi:</w:t>
      </w:r>
      <w:r>
        <w:rPr>
          <w:spacing w:val="-3"/>
          <w:sz w:val="24"/>
        </w:rPr>
        <w:t> </w:t>
      </w:r>
      <w:r>
        <w:rPr>
          <w:sz w:val="24"/>
        </w:rPr>
        <w:t>bunun</w:t>
      </w:r>
      <w:r>
        <w:rPr>
          <w:spacing w:val="-3"/>
          <w:sz w:val="24"/>
        </w:rPr>
        <w:t> </w:t>
      </w:r>
      <w:r>
        <w:rPr>
          <w:sz w:val="24"/>
        </w:rPr>
        <w:t>üçün</w:t>
      </w:r>
      <w:r>
        <w:rPr>
          <w:spacing w:val="-3"/>
          <w:sz w:val="24"/>
        </w:rPr>
        <w:t> </w:t>
      </w:r>
      <w:r>
        <w:rPr>
          <w:sz w:val="24"/>
        </w:rPr>
        <w:t>hündürlükdən</w:t>
      </w:r>
      <w:r>
        <w:rPr>
          <w:spacing w:val="-3"/>
          <w:sz w:val="24"/>
        </w:rPr>
        <w:t> </w:t>
      </w:r>
      <w:r>
        <w:rPr>
          <w:sz w:val="24"/>
        </w:rPr>
        <w:t>(sm)</w:t>
      </w:r>
      <w:r>
        <w:rPr>
          <w:spacing w:val="-4"/>
          <w:sz w:val="24"/>
        </w:rPr>
        <w:t> </w:t>
      </w:r>
      <w:r>
        <w:rPr>
          <w:sz w:val="24"/>
        </w:rPr>
        <w:t>100</w:t>
      </w:r>
      <w:r>
        <w:rPr>
          <w:spacing w:val="-3"/>
          <w:sz w:val="24"/>
        </w:rPr>
        <w:t> </w:t>
      </w:r>
      <w:r>
        <w:rPr>
          <w:sz w:val="24"/>
        </w:rPr>
        <w:t>çıxmaq</w:t>
      </w:r>
      <w:r>
        <w:rPr>
          <w:spacing w:val="-3"/>
          <w:sz w:val="24"/>
        </w:rPr>
        <w:t> </w:t>
      </w:r>
      <w:r>
        <w:rPr>
          <w:sz w:val="24"/>
        </w:rPr>
        <w:t>məsləhətdir,</w:t>
      </w:r>
      <w:r>
        <w:rPr>
          <w:spacing w:val="-3"/>
          <w:sz w:val="24"/>
        </w:rPr>
        <w:t> </w:t>
      </w:r>
      <w:r>
        <w:rPr>
          <w:sz w:val="24"/>
        </w:rPr>
        <w:t>yəni.</w:t>
      </w:r>
      <w:r>
        <w:rPr>
          <w:spacing w:val="-3"/>
          <w:sz w:val="24"/>
        </w:rPr>
        <w:t> </w:t>
      </w:r>
      <w:r>
        <w:rPr>
          <w:sz w:val="24"/>
        </w:rPr>
        <w:t>hündürlüyü</w:t>
      </w:r>
      <w:r>
        <w:rPr>
          <w:spacing w:val="-3"/>
          <w:sz w:val="24"/>
        </w:rPr>
        <w:t> </w:t>
      </w:r>
      <w:r>
        <w:rPr>
          <w:sz w:val="24"/>
        </w:rPr>
        <w:t>-</w:t>
      </w:r>
      <w:r>
        <w:rPr>
          <w:spacing w:val="-4"/>
          <w:sz w:val="24"/>
        </w:rPr>
        <w:t> </w:t>
      </w:r>
      <w:r>
        <w:rPr>
          <w:sz w:val="24"/>
        </w:rPr>
        <w:t>100 sm. Son illərdə dəyişdirilmiş indeksdən istifadə edilir:</w:t>
      </w:r>
    </w:p>
    <w:p>
      <w:pPr>
        <w:pStyle w:val="ListParagraph"/>
        <w:numPr>
          <w:ilvl w:val="0"/>
          <w:numId w:val="14"/>
        </w:numPr>
        <w:tabs>
          <w:tab w:pos="741" w:val="left" w:leader="none"/>
        </w:tabs>
        <w:spacing w:line="292" w:lineRule="exact" w:before="0" w:after="0"/>
        <w:ind w:left="741" w:right="0" w:hanging="360"/>
        <w:jc w:val="left"/>
        <w:rPr>
          <w:sz w:val="24"/>
        </w:rPr>
      </w:pPr>
      <w:r>
        <w:rPr>
          <w:sz w:val="24"/>
        </w:rPr>
        <w:t>boyu</w:t>
      </w:r>
      <w:r>
        <w:rPr>
          <w:spacing w:val="-1"/>
          <w:sz w:val="24"/>
        </w:rPr>
        <w:t> </w:t>
      </w:r>
      <w:r>
        <w:rPr>
          <w:sz w:val="24"/>
        </w:rPr>
        <w:t>165 sm-ə</w:t>
      </w:r>
      <w:r>
        <w:rPr>
          <w:spacing w:val="-1"/>
          <w:sz w:val="24"/>
        </w:rPr>
        <w:t> </w:t>
      </w:r>
      <w:r>
        <w:rPr>
          <w:sz w:val="24"/>
        </w:rPr>
        <w:t>qədər olan şəxslər üçün; boy – 100 </w:t>
      </w:r>
      <w:r>
        <w:rPr>
          <w:spacing w:val="-5"/>
          <w:sz w:val="24"/>
        </w:rPr>
        <w:t>sm;</w:t>
      </w:r>
    </w:p>
    <w:p>
      <w:pPr>
        <w:pStyle w:val="ListParagraph"/>
        <w:numPr>
          <w:ilvl w:val="0"/>
          <w:numId w:val="14"/>
        </w:numPr>
        <w:tabs>
          <w:tab w:pos="741" w:val="left" w:leader="none"/>
        </w:tabs>
        <w:spacing w:line="240" w:lineRule="auto" w:before="39" w:after="0"/>
        <w:ind w:left="741" w:right="0" w:hanging="360"/>
        <w:jc w:val="left"/>
        <w:rPr>
          <w:sz w:val="24"/>
        </w:rPr>
      </w:pPr>
      <w:r>
        <w:rPr>
          <w:sz w:val="24"/>
        </w:rPr>
        <w:t>boyu</w:t>
      </w:r>
      <w:r>
        <w:rPr>
          <w:spacing w:val="-1"/>
          <w:sz w:val="24"/>
        </w:rPr>
        <w:t> </w:t>
      </w:r>
      <w:r>
        <w:rPr>
          <w:sz w:val="24"/>
        </w:rPr>
        <w:t>166-175 sm</w:t>
      </w:r>
      <w:r>
        <w:rPr>
          <w:spacing w:val="-1"/>
          <w:sz w:val="24"/>
        </w:rPr>
        <w:t> </w:t>
      </w:r>
      <w:r>
        <w:rPr>
          <w:sz w:val="24"/>
        </w:rPr>
        <w:t>olan şəxslər</w:t>
      </w:r>
      <w:r>
        <w:rPr>
          <w:spacing w:val="-1"/>
          <w:sz w:val="24"/>
        </w:rPr>
        <w:t> </w:t>
      </w:r>
      <w:r>
        <w:rPr>
          <w:sz w:val="24"/>
        </w:rPr>
        <w:t>üçün; boy</w:t>
      </w:r>
      <w:r>
        <w:rPr>
          <w:spacing w:val="-1"/>
          <w:sz w:val="24"/>
        </w:rPr>
        <w:t> </w:t>
      </w:r>
      <w:r>
        <w:rPr>
          <w:sz w:val="24"/>
        </w:rPr>
        <w:t>– 105 </w:t>
      </w:r>
      <w:r>
        <w:rPr>
          <w:spacing w:val="-5"/>
          <w:sz w:val="24"/>
        </w:rPr>
        <w:t>sm;</w:t>
      </w:r>
    </w:p>
    <w:p>
      <w:pPr>
        <w:pStyle w:val="ListParagraph"/>
        <w:numPr>
          <w:ilvl w:val="0"/>
          <w:numId w:val="14"/>
        </w:numPr>
        <w:tabs>
          <w:tab w:pos="741" w:val="left" w:leader="none"/>
        </w:tabs>
        <w:spacing w:line="240" w:lineRule="auto" w:before="42" w:after="0"/>
        <w:ind w:left="741" w:right="0" w:hanging="360"/>
        <w:jc w:val="left"/>
        <w:rPr>
          <w:sz w:val="24"/>
        </w:rPr>
      </w:pPr>
      <w:r>
        <w:rPr>
          <w:sz w:val="24"/>
        </w:rPr>
        <w:t>boyu</w:t>
      </w:r>
      <w:r>
        <w:rPr>
          <w:spacing w:val="-1"/>
          <w:sz w:val="24"/>
        </w:rPr>
        <w:t> </w:t>
      </w:r>
      <w:r>
        <w:rPr>
          <w:sz w:val="24"/>
        </w:rPr>
        <w:t>175 sm-dən çox</w:t>
      </w:r>
      <w:r>
        <w:rPr>
          <w:spacing w:val="-1"/>
          <w:sz w:val="24"/>
        </w:rPr>
        <w:t> </w:t>
      </w:r>
      <w:r>
        <w:rPr>
          <w:sz w:val="24"/>
        </w:rPr>
        <w:t>olan şəxslər üçün;</w:t>
      </w:r>
      <w:r>
        <w:rPr>
          <w:spacing w:val="-1"/>
          <w:sz w:val="24"/>
        </w:rPr>
        <w:t> </w:t>
      </w:r>
      <w:r>
        <w:rPr>
          <w:sz w:val="24"/>
        </w:rPr>
        <w:t>hündürlüyü – 110 </w:t>
      </w:r>
      <w:r>
        <w:rPr>
          <w:spacing w:val="-5"/>
          <w:sz w:val="24"/>
        </w:rPr>
        <w:t>sm.</w:t>
      </w:r>
    </w:p>
    <w:p>
      <w:pPr>
        <w:pStyle w:val="BodyText"/>
        <w:spacing w:line="276" w:lineRule="auto" w:before="37"/>
      </w:pPr>
      <w:r>
        <w:rPr/>
        <w:t>Normosteniklər</w:t>
      </w:r>
      <w:r>
        <w:rPr>
          <w:spacing w:val="-3"/>
        </w:rPr>
        <w:t> </w:t>
      </w:r>
      <w:r>
        <w:rPr/>
        <w:t>üçün</w:t>
      </w:r>
      <w:r>
        <w:rPr>
          <w:spacing w:val="-3"/>
        </w:rPr>
        <w:t> </w:t>
      </w:r>
      <w:r>
        <w:rPr/>
        <w:t>(normal</w:t>
      </w:r>
      <w:r>
        <w:rPr>
          <w:spacing w:val="-3"/>
        </w:rPr>
        <w:t> </w:t>
      </w:r>
      <w:r>
        <w:rPr/>
        <w:t>döş</w:t>
      </w:r>
      <w:r>
        <w:rPr>
          <w:spacing w:val="-3"/>
        </w:rPr>
        <w:t> </w:t>
      </w:r>
      <w:r>
        <w:rPr/>
        <w:t>qəfəsi</w:t>
      </w:r>
      <w:r>
        <w:rPr>
          <w:spacing w:val="-3"/>
        </w:rPr>
        <w:t> </w:t>
      </w:r>
      <w:r>
        <w:rPr/>
        <w:t>olan</w:t>
      </w:r>
      <w:r>
        <w:rPr>
          <w:spacing w:val="-3"/>
        </w:rPr>
        <w:t> </w:t>
      </w:r>
      <w:r>
        <w:rPr/>
        <w:t>şəxslər)</w:t>
      </w:r>
      <w:r>
        <w:rPr>
          <w:spacing w:val="-5"/>
        </w:rPr>
        <w:t> </w:t>
      </w:r>
      <w:r>
        <w:rPr/>
        <w:t>alınan</w:t>
      </w:r>
      <w:r>
        <w:rPr>
          <w:spacing w:val="-3"/>
        </w:rPr>
        <w:t> </w:t>
      </w:r>
      <w:r>
        <w:rPr/>
        <w:t>dəyərə</w:t>
      </w:r>
      <w:r>
        <w:rPr>
          <w:spacing w:val="-4"/>
        </w:rPr>
        <w:t> </w:t>
      </w:r>
      <w:r>
        <w:rPr/>
        <w:t>əlavə</w:t>
      </w:r>
      <w:r>
        <w:rPr>
          <w:spacing w:val="-4"/>
        </w:rPr>
        <w:t> </w:t>
      </w:r>
      <w:r>
        <w:rPr/>
        <w:t>düzəliş</w:t>
      </w:r>
      <w:r>
        <w:rPr>
          <w:spacing w:val="-4"/>
        </w:rPr>
        <w:t> </w:t>
      </w:r>
      <w:r>
        <w:rPr/>
        <w:t>edilmir,</w:t>
      </w:r>
      <w:r>
        <w:rPr>
          <w:spacing w:val="-3"/>
        </w:rPr>
        <w:t> </w:t>
      </w:r>
      <w:r>
        <w:rPr/>
        <w:t>hipersteniklər üçün (geniş döş qəfəsi olanlar) alınan dəyərə 10%, asteniklər üçün (dar döş qəfəsi olan şəxslər) alınan dəyərə əlavə düzəliş edilir və ideal bədən çəkisi Brock indeksi ilə müəyyən ediləndən 10% azdır.</w:t>
      </w:r>
    </w:p>
    <w:p>
      <w:pPr>
        <w:pStyle w:val="BodyText"/>
        <w:spacing w:before="42"/>
        <w:ind w:left="0"/>
      </w:pPr>
    </w:p>
    <w:p>
      <w:pPr>
        <w:pStyle w:val="ListParagraph"/>
        <w:numPr>
          <w:ilvl w:val="0"/>
          <w:numId w:val="13"/>
        </w:numPr>
        <w:tabs>
          <w:tab w:pos="741" w:val="left" w:leader="none"/>
        </w:tabs>
        <w:spacing w:line="276" w:lineRule="auto" w:before="0" w:after="0"/>
        <w:ind w:left="741" w:right="368" w:hanging="360"/>
        <w:jc w:val="left"/>
        <w:rPr>
          <w:sz w:val="24"/>
        </w:rPr>
      </w:pPr>
      <w:r>
        <w:rPr>
          <w:sz w:val="24"/>
        </w:rPr>
        <w:t>Tesca nomogramı Qərbi Avropada məşhurdur. Nomoqrama görə, iki dəyər düz bir xətt ilə birləşdirilir – boy və həqiqi bədən çəkisi. Bu xətt iki qrafikdən keçir, onlardan biri kiloqramla ideal bədən çəkisindən kənarlaşmanı verir, digəri isə faizlə ideal çəkidən kənarlaşmanı göstərir, məsələn,</w:t>
      </w:r>
      <w:r>
        <w:rPr>
          <w:spacing w:val="-3"/>
          <w:sz w:val="24"/>
        </w:rPr>
        <w:t> </w:t>
      </w:r>
      <w:r>
        <w:rPr>
          <w:sz w:val="24"/>
        </w:rPr>
        <w:t>boyu</w:t>
      </w:r>
      <w:r>
        <w:rPr>
          <w:spacing w:val="-3"/>
          <w:sz w:val="24"/>
        </w:rPr>
        <w:t> </w:t>
      </w:r>
      <w:r>
        <w:rPr>
          <w:sz w:val="24"/>
        </w:rPr>
        <w:t>165</w:t>
      </w:r>
      <w:r>
        <w:rPr>
          <w:spacing w:val="-3"/>
          <w:sz w:val="24"/>
        </w:rPr>
        <w:t> </w:t>
      </w:r>
      <w:r>
        <w:rPr>
          <w:sz w:val="24"/>
        </w:rPr>
        <w:t>sm</w:t>
      </w:r>
      <w:r>
        <w:rPr>
          <w:spacing w:val="-3"/>
          <w:sz w:val="24"/>
        </w:rPr>
        <w:t> </w:t>
      </w:r>
      <w:r>
        <w:rPr>
          <w:sz w:val="24"/>
        </w:rPr>
        <w:t>olan</w:t>
      </w:r>
      <w:r>
        <w:rPr>
          <w:spacing w:val="-3"/>
          <w:sz w:val="24"/>
        </w:rPr>
        <w:t> </w:t>
      </w:r>
      <w:r>
        <w:rPr>
          <w:sz w:val="24"/>
        </w:rPr>
        <w:t>kişinin</w:t>
      </w:r>
      <w:r>
        <w:rPr>
          <w:spacing w:val="-3"/>
          <w:sz w:val="24"/>
        </w:rPr>
        <w:t> </w:t>
      </w:r>
      <w:r>
        <w:rPr>
          <w:sz w:val="24"/>
        </w:rPr>
        <w:t>real</w:t>
      </w:r>
      <w:r>
        <w:rPr>
          <w:spacing w:val="-3"/>
          <w:sz w:val="24"/>
        </w:rPr>
        <w:t> </w:t>
      </w:r>
      <w:r>
        <w:rPr>
          <w:sz w:val="24"/>
        </w:rPr>
        <w:t>bədən</w:t>
      </w:r>
      <w:r>
        <w:rPr>
          <w:spacing w:val="-1"/>
          <w:sz w:val="24"/>
        </w:rPr>
        <w:t> </w:t>
      </w:r>
      <w:r>
        <w:rPr>
          <w:sz w:val="24"/>
        </w:rPr>
        <w:t>çəkisi</w:t>
      </w:r>
      <w:r>
        <w:rPr>
          <w:spacing w:val="-3"/>
          <w:sz w:val="24"/>
        </w:rPr>
        <w:t> </w:t>
      </w:r>
      <w:r>
        <w:rPr>
          <w:sz w:val="24"/>
        </w:rPr>
        <w:t>85</w:t>
      </w:r>
      <w:r>
        <w:rPr>
          <w:spacing w:val="-3"/>
          <w:sz w:val="24"/>
        </w:rPr>
        <w:t> </w:t>
      </w:r>
      <w:r>
        <w:rPr>
          <w:sz w:val="24"/>
        </w:rPr>
        <w:t>kq-dır.</w:t>
      </w:r>
      <w:r>
        <w:rPr>
          <w:spacing w:val="-3"/>
          <w:sz w:val="24"/>
        </w:rPr>
        <w:t> </w:t>
      </w:r>
      <w:r>
        <w:rPr>
          <w:sz w:val="24"/>
        </w:rPr>
        <w:t>İdealı</w:t>
      </w:r>
      <w:r>
        <w:rPr>
          <w:spacing w:val="-3"/>
          <w:sz w:val="24"/>
        </w:rPr>
        <w:t> </w:t>
      </w:r>
      <w:r>
        <w:rPr>
          <w:sz w:val="24"/>
        </w:rPr>
        <w:t>29</w:t>
      </w:r>
      <w:r>
        <w:rPr>
          <w:spacing w:val="-3"/>
          <w:sz w:val="24"/>
        </w:rPr>
        <w:t> </w:t>
      </w:r>
      <w:r>
        <w:rPr>
          <w:sz w:val="24"/>
        </w:rPr>
        <w:t>kq</w:t>
      </w:r>
      <w:r>
        <w:rPr>
          <w:spacing w:val="-1"/>
          <w:sz w:val="24"/>
        </w:rPr>
        <w:t> </w:t>
      </w:r>
      <w:r>
        <w:rPr>
          <w:sz w:val="24"/>
        </w:rPr>
        <w:t>və</w:t>
      </w:r>
      <w:r>
        <w:rPr>
          <w:spacing w:val="-4"/>
          <w:sz w:val="24"/>
        </w:rPr>
        <w:t> </w:t>
      </w:r>
      <w:r>
        <w:rPr>
          <w:sz w:val="24"/>
        </w:rPr>
        <w:t>ya</w:t>
      </w:r>
      <w:r>
        <w:rPr>
          <w:spacing w:val="-4"/>
          <w:sz w:val="24"/>
        </w:rPr>
        <w:t> </w:t>
      </w:r>
      <w:r>
        <w:rPr>
          <w:sz w:val="24"/>
        </w:rPr>
        <w:t>52%</w:t>
      </w:r>
      <w:r>
        <w:rPr>
          <w:spacing w:val="-4"/>
          <w:sz w:val="24"/>
        </w:rPr>
        <w:t> </w:t>
      </w:r>
      <w:r>
        <w:rPr>
          <w:sz w:val="24"/>
        </w:rPr>
        <w:t>üstələyir.</w:t>
      </w:r>
    </w:p>
    <w:p>
      <w:pPr>
        <w:pStyle w:val="BodyText"/>
        <w:spacing w:line="276" w:lineRule="auto" w:before="1"/>
      </w:pPr>
      <w:r>
        <w:rPr/>
        <w:t>Teska</w:t>
      </w:r>
      <w:r>
        <w:rPr>
          <w:spacing w:val="-3"/>
        </w:rPr>
        <w:t> </w:t>
      </w:r>
      <w:r>
        <w:rPr/>
        <w:t>nomogramının</w:t>
      </w:r>
      <w:r>
        <w:rPr>
          <w:spacing w:val="-2"/>
        </w:rPr>
        <w:t> </w:t>
      </w:r>
      <w:r>
        <w:rPr/>
        <w:t>iki</w:t>
      </w:r>
      <w:r>
        <w:rPr>
          <w:spacing w:val="-2"/>
        </w:rPr>
        <w:t> </w:t>
      </w:r>
      <w:r>
        <w:rPr/>
        <w:t>böyümə</w:t>
      </w:r>
      <w:r>
        <w:rPr>
          <w:spacing w:val="-3"/>
        </w:rPr>
        <w:t> </w:t>
      </w:r>
      <w:r>
        <w:rPr/>
        <w:t>şkalası</w:t>
      </w:r>
      <w:r>
        <w:rPr>
          <w:spacing w:val="-2"/>
        </w:rPr>
        <w:t> </w:t>
      </w:r>
      <w:r>
        <w:rPr/>
        <w:t>var</w:t>
      </w:r>
      <w:r>
        <w:rPr>
          <w:spacing w:val="-3"/>
        </w:rPr>
        <w:t> </w:t>
      </w:r>
      <w:r>
        <w:rPr/>
        <w:t>–</w:t>
      </w:r>
      <w:r>
        <w:rPr>
          <w:spacing w:val="-2"/>
        </w:rPr>
        <w:t> </w:t>
      </w:r>
      <w:r>
        <w:rPr/>
        <w:t>kişilər</w:t>
      </w:r>
      <w:r>
        <w:rPr>
          <w:spacing w:val="-2"/>
        </w:rPr>
        <w:t> </w:t>
      </w:r>
      <w:r>
        <w:rPr/>
        <w:t>və</w:t>
      </w:r>
      <w:r>
        <w:rPr>
          <w:spacing w:val="-3"/>
        </w:rPr>
        <w:t> </w:t>
      </w:r>
      <w:r>
        <w:rPr/>
        <w:t>qadınlar</w:t>
      </w:r>
      <w:r>
        <w:rPr>
          <w:spacing w:val="-2"/>
        </w:rPr>
        <w:t> </w:t>
      </w:r>
      <w:r>
        <w:rPr/>
        <w:t>üçün.</w:t>
      </w:r>
      <w:r>
        <w:rPr>
          <w:spacing w:val="-2"/>
        </w:rPr>
        <w:t> </w:t>
      </w:r>
      <w:r>
        <w:rPr/>
        <w:t>Lakin</w:t>
      </w:r>
      <w:r>
        <w:rPr>
          <w:spacing w:val="-2"/>
        </w:rPr>
        <w:t> </w:t>
      </w:r>
      <w:r>
        <w:rPr/>
        <w:t>o,</w:t>
      </w:r>
      <w:r>
        <w:rPr>
          <w:spacing w:val="-2"/>
        </w:rPr>
        <w:t> </w:t>
      </w:r>
      <w:r>
        <w:rPr/>
        <w:t>insanın</w:t>
      </w:r>
      <w:r>
        <w:rPr>
          <w:spacing w:val="-2"/>
        </w:rPr>
        <w:t> </w:t>
      </w:r>
      <w:r>
        <w:rPr/>
        <w:t>konstitusion xüsusiyyətlərini (normostenik, astenik, hiperstenik) nəzərə almır.</w:t>
      </w:r>
    </w:p>
    <w:p>
      <w:pPr>
        <w:pStyle w:val="BodyText"/>
        <w:spacing w:before="42"/>
        <w:ind w:left="0"/>
      </w:pPr>
    </w:p>
    <w:p>
      <w:pPr>
        <w:pStyle w:val="ListParagraph"/>
        <w:numPr>
          <w:ilvl w:val="0"/>
          <w:numId w:val="13"/>
        </w:numPr>
        <w:tabs>
          <w:tab w:pos="740" w:val="left" w:leader="none"/>
        </w:tabs>
        <w:spacing w:line="240" w:lineRule="auto" w:before="0" w:after="0"/>
        <w:ind w:left="740" w:right="0" w:hanging="359"/>
        <w:jc w:val="left"/>
        <w:rPr>
          <w:sz w:val="24"/>
        </w:rPr>
      </w:pPr>
      <w:r>
        <w:rPr>
          <w:sz w:val="24"/>
        </w:rPr>
        <w:t>Nomoqraf</w:t>
      </w:r>
      <w:r>
        <w:rPr>
          <w:spacing w:val="-1"/>
          <w:sz w:val="24"/>
        </w:rPr>
        <w:t> </w:t>
      </w:r>
      <w:r>
        <w:rPr>
          <w:sz w:val="24"/>
        </w:rPr>
        <w:t>A.A. Pokrovski. 1970-ci</w:t>
      </w:r>
      <w:r>
        <w:rPr>
          <w:spacing w:val="-1"/>
          <w:sz w:val="24"/>
        </w:rPr>
        <w:t> </w:t>
      </w:r>
      <w:r>
        <w:rPr>
          <w:sz w:val="24"/>
        </w:rPr>
        <w:t>illərdə</w:t>
      </w:r>
      <w:r>
        <w:rPr>
          <w:spacing w:val="-1"/>
          <w:sz w:val="24"/>
        </w:rPr>
        <w:t> </w:t>
      </w:r>
      <w:r>
        <w:rPr>
          <w:sz w:val="24"/>
        </w:rPr>
        <w:t>nomoqrafı cins</w:t>
      </w:r>
      <w:r>
        <w:rPr>
          <w:spacing w:val="-2"/>
          <w:sz w:val="24"/>
        </w:rPr>
        <w:t> </w:t>
      </w:r>
      <w:r>
        <w:rPr>
          <w:sz w:val="24"/>
        </w:rPr>
        <w:t>və</w:t>
      </w:r>
      <w:r>
        <w:rPr>
          <w:spacing w:val="-1"/>
          <w:sz w:val="24"/>
        </w:rPr>
        <w:t> </w:t>
      </w:r>
      <w:r>
        <w:rPr>
          <w:sz w:val="24"/>
        </w:rPr>
        <w:t>yaş</w:t>
      </w:r>
      <w:r>
        <w:rPr>
          <w:spacing w:val="-1"/>
          <w:sz w:val="24"/>
        </w:rPr>
        <w:t> </w:t>
      </w:r>
      <w:r>
        <w:rPr>
          <w:sz w:val="24"/>
        </w:rPr>
        <w:t>(20,</w:t>
      </w:r>
      <w:r>
        <w:rPr>
          <w:spacing w:val="-1"/>
          <w:sz w:val="24"/>
        </w:rPr>
        <w:t> </w:t>
      </w:r>
      <w:r>
        <w:rPr>
          <w:sz w:val="24"/>
        </w:rPr>
        <w:t>25, 30, 35,</w:t>
      </w:r>
      <w:r>
        <w:rPr>
          <w:spacing w:val="-1"/>
          <w:sz w:val="24"/>
        </w:rPr>
        <w:t> </w:t>
      </w:r>
      <w:r>
        <w:rPr>
          <w:sz w:val="24"/>
        </w:rPr>
        <w:t>40, 45, 50, </w:t>
      </w:r>
      <w:r>
        <w:rPr>
          <w:spacing w:val="-5"/>
          <w:sz w:val="24"/>
        </w:rPr>
        <w:t>55,</w:t>
      </w:r>
    </w:p>
    <w:p>
      <w:pPr>
        <w:pStyle w:val="BodyText"/>
        <w:spacing w:line="276" w:lineRule="auto" w:before="41"/>
        <w:ind w:left="741"/>
      </w:pPr>
      <w:r>
        <w:rPr/>
        <w:t>60,</w:t>
      </w:r>
      <w:r>
        <w:rPr>
          <w:spacing w:val="-2"/>
        </w:rPr>
        <w:t> </w:t>
      </w:r>
      <w:r>
        <w:rPr/>
        <w:t>65</w:t>
      </w:r>
      <w:r>
        <w:rPr>
          <w:spacing w:val="-2"/>
        </w:rPr>
        <w:t> </w:t>
      </w:r>
      <w:r>
        <w:rPr/>
        <w:t>yaş)</w:t>
      </w:r>
      <w:r>
        <w:rPr>
          <w:spacing w:val="-2"/>
        </w:rPr>
        <w:t> </w:t>
      </w:r>
      <w:r>
        <w:rPr/>
        <w:t>nəzərə</w:t>
      </w:r>
      <w:r>
        <w:rPr>
          <w:spacing w:val="-1"/>
        </w:rPr>
        <w:t> </w:t>
      </w:r>
      <w:r>
        <w:rPr/>
        <w:t>alınır,</w:t>
      </w:r>
      <w:r>
        <w:rPr>
          <w:spacing w:val="-1"/>
        </w:rPr>
        <w:t> </w:t>
      </w:r>
      <w:r>
        <w:rPr/>
        <w:t>məsələn,</w:t>
      </w:r>
      <w:r>
        <w:rPr>
          <w:spacing w:val="-2"/>
        </w:rPr>
        <w:t> </w:t>
      </w:r>
      <w:r>
        <w:rPr/>
        <w:t>boyu</w:t>
      </w:r>
      <w:r>
        <w:rPr>
          <w:spacing w:val="-2"/>
        </w:rPr>
        <w:t> </w:t>
      </w:r>
      <w:r>
        <w:rPr/>
        <w:t>170</w:t>
      </w:r>
      <w:r>
        <w:rPr>
          <w:spacing w:val="-2"/>
        </w:rPr>
        <w:t> </w:t>
      </w:r>
      <w:r>
        <w:rPr/>
        <w:t>sm</w:t>
      </w:r>
      <w:r>
        <w:rPr>
          <w:spacing w:val="-2"/>
        </w:rPr>
        <w:t> </w:t>
      </w:r>
      <w:r>
        <w:rPr/>
        <w:t>olan</w:t>
      </w:r>
      <w:r>
        <w:rPr>
          <w:spacing w:val="-2"/>
        </w:rPr>
        <w:t> </w:t>
      </w:r>
      <w:r>
        <w:rPr/>
        <w:t>35</w:t>
      </w:r>
      <w:r>
        <w:rPr>
          <w:spacing w:val="-2"/>
        </w:rPr>
        <w:t> </w:t>
      </w:r>
      <w:r>
        <w:rPr/>
        <w:t>yaşında</w:t>
      </w:r>
      <w:r>
        <w:rPr>
          <w:spacing w:val="-2"/>
        </w:rPr>
        <w:t> </w:t>
      </w:r>
      <w:r>
        <w:rPr/>
        <w:t>bir</w:t>
      </w:r>
      <w:r>
        <w:rPr>
          <w:spacing w:val="-2"/>
        </w:rPr>
        <w:t> </w:t>
      </w:r>
      <w:r>
        <w:rPr/>
        <w:t>kişinin</w:t>
      </w:r>
      <w:r>
        <w:rPr>
          <w:spacing w:val="-2"/>
        </w:rPr>
        <w:t> </w:t>
      </w:r>
      <w:r>
        <w:rPr/>
        <w:t>ideal</w:t>
      </w:r>
      <w:r>
        <w:rPr>
          <w:spacing w:val="-2"/>
        </w:rPr>
        <w:t> </w:t>
      </w:r>
      <w:r>
        <w:rPr/>
        <w:t>çəkisi</w:t>
      </w:r>
      <w:r>
        <w:rPr>
          <w:spacing w:val="-2"/>
        </w:rPr>
        <w:t> </w:t>
      </w:r>
      <w:r>
        <w:rPr/>
        <w:t>68</w:t>
      </w:r>
      <w:r>
        <w:rPr>
          <w:spacing w:val="-2"/>
        </w:rPr>
        <w:t> </w:t>
      </w:r>
      <w:r>
        <w:rPr/>
        <w:t>kq,</w:t>
      </w:r>
      <w:r>
        <w:rPr>
          <w:spacing w:val="-2"/>
        </w:rPr>
        <w:t> </w:t>
      </w:r>
      <w:r>
        <w:rPr/>
        <w:t>45 yaşında isə ideal çəkisi 72 kq olmalıdır.</w:t>
      </w:r>
    </w:p>
    <w:p>
      <w:pPr>
        <w:pStyle w:val="ListParagraph"/>
        <w:numPr>
          <w:ilvl w:val="0"/>
          <w:numId w:val="13"/>
        </w:numPr>
        <w:tabs>
          <w:tab w:pos="740" w:val="left" w:leader="none"/>
        </w:tabs>
        <w:spacing w:line="275" w:lineRule="exact" w:before="0" w:after="0"/>
        <w:ind w:left="740" w:right="0" w:hanging="359"/>
        <w:jc w:val="left"/>
        <w:rPr>
          <w:sz w:val="24"/>
        </w:rPr>
      </w:pPr>
      <w:r>
        <w:rPr>
          <w:sz w:val="24"/>
        </w:rPr>
        <w:t>Modifikasiya</w:t>
      </w:r>
      <w:r>
        <w:rPr>
          <w:spacing w:val="-4"/>
          <w:sz w:val="24"/>
        </w:rPr>
        <w:t> </w:t>
      </w:r>
      <w:r>
        <w:rPr>
          <w:sz w:val="24"/>
        </w:rPr>
        <w:t>olunmuş</w:t>
      </w:r>
      <w:r>
        <w:rPr>
          <w:spacing w:val="-2"/>
          <w:sz w:val="24"/>
        </w:rPr>
        <w:t> </w:t>
      </w:r>
      <w:r>
        <w:rPr>
          <w:sz w:val="24"/>
        </w:rPr>
        <w:t>nomoqraf</w:t>
      </w:r>
      <w:r>
        <w:rPr>
          <w:spacing w:val="-2"/>
          <w:sz w:val="24"/>
        </w:rPr>
        <w:t> </w:t>
      </w:r>
      <w:r>
        <w:rPr>
          <w:sz w:val="24"/>
        </w:rPr>
        <w:t>A.A.</w:t>
      </w:r>
      <w:r>
        <w:rPr>
          <w:spacing w:val="-1"/>
          <w:sz w:val="24"/>
        </w:rPr>
        <w:t> </w:t>
      </w:r>
      <w:r>
        <w:rPr>
          <w:sz w:val="24"/>
        </w:rPr>
        <w:t>Pokrovski.</w:t>
      </w:r>
      <w:r>
        <w:rPr>
          <w:spacing w:val="1"/>
          <w:sz w:val="24"/>
        </w:rPr>
        <w:t> </w:t>
      </w:r>
      <w:r>
        <w:rPr>
          <w:sz w:val="24"/>
        </w:rPr>
        <w:t>Əhali</w:t>
      </w:r>
      <w:r>
        <w:rPr>
          <w:spacing w:val="-2"/>
          <w:sz w:val="24"/>
        </w:rPr>
        <w:t> </w:t>
      </w:r>
      <w:r>
        <w:rPr>
          <w:sz w:val="24"/>
        </w:rPr>
        <w:t>üçün</w:t>
      </w:r>
      <w:r>
        <w:rPr>
          <w:spacing w:val="-1"/>
          <w:sz w:val="24"/>
        </w:rPr>
        <w:t> </w:t>
      </w:r>
      <w:r>
        <w:rPr>
          <w:sz w:val="24"/>
        </w:rPr>
        <w:t>nəşr</w:t>
      </w:r>
      <w:r>
        <w:rPr>
          <w:spacing w:val="-2"/>
          <w:sz w:val="24"/>
        </w:rPr>
        <w:t> </w:t>
      </w:r>
      <w:r>
        <w:rPr>
          <w:sz w:val="24"/>
        </w:rPr>
        <w:t>olunan</w:t>
      </w:r>
      <w:r>
        <w:rPr>
          <w:spacing w:val="1"/>
          <w:sz w:val="24"/>
        </w:rPr>
        <w:t> </w:t>
      </w:r>
      <w:r>
        <w:rPr>
          <w:sz w:val="24"/>
        </w:rPr>
        <w:t>“Kaloriya</w:t>
      </w:r>
      <w:r>
        <w:rPr>
          <w:spacing w:val="-2"/>
          <w:sz w:val="24"/>
        </w:rPr>
        <w:t> sayğacı”</w:t>
      </w:r>
    </w:p>
    <w:p>
      <w:pPr>
        <w:pStyle w:val="BodyText"/>
        <w:spacing w:before="43"/>
        <w:ind w:left="741"/>
      </w:pPr>
      <w:r>
        <w:rPr/>
        <w:t>A.A.</w:t>
      </w:r>
      <w:r>
        <w:rPr>
          <w:spacing w:val="-3"/>
        </w:rPr>
        <w:t> </w:t>
      </w:r>
      <w:r>
        <w:rPr/>
        <w:t>Pokrovski</w:t>
      </w:r>
      <w:r>
        <w:rPr>
          <w:spacing w:val="-1"/>
        </w:rPr>
        <w:t> </w:t>
      </w:r>
      <w:r>
        <w:rPr/>
        <w:t>iki</w:t>
      </w:r>
      <w:r>
        <w:rPr>
          <w:spacing w:val="-1"/>
        </w:rPr>
        <w:t> </w:t>
      </w:r>
      <w:r>
        <w:rPr/>
        <w:t>cədvəldən ibarətdir:</w:t>
      </w:r>
      <w:r>
        <w:rPr>
          <w:spacing w:val="-1"/>
        </w:rPr>
        <w:t> </w:t>
      </w:r>
      <w:r>
        <w:rPr/>
        <w:t>“25-30</w:t>
      </w:r>
      <w:r>
        <w:rPr>
          <w:spacing w:val="-1"/>
        </w:rPr>
        <w:t> </w:t>
      </w:r>
      <w:r>
        <w:rPr/>
        <w:t>yaşlı</w:t>
      </w:r>
      <w:r>
        <w:rPr>
          <w:spacing w:val="1"/>
        </w:rPr>
        <w:t> </w:t>
      </w:r>
      <w:r>
        <w:rPr/>
        <w:t>kişilər</w:t>
      </w:r>
      <w:r>
        <w:rPr>
          <w:spacing w:val="-1"/>
        </w:rPr>
        <w:t> </w:t>
      </w:r>
      <w:r>
        <w:rPr/>
        <w:t>üçün</w:t>
      </w:r>
      <w:r>
        <w:rPr>
          <w:spacing w:val="-1"/>
        </w:rPr>
        <w:t> </w:t>
      </w:r>
      <w:r>
        <w:rPr/>
        <w:t>tövsiyə</w:t>
      </w:r>
      <w:r>
        <w:rPr>
          <w:spacing w:val="-1"/>
        </w:rPr>
        <w:t> </w:t>
      </w:r>
      <w:r>
        <w:rPr/>
        <w:t>olunan</w:t>
      </w:r>
      <w:r>
        <w:rPr>
          <w:spacing w:val="-1"/>
        </w:rPr>
        <w:t> </w:t>
      </w:r>
      <w:r>
        <w:rPr/>
        <w:t>çəki”</w:t>
      </w:r>
      <w:r>
        <w:rPr>
          <w:spacing w:val="-1"/>
        </w:rPr>
        <w:t> </w:t>
      </w:r>
      <w:r>
        <w:rPr/>
        <w:t>və</w:t>
      </w:r>
      <w:r>
        <w:rPr>
          <w:spacing w:val="-1"/>
        </w:rPr>
        <w:t> </w:t>
      </w:r>
      <w:r>
        <w:rPr>
          <w:spacing w:val="-2"/>
        </w:rPr>
        <w:t>qadınlar</w:t>
      </w:r>
    </w:p>
    <w:p>
      <w:pPr>
        <w:pStyle w:val="BodyText"/>
        <w:spacing w:after="0"/>
        <w:sectPr>
          <w:pgSz w:w="11910" w:h="16840"/>
          <w:pgMar w:header="0" w:footer="917" w:top="760" w:bottom="1100" w:left="992" w:right="566"/>
        </w:sectPr>
      </w:pPr>
    </w:p>
    <w:p>
      <w:pPr>
        <w:pStyle w:val="BodyText"/>
        <w:spacing w:line="276" w:lineRule="auto" w:before="72"/>
        <w:ind w:left="741" w:right="879"/>
      </w:pPr>
      <w:r>
        <w:rPr/>
        <w:t>üçün</w:t>
      </w:r>
      <w:r>
        <w:rPr>
          <w:spacing w:val="-4"/>
        </w:rPr>
        <w:t> </w:t>
      </w:r>
      <w:r>
        <w:rPr/>
        <w:t>oxşar.</w:t>
      </w:r>
      <w:r>
        <w:rPr>
          <w:spacing w:val="-4"/>
        </w:rPr>
        <w:t> </w:t>
      </w:r>
      <w:r>
        <w:rPr/>
        <w:t>Bu</w:t>
      </w:r>
      <w:r>
        <w:rPr>
          <w:spacing w:val="-4"/>
        </w:rPr>
        <w:t> </w:t>
      </w:r>
      <w:r>
        <w:rPr/>
        <w:t>cədvəllərdə</w:t>
      </w:r>
      <w:r>
        <w:rPr>
          <w:spacing w:val="-5"/>
        </w:rPr>
        <w:t> </w:t>
      </w:r>
      <w:r>
        <w:rPr/>
        <w:t>orqanizmin</w:t>
      </w:r>
      <w:r>
        <w:rPr>
          <w:spacing w:val="-4"/>
        </w:rPr>
        <w:t> </w:t>
      </w:r>
      <w:r>
        <w:rPr/>
        <w:t>konstitusional</w:t>
      </w:r>
      <w:r>
        <w:rPr>
          <w:spacing w:val="-4"/>
        </w:rPr>
        <w:t> </w:t>
      </w:r>
      <w:r>
        <w:rPr/>
        <w:t>xüsusiyyətləri</w:t>
      </w:r>
      <w:r>
        <w:rPr>
          <w:spacing w:val="-4"/>
        </w:rPr>
        <w:t> </w:t>
      </w:r>
      <w:r>
        <w:rPr/>
        <w:t>və</w:t>
      </w:r>
      <w:r>
        <w:rPr>
          <w:spacing w:val="-5"/>
        </w:rPr>
        <w:t> </w:t>
      </w:r>
      <w:r>
        <w:rPr/>
        <w:t>növü</w:t>
      </w:r>
      <w:r>
        <w:rPr>
          <w:spacing w:val="-4"/>
        </w:rPr>
        <w:t> </w:t>
      </w:r>
      <w:r>
        <w:rPr/>
        <w:t>(astenik, normostenik, hiperstenik) nəzərə alınır. 30 yaşdan yuxarı yaşda artıma icazə verilir.</w:t>
      </w:r>
    </w:p>
    <w:p>
      <w:pPr>
        <w:pStyle w:val="BodyText"/>
        <w:spacing w:before="40"/>
        <w:ind w:left="0"/>
      </w:pPr>
    </w:p>
    <w:p>
      <w:pPr>
        <w:pStyle w:val="BodyText"/>
        <w:spacing w:line="278" w:lineRule="auto" w:before="1"/>
      </w:pPr>
      <w:r>
        <w:rPr/>
        <w:t>Avropada</w:t>
      </w:r>
      <w:r>
        <w:rPr>
          <w:spacing w:val="-2"/>
        </w:rPr>
        <w:t> </w:t>
      </w:r>
      <w:r>
        <w:rPr/>
        <w:t>Ketle</w:t>
      </w:r>
      <w:r>
        <w:rPr>
          <w:spacing w:val="-4"/>
        </w:rPr>
        <w:t> </w:t>
      </w:r>
      <w:r>
        <w:rPr/>
        <w:t>indeksi</w:t>
      </w:r>
      <w:r>
        <w:rPr>
          <w:spacing w:val="-1"/>
        </w:rPr>
        <w:t> </w:t>
      </w:r>
      <w:r>
        <w:rPr/>
        <w:t>və</w:t>
      </w:r>
      <w:r>
        <w:rPr>
          <w:spacing w:val="-4"/>
        </w:rPr>
        <w:t> </w:t>
      </w:r>
      <w:r>
        <w:rPr/>
        <w:t>ya</w:t>
      </w:r>
      <w:r>
        <w:rPr>
          <w:spacing w:val="-4"/>
        </w:rPr>
        <w:t> </w:t>
      </w:r>
      <w:r>
        <w:rPr/>
        <w:t>bədən</w:t>
      </w:r>
      <w:r>
        <w:rPr>
          <w:spacing w:val="-3"/>
        </w:rPr>
        <w:t> </w:t>
      </w:r>
      <w:r>
        <w:rPr/>
        <w:t>kütləsi</w:t>
      </w:r>
      <w:r>
        <w:rPr>
          <w:spacing w:val="-3"/>
        </w:rPr>
        <w:t> </w:t>
      </w:r>
      <w:r>
        <w:rPr/>
        <w:t>indeksi</w:t>
      </w:r>
      <w:r>
        <w:rPr>
          <w:spacing w:val="-3"/>
        </w:rPr>
        <w:t> </w:t>
      </w:r>
      <w:r>
        <w:rPr/>
        <w:t>geniş</w:t>
      </w:r>
      <w:r>
        <w:rPr>
          <w:spacing w:val="-4"/>
        </w:rPr>
        <w:t> </w:t>
      </w:r>
      <w:r>
        <w:rPr/>
        <w:t>yayılmışdır,</w:t>
      </w:r>
      <w:r>
        <w:rPr>
          <w:spacing w:val="-3"/>
        </w:rPr>
        <w:t> </w:t>
      </w:r>
      <w:r>
        <w:rPr/>
        <w:t>xarici</w:t>
      </w:r>
      <w:r>
        <w:rPr>
          <w:spacing w:val="-2"/>
        </w:rPr>
        <w:t> </w:t>
      </w:r>
      <w:r>
        <w:rPr/>
        <w:t>ədəbiyyatda</w:t>
      </w:r>
      <w:r>
        <w:rPr>
          <w:spacing w:val="-4"/>
        </w:rPr>
        <w:t> </w:t>
      </w:r>
      <w:r>
        <w:rPr/>
        <w:t>–</w:t>
      </w:r>
      <w:r>
        <w:rPr>
          <w:spacing w:val="-3"/>
        </w:rPr>
        <w:t> </w:t>
      </w:r>
      <w:r>
        <w:rPr/>
        <w:t>BKI</w:t>
      </w:r>
      <w:r>
        <w:rPr>
          <w:spacing w:val="-3"/>
        </w:rPr>
        <w:t> </w:t>
      </w:r>
      <w:r>
        <w:rPr/>
        <w:t>(Bədən Kütləsi İndeksi): bədən çəkisinin (kq) boya (sm) ilə kvadratla fərdi ayrılması.</w:t>
      </w:r>
    </w:p>
    <w:p>
      <w:pPr>
        <w:pStyle w:val="BodyText"/>
        <w:spacing w:before="36"/>
        <w:ind w:left="0"/>
      </w:pPr>
    </w:p>
    <w:p>
      <w:pPr>
        <w:pStyle w:val="BodyText"/>
      </w:pPr>
      <w:r>
        <w:rPr/>
        <w:t>BKİ</w:t>
      </w:r>
      <w:r>
        <w:rPr>
          <w:spacing w:val="-4"/>
        </w:rPr>
        <w:t> </w:t>
      </w:r>
      <w:r>
        <w:rPr/>
        <w:t>oxumaq üçün aşağıdakı təlimatlar</w:t>
      </w:r>
      <w:r>
        <w:rPr>
          <w:spacing w:val="-2"/>
        </w:rPr>
        <w:t> </w:t>
      </w:r>
      <w:r>
        <w:rPr/>
        <w:t>hazırda</w:t>
      </w:r>
      <w:r>
        <w:rPr>
          <w:spacing w:val="-1"/>
        </w:rPr>
        <w:t> </w:t>
      </w:r>
      <w:r>
        <w:rPr>
          <w:spacing w:val="-2"/>
        </w:rPr>
        <w:t>qüvvədədir:</w:t>
      </w:r>
    </w:p>
    <w:p>
      <w:pPr>
        <w:pStyle w:val="ListParagraph"/>
        <w:numPr>
          <w:ilvl w:val="0"/>
          <w:numId w:val="13"/>
        </w:numPr>
        <w:tabs>
          <w:tab w:pos="740" w:val="left" w:leader="none"/>
        </w:tabs>
        <w:spacing w:line="240" w:lineRule="auto" w:before="41" w:after="0"/>
        <w:ind w:left="740" w:right="0" w:hanging="359"/>
        <w:jc w:val="left"/>
        <w:rPr>
          <w:sz w:val="24"/>
        </w:rPr>
      </w:pPr>
      <w:r>
        <w:rPr>
          <w:sz w:val="24"/>
        </w:rPr>
        <w:t>BKİ</w:t>
      </w:r>
      <w:r>
        <w:rPr>
          <w:spacing w:val="-5"/>
          <w:sz w:val="24"/>
        </w:rPr>
        <w:t> </w:t>
      </w:r>
      <w:r>
        <w:rPr>
          <w:sz w:val="24"/>
        </w:rPr>
        <w:t>&lt;18,5 –</w:t>
      </w:r>
      <w:r>
        <w:rPr>
          <w:spacing w:val="-1"/>
          <w:sz w:val="24"/>
        </w:rPr>
        <w:t> </w:t>
      </w:r>
      <w:r>
        <w:rPr>
          <w:sz w:val="24"/>
        </w:rPr>
        <w:t>az</w:t>
      </w:r>
      <w:r>
        <w:rPr>
          <w:spacing w:val="1"/>
          <w:sz w:val="24"/>
        </w:rPr>
        <w:t> </w:t>
      </w:r>
      <w:r>
        <w:rPr>
          <w:spacing w:val="-2"/>
          <w:sz w:val="24"/>
        </w:rPr>
        <w:t>çəki;</w:t>
      </w:r>
    </w:p>
    <w:p>
      <w:pPr>
        <w:pStyle w:val="ListParagraph"/>
        <w:numPr>
          <w:ilvl w:val="0"/>
          <w:numId w:val="13"/>
        </w:numPr>
        <w:tabs>
          <w:tab w:pos="740" w:val="left" w:leader="none"/>
        </w:tabs>
        <w:spacing w:line="240" w:lineRule="auto" w:before="41" w:after="0"/>
        <w:ind w:left="740" w:right="0" w:hanging="359"/>
        <w:jc w:val="left"/>
        <w:rPr>
          <w:sz w:val="24"/>
        </w:rPr>
      </w:pPr>
      <w:r>
        <w:rPr>
          <w:sz w:val="24"/>
        </w:rPr>
        <w:t>BKİ</w:t>
      </w:r>
      <w:r>
        <w:rPr>
          <w:spacing w:val="-7"/>
          <w:sz w:val="24"/>
        </w:rPr>
        <w:t> </w:t>
      </w:r>
      <w:r>
        <w:rPr>
          <w:sz w:val="24"/>
        </w:rPr>
        <w:t>18,6-24,9</w:t>
      </w:r>
      <w:r>
        <w:rPr>
          <w:spacing w:val="-1"/>
          <w:sz w:val="24"/>
        </w:rPr>
        <w:t> </w:t>
      </w:r>
      <w:r>
        <w:rPr>
          <w:sz w:val="24"/>
        </w:rPr>
        <w:t>– normal</w:t>
      </w:r>
      <w:r>
        <w:rPr>
          <w:spacing w:val="1"/>
          <w:sz w:val="24"/>
        </w:rPr>
        <w:t> </w:t>
      </w:r>
      <w:r>
        <w:rPr>
          <w:sz w:val="24"/>
        </w:rPr>
        <w:t>bədən </w:t>
      </w:r>
      <w:r>
        <w:rPr>
          <w:spacing w:val="-2"/>
          <w:sz w:val="24"/>
        </w:rPr>
        <w:t>çəkisi;</w:t>
      </w:r>
    </w:p>
    <w:p>
      <w:pPr>
        <w:pStyle w:val="ListParagraph"/>
        <w:numPr>
          <w:ilvl w:val="0"/>
          <w:numId w:val="13"/>
        </w:numPr>
        <w:tabs>
          <w:tab w:pos="740" w:val="left" w:leader="none"/>
        </w:tabs>
        <w:spacing w:line="240" w:lineRule="auto" w:before="43" w:after="0"/>
        <w:ind w:left="740" w:right="0" w:hanging="359"/>
        <w:jc w:val="left"/>
        <w:rPr>
          <w:sz w:val="24"/>
        </w:rPr>
      </w:pPr>
      <w:r>
        <w:rPr>
          <w:sz w:val="24"/>
        </w:rPr>
        <w:t>BKİ</w:t>
      </w:r>
      <w:r>
        <w:rPr>
          <w:spacing w:val="-4"/>
          <w:sz w:val="24"/>
        </w:rPr>
        <w:t> </w:t>
      </w:r>
      <w:r>
        <w:rPr>
          <w:sz w:val="24"/>
        </w:rPr>
        <w:t>25-29,9 – artıq </w:t>
      </w:r>
      <w:r>
        <w:rPr>
          <w:spacing w:val="-4"/>
          <w:sz w:val="24"/>
        </w:rPr>
        <w:t>çəki;</w:t>
      </w:r>
    </w:p>
    <w:p>
      <w:pPr>
        <w:pStyle w:val="ListParagraph"/>
        <w:numPr>
          <w:ilvl w:val="0"/>
          <w:numId w:val="13"/>
        </w:numPr>
        <w:tabs>
          <w:tab w:pos="740" w:val="left" w:leader="none"/>
        </w:tabs>
        <w:spacing w:line="240" w:lineRule="auto" w:before="41" w:after="0"/>
        <w:ind w:left="740" w:right="0" w:hanging="359"/>
        <w:jc w:val="left"/>
        <w:rPr>
          <w:sz w:val="24"/>
        </w:rPr>
      </w:pPr>
      <w:r>
        <w:rPr>
          <w:sz w:val="24"/>
        </w:rPr>
        <w:t>BKİ</w:t>
      </w:r>
      <w:r>
        <w:rPr>
          <w:spacing w:val="-5"/>
          <w:sz w:val="24"/>
        </w:rPr>
        <w:t> </w:t>
      </w:r>
      <w:r>
        <w:rPr>
          <w:sz w:val="24"/>
        </w:rPr>
        <w:t>30–34,9</w:t>
      </w:r>
      <w:r>
        <w:rPr>
          <w:spacing w:val="-1"/>
          <w:sz w:val="24"/>
        </w:rPr>
        <w:t> </w:t>
      </w:r>
      <w:r>
        <w:rPr>
          <w:sz w:val="24"/>
        </w:rPr>
        <w:t>–</w:t>
      </w:r>
      <w:r>
        <w:rPr>
          <w:spacing w:val="2"/>
          <w:sz w:val="24"/>
        </w:rPr>
        <w:t> </w:t>
      </w:r>
      <w:r>
        <w:rPr>
          <w:sz w:val="24"/>
        </w:rPr>
        <w:t>I</w:t>
      </w:r>
      <w:r>
        <w:rPr>
          <w:spacing w:val="-1"/>
          <w:sz w:val="24"/>
        </w:rPr>
        <w:t> </w:t>
      </w:r>
      <w:r>
        <w:rPr>
          <w:sz w:val="24"/>
        </w:rPr>
        <w:t>dərəcə</w:t>
      </w:r>
      <w:r>
        <w:rPr>
          <w:spacing w:val="-1"/>
          <w:sz w:val="24"/>
        </w:rPr>
        <w:t> </w:t>
      </w:r>
      <w:r>
        <w:rPr>
          <w:spacing w:val="-2"/>
          <w:sz w:val="24"/>
        </w:rPr>
        <w:t>piylənmə;</w:t>
      </w:r>
    </w:p>
    <w:p>
      <w:pPr>
        <w:pStyle w:val="ListParagraph"/>
        <w:numPr>
          <w:ilvl w:val="0"/>
          <w:numId w:val="13"/>
        </w:numPr>
        <w:tabs>
          <w:tab w:pos="740" w:val="left" w:leader="none"/>
        </w:tabs>
        <w:spacing w:line="240" w:lineRule="auto" w:before="41" w:after="0"/>
        <w:ind w:left="740" w:right="0" w:hanging="359"/>
        <w:jc w:val="left"/>
        <w:rPr>
          <w:sz w:val="24"/>
        </w:rPr>
      </w:pPr>
      <w:r>
        <w:rPr>
          <w:sz w:val="24"/>
        </w:rPr>
        <w:t>BKİ</w:t>
      </w:r>
      <w:r>
        <w:rPr>
          <w:spacing w:val="-4"/>
          <w:sz w:val="24"/>
        </w:rPr>
        <w:t> </w:t>
      </w:r>
      <w:r>
        <w:rPr>
          <w:sz w:val="24"/>
        </w:rPr>
        <w:t>35–39,9 –</w:t>
      </w:r>
      <w:r>
        <w:rPr>
          <w:spacing w:val="1"/>
          <w:sz w:val="24"/>
        </w:rPr>
        <w:t> </w:t>
      </w:r>
      <w:r>
        <w:rPr>
          <w:sz w:val="24"/>
        </w:rPr>
        <w:t>Ⅱ piylənmə </w:t>
      </w:r>
      <w:r>
        <w:rPr>
          <w:spacing w:val="-2"/>
          <w:sz w:val="24"/>
        </w:rPr>
        <w:t>dərəcəsi;</w:t>
      </w:r>
    </w:p>
    <w:p>
      <w:pPr>
        <w:pStyle w:val="ListParagraph"/>
        <w:numPr>
          <w:ilvl w:val="0"/>
          <w:numId w:val="13"/>
        </w:numPr>
        <w:tabs>
          <w:tab w:pos="740" w:val="left" w:leader="none"/>
        </w:tabs>
        <w:spacing w:line="240" w:lineRule="auto" w:before="40" w:after="0"/>
        <w:ind w:left="740" w:right="0" w:hanging="359"/>
        <w:jc w:val="left"/>
        <w:rPr>
          <w:sz w:val="24"/>
        </w:rPr>
      </w:pPr>
      <w:r>
        <w:rPr>
          <w:sz w:val="24"/>
        </w:rPr>
        <w:t>BKİ</w:t>
      </w:r>
      <w:r>
        <w:rPr>
          <w:spacing w:val="-4"/>
          <w:sz w:val="24"/>
        </w:rPr>
        <w:t> </w:t>
      </w:r>
      <w:r>
        <w:rPr>
          <w:sz w:val="24"/>
        </w:rPr>
        <w:t>40-49,9 –</w:t>
      </w:r>
      <w:r>
        <w:rPr>
          <w:spacing w:val="1"/>
          <w:sz w:val="24"/>
        </w:rPr>
        <w:t> </w:t>
      </w:r>
      <w:r>
        <w:rPr>
          <w:sz w:val="24"/>
        </w:rPr>
        <w:t>piylənmənin III</w:t>
      </w:r>
      <w:r>
        <w:rPr>
          <w:spacing w:val="1"/>
          <w:sz w:val="24"/>
        </w:rPr>
        <w:t> </w:t>
      </w:r>
      <w:r>
        <w:rPr>
          <w:spacing w:val="-2"/>
          <w:sz w:val="24"/>
        </w:rPr>
        <w:t>dərəcəsi;</w:t>
      </w:r>
    </w:p>
    <w:p>
      <w:pPr>
        <w:pStyle w:val="ListParagraph"/>
        <w:numPr>
          <w:ilvl w:val="0"/>
          <w:numId w:val="13"/>
        </w:numPr>
        <w:tabs>
          <w:tab w:pos="740" w:val="left" w:leader="none"/>
        </w:tabs>
        <w:spacing w:line="240" w:lineRule="auto" w:before="44" w:after="0"/>
        <w:ind w:left="740" w:right="0" w:hanging="359"/>
        <w:jc w:val="left"/>
        <w:rPr>
          <w:sz w:val="24"/>
        </w:rPr>
      </w:pPr>
      <w:r>
        <w:rPr>
          <w:sz w:val="24"/>
        </w:rPr>
        <w:t>BKİ</w:t>
      </w:r>
      <w:r>
        <w:rPr>
          <w:spacing w:val="-4"/>
          <w:sz w:val="24"/>
        </w:rPr>
        <w:t> </w:t>
      </w:r>
      <w:r>
        <w:rPr>
          <w:sz w:val="24"/>
        </w:rPr>
        <w:t>&gt;50</w:t>
      </w:r>
      <w:r>
        <w:rPr>
          <w:spacing w:val="-1"/>
          <w:sz w:val="24"/>
        </w:rPr>
        <w:t> </w:t>
      </w:r>
      <w:r>
        <w:rPr>
          <w:sz w:val="24"/>
        </w:rPr>
        <w:t>–</w:t>
      </w:r>
      <w:r>
        <w:rPr>
          <w:spacing w:val="1"/>
          <w:sz w:val="24"/>
        </w:rPr>
        <w:t> </w:t>
      </w:r>
      <w:r>
        <w:rPr>
          <w:sz w:val="24"/>
        </w:rPr>
        <w:t>IV</w:t>
      </w:r>
      <w:r>
        <w:rPr>
          <w:spacing w:val="-1"/>
          <w:sz w:val="24"/>
        </w:rPr>
        <w:t> </w:t>
      </w:r>
      <w:r>
        <w:rPr>
          <w:sz w:val="24"/>
        </w:rPr>
        <w:t>dərəcə</w:t>
      </w:r>
      <w:r>
        <w:rPr>
          <w:spacing w:val="-2"/>
          <w:sz w:val="24"/>
        </w:rPr>
        <w:t> piylənmə.</w:t>
      </w:r>
    </w:p>
    <w:p>
      <w:pPr>
        <w:pStyle w:val="BodyText"/>
        <w:ind w:left="0"/>
        <w:rPr>
          <w:sz w:val="28"/>
        </w:rPr>
      </w:pPr>
    </w:p>
    <w:p>
      <w:pPr>
        <w:pStyle w:val="BodyText"/>
        <w:ind w:left="0"/>
        <w:rPr>
          <w:sz w:val="28"/>
        </w:rPr>
      </w:pPr>
    </w:p>
    <w:p>
      <w:pPr>
        <w:pStyle w:val="BodyText"/>
        <w:ind w:left="0"/>
        <w:rPr>
          <w:sz w:val="28"/>
        </w:rPr>
      </w:pPr>
    </w:p>
    <w:p>
      <w:pPr>
        <w:pStyle w:val="BodyText"/>
        <w:spacing w:before="24"/>
        <w:ind w:left="0"/>
        <w:rPr>
          <w:sz w:val="28"/>
        </w:rPr>
      </w:pPr>
    </w:p>
    <w:p>
      <w:pPr>
        <w:pStyle w:val="Heading1"/>
      </w:pPr>
      <w:bookmarkStart w:name="_bookmark8" w:id="9"/>
      <w:bookmarkEnd w:id="9"/>
      <w:r>
        <w:rPr>
          <w:b w:val="0"/>
        </w:rPr>
      </w:r>
      <w:r>
        <w:rPr/>
        <w:t>Mövzu</w:t>
      </w:r>
      <w:r>
        <w:rPr>
          <w:spacing w:val="-5"/>
        </w:rPr>
        <w:t> </w:t>
      </w:r>
      <w:r>
        <w:rPr>
          <w:spacing w:val="-10"/>
        </w:rPr>
        <w:t>5</w:t>
      </w:r>
    </w:p>
    <w:p>
      <w:pPr>
        <w:spacing w:before="275"/>
        <w:ind w:left="3" w:right="423" w:firstLine="0"/>
        <w:jc w:val="center"/>
        <w:rPr>
          <w:b/>
          <w:sz w:val="28"/>
        </w:rPr>
      </w:pPr>
      <w:bookmarkStart w:name="_bookmark9" w:id="10"/>
      <w:bookmarkEnd w:id="10"/>
      <w:r>
        <w:rPr/>
      </w:r>
      <w:r>
        <w:rPr>
          <w:b/>
          <w:sz w:val="28"/>
        </w:rPr>
        <w:t>Uşaqlarda</w:t>
      </w:r>
      <w:r>
        <w:rPr>
          <w:b/>
          <w:spacing w:val="-7"/>
          <w:sz w:val="28"/>
        </w:rPr>
        <w:t> </w:t>
      </w:r>
      <w:r>
        <w:rPr>
          <w:b/>
          <w:sz w:val="28"/>
        </w:rPr>
        <w:t>və</w:t>
      </w:r>
      <w:r>
        <w:rPr>
          <w:b/>
          <w:spacing w:val="-5"/>
          <w:sz w:val="28"/>
        </w:rPr>
        <w:t> </w:t>
      </w:r>
      <w:r>
        <w:rPr>
          <w:b/>
          <w:sz w:val="28"/>
        </w:rPr>
        <w:t>yeniyetmələrdə</w:t>
      </w:r>
      <w:r>
        <w:rPr>
          <w:b/>
          <w:spacing w:val="-5"/>
          <w:sz w:val="28"/>
        </w:rPr>
        <w:t> </w:t>
      </w:r>
      <w:r>
        <w:rPr>
          <w:b/>
          <w:sz w:val="28"/>
        </w:rPr>
        <w:t>yaşa</w:t>
      </w:r>
      <w:r>
        <w:rPr>
          <w:b/>
          <w:spacing w:val="-4"/>
          <w:sz w:val="28"/>
        </w:rPr>
        <w:t> </w:t>
      </w:r>
      <w:r>
        <w:rPr>
          <w:b/>
          <w:sz w:val="28"/>
        </w:rPr>
        <w:t>görə</w:t>
      </w:r>
      <w:r>
        <w:rPr>
          <w:b/>
          <w:spacing w:val="-6"/>
          <w:sz w:val="28"/>
        </w:rPr>
        <w:t> </w:t>
      </w:r>
      <w:r>
        <w:rPr>
          <w:b/>
          <w:spacing w:val="-2"/>
          <w:sz w:val="28"/>
        </w:rPr>
        <w:t>qidalanma.</w:t>
      </w:r>
    </w:p>
    <w:p>
      <w:pPr>
        <w:pStyle w:val="BodyText"/>
        <w:ind w:left="836"/>
        <w:rPr>
          <w:sz w:val="20"/>
        </w:rPr>
      </w:pPr>
      <w:r>
        <w:rPr>
          <w:sz w:val="20"/>
        </w:rPr>
        <w:drawing>
          <wp:inline distT="0" distB="0" distL="0" distR="0">
            <wp:extent cx="5295903" cy="3600450"/>
            <wp:effectExtent l="0" t="0" r="0" b="0"/>
            <wp:docPr id="80" name="Image 80"/>
            <wp:cNvGraphicFramePr>
              <a:graphicFrameLocks/>
            </wp:cNvGraphicFramePr>
            <a:graphic>
              <a:graphicData uri="http://schemas.openxmlformats.org/drawingml/2006/picture">
                <pic:pic>
                  <pic:nvPicPr>
                    <pic:cNvPr id="80" name="Image 80"/>
                    <pic:cNvPicPr/>
                  </pic:nvPicPr>
                  <pic:blipFill>
                    <a:blip r:embed="rId49" cstate="print"/>
                    <a:stretch>
                      <a:fillRect/>
                    </a:stretch>
                  </pic:blipFill>
                  <pic:spPr>
                    <a:xfrm>
                      <a:off x="0" y="0"/>
                      <a:ext cx="5295903" cy="3600450"/>
                    </a:xfrm>
                    <a:prstGeom prst="rect">
                      <a:avLst/>
                    </a:prstGeom>
                  </pic:spPr>
                </pic:pic>
              </a:graphicData>
            </a:graphic>
          </wp:inline>
        </w:drawing>
      </w:r>
      <w:r>
        <w:rPr>
          <w:sz w:val="20"/>
        </w:rPr>
      </w:r>
    </w:p>
    <w:p>
      <w:pPr>
        <w:pStyle w:val="BodyText"/>
        <w:spacing w:before="18"/>
        <w:ind w:right="879"/>
      </w:pPr>
      <w:r>
        <w:rPr/>
        <w:t>Uşaqlıq</w:t>
      </w:r>
      <w:r>
        <w:rPr>
          <w:spacing w:val="-3"/>
        </w:rPr>
        <w:t> </w:t>
      </w:r>
      <w:r>
        <w:rPr/>
        <w:t>dövründə</w:t>
      </w:r>
      <w:r>
        <w:rPr>
          <w:spacing w:val="-4"/>
        </w:rPr>
        <w:t> </w:t>
      </w:r>
      <w:r>
        <w:rPr/>
        <w:t>düzgün</w:t>
      </w:r>
      <w:r>
        <w:rPr>
          <w:spacing w:val="-3"/>
        </w:rPr>
        <w:t> </w:t>
      </w:r>
      <w:r>
        <w:rPr/>
        <w:t>qidalanma,</w:t>
      </w:r>
      <w:r>
        <w:rPr>
          <w:spacing w:val="-3"/>
        </w:rPr>
        <w:t> </w:t>
      </w:r>
      <w:r>
        <w:rPr/>
        <w:t>insanın</w:t>
      </w:r>
      <w:r>
        <w:rPr>
          <w:spacing w:val="-3"/>
        </w:rPr>
        <w:t> </w:t>
      </w:r>
      <w:r>
        <w:rPr/>
        <w:t>sağlamlığını</w:t>
      </w:r>
      <w:r>
        <w:rPr>
          <w:spacing w:val="-3"/>
        </w:rPr>
        <w:t> </w:t>
      </w:r>
      <w:r>
        <w:rPr/>
        <w:t>sonrakı</w:t>
      </w:r>
      <w:r>
        <w:rPr>
          <w:spacing w:val="-3"/>
        </w:rPr>
        <w:t> </w:t>
      </w:r>
      <w:r>
        <w:rPr/>
        <w:t>həyatı</w:t>
      </w:r>
      <w:r>
        <w:rPr>
          <w:spacing w:val="-3"/>
        </w:rPr>
        <w:t> </w:t>
      </w:r>
      <w:r>
        <w:rPr/>
        <w:t>boyunca</w:t>
      </w:r>
      <w:r>
        <w:rPr>
          <w:spacing w:val="-4"/>
        </w:rPr>
        <w:t> </w:t>
      </w:r>
      <w:r>
        <w:rPr/>
        <w:t>təyin</w:t>
      </w:r>
      <w:r>
        <w:rPr>
          <w:spacing w:val="-3"/>
        </w:rPr>
        <w:t> </w:t>
      </w:r>
      <w:r>
        <w:rPr/>
        <w:t>edən</w:t>
      </w:r>
      <w:r>
        <w:rPr>
          <w:spacing w:val="-3"/>
        </w:rPr>
        <w:t> </w:t>
      </w:r>
      <w:r>
        <w:rPr/>
        <w:t>əsas fizioloji, metabolik, immunoloji mexanizmlərin formalaşmasında xüsusi əhəmiyyət kəsb edir.</w:t>
      </w:r>
    </w:p>
    <w:p>
      <w:pPr>
        <w:pStyle w:val="BodyText"/>
      </w:pPr>
      <w:r>
        <w:rPr/>
        <w:t>Yaşından</w:t>
      </w:r>
      <w:r>
        <w:rPr>
          <w:spacing w:val="-4"/>
        </w:rPr>
        <w:t> </w:t>
      </w:r>
      <w:r>
        <w:rPr/>
        <w:t>asılı</w:t>
      </w:r>
      <w:r>
        <w:rPr>
          <w:spacing w:val="-1"/>
        </w:rPr>
        <w:t> </w:t>
      </w:r>
      <w:r>
        <w:rPr/>
        <w:t>olaraq</w:t>
      </w:r>
      <w:r>
        <w:rPr>
          <w:spacing w:val="-1"/>
        </w:rPr>
        <w:t> </w:t>
      </w:r>
      <w:r>
        <w:rPr/>
        <w:t>uşaqlar</w:t>
      </w:r>
      <w:r>
        <w:rPr>
          <w:spacing w:val="-3"/>
        </w:rPr>
        <w:t> </w:t>
      </w:r>
      <w:r>
        <w:rPr/>
        <w:t>aşağıdakı</w:t>
      </w:r>
      <w:r>
        <w:rPr>
          <w:spacing w:val="-1"/>
        </w:rPr>
        <w:t> </w:t>
      </w:r>
      <w:r>
        <w:rPr/>
        <w:t>qruplara</w:t>
      </w:r>
      <w:r>
        <w:rPr>
          <w:spacing w:val="-2"/>
        </w:rPr>
        <w:t> bölünür:</w:t>
      </w:r>
    </w:p>
    <w:p>
      <w:pPr>
        <w:pStyle w:val="BodyText"/>
        <w:ind w:left="0"/>
      </w:pPr>
    </w:p>
    <w:p>
      <w:pPr>
        <w:pStyle w:val="ListParagraph"/>
        <w:numPr>
          <w:ilvl w:val="0"/>
          <w:numId w:val="13"/>
        </w:numPr>
        <w:tabs>
          <w:tab w:pos="740" w:val="left" w:leader="none"/>
        </w:tabs>
        <w:spacing w:line="240" w:lineRule="auto" w:before="0" w:after="0"/>
        <w:ind w:left="740" w:right="0" w:hanging="359"/>
        <w:jc w:val="left"/>
        <w:rPr>
          <w:sz w:val="24"/>
        </w:rPr>
      </w:pPr>
      <w:r>
        <w:rPr>
          <w:sz w:val="24"/>
        </w:rPr>
        <w:t>erkən</w:t>
      </w:r>
      <w:r>
        <w:rPr>
          <w:spacing w:val="-3"/>
          <w:sz w:val="24"/>
        </w:rPr>
        <w:t> </w:t>
      </w:r>
      <w:r>
        <w:rPr>
          <w:sz w:val="24"/>
        </w:rPr>
        <w:t>yaşlı uşaqlar</w:t>
      </w:r>
      <w:r>
        <w:rPr>
          <w:spacing w:val="-1"/>
          <w:sz w:val="24"/>
        </w:rPr>
        <w:t> </w:t>
      </w:r>
      <w:r>
        <w:rPr>
          <w:sz w:val="24"/>
        </w:rPr>
        <w:t>–</w:t>
      </w:r>
      <w:r>
        <w:rPr>
          <w:spacing w:val="-1"/>
          <w:sz w:val="24"/>
        </w:rPr>
        <w:t> </w:t>
      </w:r>
      <w:r>
        <w:rPr>
          <w:sz w:val="24"/>
        </w:rPr>
        <w:t>doğumdan 3</w:t>
      </w:r>
      <w:r>
        <w:rPr>
          <w:spacing w:val="-1"/>
          <w:sz w:val="24"/>
        </w:rPr>
        <w:t> </w:t>
      </w:r>
      <w:r>
        <w:rPr>
          <w:sz w:val="24"/>
        </w:rPr>
        <w:t>yaşa</w:t>
      </w:r>
      <w:r>
        <w:rPr>
          <w:spacing w:val="-1"/>
          <w:sz w:val="24"/>
        </w:rPr>
        <w:t> </w:t>
      </w:r>
      <w:r>
        <w:rPr>
          <w:spacing w:val="-2"/>
          <w:sz w:val="24"/>
        </w:rPr>
        <w:t>qədər;</w:t>
      </w:r>
    </w:p>
    <w:p>
      <w:pPr>
        <w:pStyle w:val="ListParagraph"/>
        <w:numPr>
          <w:ilvl w:val="0"/>
          <w:numId w:val="13"/>
        </w:numPr>
        <w:tabs>
          <w:tab w:pos="740" w:val="left" w:leader="none"/>
        </w:tabs>
        <w:spacing w:line="240" w:lineRule="auto" w:before="0" w:after="0"/>
        <w:ind w:left="740" w:right="0" w:hanging="359"/>
        <w:jc w:val="left"/>
        <w:rPr>
          <w:sz w:val="24"/>
        </w:rPr>
      </w:pPr>
      <w:r>
        <w:rPr>
          <w:sz w:val="24"/>
        </w:rPr>
        <w:t>məktəbəqədər</w:t>
      </w:r>
      <w:r>
        <w:rPr>
          <w:spacing w:val="-1"/>
          <w:sz w:val="24"/>
        </w:rPr>
        <w:t> </w:t>
      </w:r>
      <w:r>
        <w:rPr>
          <w:sz w:val="24"/>
        </w:rPr>
        <w:t>uşaqlar</w:t>
      </w:r>
      <w:r>
        <w:rPr>
          <w:spacing w:val="-2"/>
          <w:sz w:val="24"/>
        </w:rPr>
        <w:t> </w:t>
      </w:r>
      <w:r>
        <w:rPr>
          <w:sz w:val="24"/>
        </w:rPr>
        <w:t>– 3</w:t>
      </w:r>
      <w:r>
        <w:rPr>
          <w:spacing w:val="-1"/>
          <w:sz w:val="24"/>
        </w:rPr>
        <w:t> </w:t>
      </w:r>
      <w:r>
        <w:rPr>
          <w:sz w:val="24"/>
        </w:rPr>
        <w:t>yaşdan</w:t>
      </w:r>
      <w:r>
        <w:rPr>
          <w:spacing w:val="-1"/>
          <w:sz w:val="24"/>
        </w:rPr>
        <w:t> </w:t>
      </w:r>
      <w:r>
        <w:rPr>
          <w:sz w:val="24"/>
        </w:rPr>
        <w:t>7</w:t>
      </w:r>
      <w:r>
        <w:rPr>
          <w:spacing w:val="-1"/>
          <w:sz w:val="24"/>
        </w:rPr>
        <w:t> </w:t>
      </w:r>
      <w:r>
        <w:rPr>
          <w:sz w:val="24"/>
        </w:rPr>
        <w:t>yaşa</w:t>
      </w:r>
      <w:r>
        <w:rPr>
          <w:spacing w:val="-1"/>
          <w:sz w:val="24"/>
        </w:rPr>
        <w:t> </w:t>
      </w:r>
      <w:r>
        <w:rPr>
          <w:spacing w:val="-2"/>
          <w:sz w:val="24"/>
        </w:rPr>
        <w:t>qədər;</w:t>
      </w:r>
    </w:p>
    <w:p>
      <w:pPr>
        <w:pStyle w:val="ListParagraph"/>
        <w:numPr>
          <w:ilvl w:val="0"/>
          <w:numId w:val="13"/>
        </w:numPr>
        <w:tabs>
          <w:tab w:pos="740" w:val="left" w:leader="none"/>
        </w:tabs>
        <w:spacing w:line="240" w:lineRule="auto" w:before="0" w:after="0"/>
        <w:ind w:left="740" w:right="0" w:hanging="359"/>
        <w:jc w:val="left"/>
        <w:rPr>
          <w:sz w:val="24"/>
        </w:rPr>
      </w:pPr>
      <w:r>
        <w:rPr>
          <w:sz w:val="24"/>
        </w:rPr>
        <w:t>məktəb</w:t>
      </w:r>
      <w:r>
        <w:rPr>
          <w:spacing w:val="-1"/>
          <w:sz w:val="24"/>
        </w:rPr>
        <w:t> </w:t>
      </w:r>
      <w:r>
        <w:rPr>
          <w:sz w:val="24"/>
        </w:rPr>
        <w:t>yaşlı uşaqlar</w:t>
      </w:r>
      <w:r>
        <w:rPr>
          <w:spacing w:val="-2"/>
          <w:sz w:val="24"/>
        </w:rPr>
        <w:t> </w:t>
      </w:r>
      <w:r>
        <w:rPr>
          <w:sz w:val="24"/>
        </w:rPr>
        <w:t>–</w:t>
      </w:r>
      <w:r>
        <w:rPr>
          <w:spacing w:val="-1"/>
          <w:sz w:val="24"/>
        </w:rPr>
        <w:t> </w:t>
      </w:r>
      <w:r>
        <w:rPr>
          <w:sz w:val="24"/>
        </w:rPr>
        <w:t>7</w:t>
      </w:r>
      <w:r>
        <w:rPr>
          <w:spacing w:val="1"/>
          <w:sz w:val="24"/>
        </w:rPr>
        <w:t> </w:t>
      </w:r>
      <w:r>
        <w:rPr>
          <w:sz w:val="24"/>
        </w:rPr>
        <w:t>yaşdan</w:t>
      </w:r>
      <w:r>
        <w:rPr>
          <w:spacing w:val="-1"/>
          <w:sz w:val="24"/>
        </w:rPr>
        <w:t> </w:t>
      </w:r>
      <w:r>
        <w:rPr>
          <w:sz w:val="24"/>
        </w:rPr>
        <w:t>18</w:t>
      </w:r>
      <w:r>
        <w:rPr>
          <w:spacing w:val="-1"/>
          <w:sz w:val="24"/>
        </w:rPr>
        <w:t> </w:t>
      </w:r>
      <w:r>
        <w:rPr>
          <w:sz w:val="24"/>
        </w:rPr>
        <w:t>yaşa</w:t>
      </w:r>
      <w:r>
        <w:rPr>
          <w:spacing w:val="-1"/>
          <w:sz w:val="24"/>
        </w:rPr>
        <w:t> </w:t>
      </w:r>
      <w:r>
        <w:rPr>
          <w:spacing w:val="-2"/>
          <w:sz w:val="24"/>
        </w:rPr>
        <w:t>qədər.</w:t>
      </w:r>
    </w:p>
    <w:p>
      <w:pPr>
        <w:pStyle w:val="ListParagraph"/>
        <w:spacing w:after="0" w:line="240" w:lineRule="auto"/>
        <w:jc w:val="left"/>
        <w:rPr>
          <w:sz w:val="24"/>
        </w:rPr>
        <w:sectPr>
          <w:pgSz w:w="11910" w:h="16840"/>
          <w:pgMar w:header="0" w:footer="917" w:top="760" w:bottom="1100" w:left="992" w:right="566"/>
        </w:sectPr>
      </w:pPr>
    </w:p>
    <w:p>
      <w:pPr>
        <w:pStyle w:val="BodyText"/>
        <w:spacing w:before="72"/>
        <w:ind w:right="879"/>
      </w:pPr>
      <w:r>
        <w:rPr/>
        <w:t>Uşaq və yeniyetmələrin qidalanması orqanizmdəki metabolik proseslərlə sıx bağlıdır və uşağın böyümə sürətini, onun inkişafını, müxtəlif növ və formalarda təhsil almaq qabiliyyətini, adekvat immun</w:t>
      </w:r>
      <w:r>
        <w:rPr>
          <w:spacing w:val="-3"/>
        </w:rPr>
        <w:t> </w:t>
      </w:r>
      <w:r>
        <w:rPr/>
        <w:t>reaksiyasını,</w:t>
      </w:r>
      <w:r>
        <w:rPr>
          <w:spacing w:val="-3"/>
        </w:rPr>
        <w:t> </w:t>
      </w:r>
      <w:r>
        <w:rPr/>
        <w:t>müqavimətini</w:t>
      </w:r>
      <w:r>
        <w:rPr>
          <w:spacing w:val="-3"/>
        </w:rPr>
        <w:t> </w:t>
      </w:r>
      <w:r>
        <w:rPr/>
        <w:t>təyin</w:t>
      </w:r>
      <w:r>
        <w:rPr>
          <w:spacing w:val="-3"/>
        </w:rPr>
        <w:t> </w:t>
      </w:r>
      <w:r>
        <w:rPr/>
        <w:t>edən</w:t>
      </w:r>
      <w:r>
        <w:rPr>
          <w:spacing w:val="-3"/>
        </w:rPr>
        <w:t> </w:t>
      </w:r>
      <w:r>
        <w:rPr/>
        <w:t>əsas</w:t>
      </w:r>
      <w:r>
        <w:rPr>
          <w:spacing w:val="-2"/>
        </w:rPr>
        <w:t> </w:t>
      </w:r>
      <w:r>
        <w:rPr/>
        <w:t>amillərdən</w:t>
      </w:r>
      <w:r>
        <w:rPr>
          <w:spacing w:val="-3"/>
        </w:rPr>
        <w:t> </w:t>
      </w:r>
      <w:r>
        <w:rPr/>
        <w:t>biridir.</w:t>
      </w:r>
      <w:r>
        <w:rPr>
          <w:spacing w:val="-3"/>
        </w:rPr>
        <w:t> </w:t>
      </w:r>
      <w:r>
        <w:rPr/>
        <w:t>infeksiyalar</w:t>
      </w:r>
      <w:r>
        <w:rPr>
          <w:spacing w:val="-3"/>
        </w:rPr>
        <w:t> </w:t>
      </w:r>
      <w:r>
        <w:rPr/>
        <w:t>və</w:t>
      </w:r>
      <w:r>
        <w:rPr>
          <w:spacing w:val="-4"/>
        </w:rPr>
        <w:t> </w:t>
      </w:r>
      <w:r>
        <w:rPr/>
        <w:t>digər</w:t>
      </w:r>
      <w:r>
        <w:rPr>
          <w:spacing w:val="-3"/>
        </w:rPr>
        <w:t> </w:t>
      </w:r>
      <w:r>
        <w:rPr/>
        <w:t>mənfi ekoloji təsirlər.</w:t>
      </w:r>
    </w:p>
    <w:p>
      <w:pPr>
        <w:pStyle w:val="Heading1"/>
        <w:spacing w:before="2"/>
        <w:ind w:left="2933"/>
      </w:pPr>
      <w:r>
        <w:rPr/>
        <w:t>Erkən</w:t>
      </w:r>
      <w:r>
        <w:rPr>
          <w:spacing w:val="-6"/>
        </w:rPr>
        <w:t> </w:t>
      </w:r>
      <w:r>
        <w:rPr/>
        <w:t>yaşlı</w:t>
      </w:r>
      <w:r>
        <w:rPr>
          <w:spacing w:val="-6"/>
        </w:rPr>
        <w:t> </w:t>
      </w:r>
      <w:r>
        <w:rPr/>
        <w:t>uşaqların</w:t>
      </w:r>
      <w:r>
        <w:rPr>
          <w:spacing w:val="-5"/>
        </w:rPr>
        <w:t> </w:t>
      </w:r>
      <w:r>
        <w:rPr>
          <w:spacing w:val="-2"/>
        </w:rPr>
        <w:t>qidalanması</w:t>
      </w:r>
    </w:p>
    <w:p>
      <w:pPr>
        <w:pStyle w:val="BodyText"/>
        <w:spacing w:before="47"/>
      </w:pPr>
      <w:r>
        <w:rPr/>
        <w:t>Həyatının</w:t>
      </w:r>
      <w:r>
        <w:rPr>
          <w:spacing w:val="-3"/>
        </w:rPr>
        <w:t> </w:t>
      </w:r>
      <w:r>
        <w:rPr/>
        <w:t>ilk</w:t>
      </w:r>
      <w:r>
        <w:rPr>
          <w:spacing w:val="-3"/>
        </w:rPr>
        <w:t> </w:t>
      </w:r>
      <w:r>
        <w:rPr/>
        <w:t>iki</w:t>
      </w:r>
      <w:r>
        <w:rPr>
          <w:spacing w:val="-3"/>
        </w:rPr>
        <w:t> </w:t>
      </w:r>
      <w:r>
        <w:rPr/>
        <w:t>ili</w:t>
      </w:r>
      <w:r>
        <w:rPr>
          <w:spacing w:val="-3"/>
        </w:rPr>
        <w:t> </w:t>
      </w:r>
      <w:r>
        <w:rPr/>
        <w:t>uşaq</w:t>
      </w:r>
      <w:r>
        <w:rPr>
          <w:spacing w:val="-6"/>
        </w:rPr>
        <w:t> </w:t>
      </w:r>
      <w:r>
        <w:rPr/>
        <w:t>orqanizminin</w:t>
      </w:r>
      <w:r>
        <w:rPr>
          <w:spacing w:val="-3"/>
        </w:rPr>
        <w:t> </w:t>
      </w:r>
      <w:r>
        <w:rPr/>
        <w:t>sürətli</w:t>
      </w:r>
      <w:r>
        <w:rPr>
          <w:spacing w:val="-3"/>
        </w:rPr>
        <w:t> </w:t>
      </w:r>
      <w:r>
        <w:rPr/>
        <w:t>fiziki</w:t>
      </w:r>
      <w:r>
        <w:rPr>
          <w:spacing w:val="-3"/>
        </w:rPr>
        <w:t> </w:t>
      </w:r>
      <w:r>
        <w:rPr/>
        <w:t>inkişafı,</w:t>
      </w:r>
      <w:r>
        <w:rPr>
          <w:spacing w:val="-3"/>
        </w:rPr>
        <w:t> </w:t>
      </w:r>
      <w:r>
        <w:rPr/>
        <w:t>ilkin</w:t>
      </w:r>
      <w:r>
        <w:rPr>
          <w:spacing w:val="-3"/>
        </w:rPr>
        <w:t> </w:t>
      </w:r>
      <w:r>
        <w:rPr/>
        <w:t>sosial</w:t>
      </w:r>
      <w:r>
        <w:rPr>
          <w:spacing w:val="-3"/>
        </w:rPr>
        <w:t> </w:t>
      </w:r>
      <w:r>
        <w:rPr/>
        <w:t>bacarıqlarının</w:t>
      </w:r>
      <w:r>
        <w:rPr>
          <w:spacing w:val="-3"/>
        </w:rPr>
        <w:t> </w:t>
      </w:r>
      <w:r>
        <w:rPr/>
        <w:t>formalaşması</w:t>
      </w:r>
      <w:r>
        <w:rPr>
          <w:spacing w:val="-3"/>
        </w:rPr>
        <w:t> </w:t>
      </w:r>
      <w:r>
        <w:rPr/>
        <w:t>ilə xarakterizə olunur. Bu dövrdə rasional qidalanma uşağın düzgün inkişafını təmin edən ən mühüm amillərdən</w:t>
      </w:r>
      <w:r>
        <w:rPr>
          <w:spacing w:val="-2"/>
        </w:rPr>
        <w:t> </w:t>
      </w:r>
      <w:r>
        <w:rPr/>
        <w:t>biridir.</w:t>
      </w:r>
      <w:r>
        <w:rPr>
          <w:spacing w:val="-2"/>
        </w:rPr>
        <w:t> </w:t>
      </w:r>
      <w:r>
        <w:rPr/>
        <w:t>Sağlam,</w:t>
      </w:r>
      <w:r>
        <w:rPr>
          <w:spacing w:val="-2"/>
        </w:rPr>
        <w:t> </w:t>
      </w:r>
      <w:r>
        <w:rPr/>
        <w:t>düzgün</w:t>
      </w:r>
      <w:r>
        <w:rPr>
          <w:spacing w:val="-2"/>
        </w:rPr>
        <w:t> </w:t>
      </w:r>
      <w:r>
        <w:rPr/>
        <w:t>qidalanan</w:t>
      </w:r>
      <w:r>
        <w:rPr>
          <w:spacing w:val="-2"/>
        </w:rPr>
        <w:t> </w:t>
      </w:r>
      <w:r>
        <w:rPr/>
        <w:t>uşaqlar</w:t>
      </w:r>
      <w:r>
        <w:rPr>
          <w:spacing w:val="-3"/>
        </w:rPr>
        <w:t> </w:t>
      </w:r>
      <w:r>
        <w:rPr/>
        <w:t>ətraf</w:t>
      </w:r>
      <w:r>
        <w:rPr>
          <w:spacing w:val="-2"/>
        </w:rPr>
        <w:t> </w:t>
      </w:r>
      <w:r>
        <w:rPr/>
        <w:t>aləmdən</w:t>
      </w:r>
      <w:r>
        <w:rPr>
          <w:spacing w:val="-2"/>
        </w:rPr>
        <w:t> </w:t>
      </w:r>
      <w:r>
        <w:rPr/>
        <w:t>gələn siqnalları</w:t>
      </w:r>
      <w:r>
        <w:rPr>
          <w:spacing w:val="-2"/>
        </w:rPr>
        <w:t> </w:t>
      </w:r>
      <w:r>
        <w:rPr/>
        <w:t>yaxşı</w:t>
      </w:r>
      <w:r>
        <w:rPr>
          <w:spacing w:val="-2"/>
        </w:rPr>
        <w:t> </w:t>
      </w:r>
      <w:r>
        <w:rPr/>
        <w:t>qəbul</w:t>
      </w:r>
      <w:r>
        <w:rPr>
          <w:spacing w:val="-2"/>
        </w:rPr>
        <w:t> </w:t>
      </w:r>
      <w:r>
        <w:rPr/>
        <w:t>edir</w:t>
      </w:r>
      <w:r>
        <w:rPr>
          <w:spacing w:val="-2"/>
        </w:rPr>
        <w:t> </w:t>
      </w:r>
      <w:r>
        <w:rPr/>
        <w:t>və onlara cavab verə bilirlər.</w:t>
      </w:r>
    </w:p>
    <w:p>
      <w:pPr>
        <w:pStyle w:val="BodyText"/>
        <w:ind w:right="879"/>
      </w:pPr>
      <w:r>
        <w:rPr/>
        <w:t>Həyatın</w:t>
      </w:r>
      <w:r>
        <w:rPr>
          <w:spacing w:val="-4"/>
        </w:rPr>
        <w:t> </w:t>
      </w:r>
      <w:r>
        <w:rPr/>
        <w:t>ilk</w:t>
      </w:r>
      <w:r>
        <w:rPr>
          <w:spacing w:val="-4"/>
        </w:rPr>
        <w:t> </w:t>
      </w:r>
      <w:r>
        <w:rPr/>
        <w:t>günlərindən</w:t>
      </w:r>
      <w:r>
        <w:rPr>
          <w:spacing w:val="-2"/>
        </w:rPr>
        <w:t> </w:t>
      </w:r>
      <w:r>
        <w:rPr/>
        <w:t>başlayaraq</w:t>
      </w:r>
      <w:r>
        <w:rPr>
          <w:spacing w:val="-4"/>
        </w:rPr>
        <w:t> </w:t>
      </w:r>
      <w:r>
        <w:rPr/>
        <w:t>uşaqların</w:t>
      </w:r>
      <w:r>
        <w:rPr>
          <w:spacing w:val="-4"/>
        </w:rPr>
        <w:t> </w:t>
      </w:r>
      <w:r>
        <w:rPr/>
        <w:t>rasional</w:t>
      </w:r>
      <w:r>
        <w:rPr>
          <w:spacing w:val="-4"/>
        </w:rPr>
        <w:t> </w:t>
      </w:r>
      <w:r>
        <w:rPr/>
        <w:t>qidalanmasının</w:t>
      </w:r>
      <w:r>
        <w:rPr>
          <w:spacing w:val="-4"/>
        </w:rPr>
        <w:t> </w:t>
      </w:r>
      <w:r>
        <w:rPr/>
        <w:t>düzgün</w:t>
      </w:r>
      <w:r>
        <w:rPr>
          <w:spacing w:val="-4"/>
        </w:rPr>
        <w:t> </w:t>
      </w:r>
      <w:r>
        <w:rPr/>
        <w:t>təşkili</w:t>
      </w:r>
      <w:r>
        <w:rPr>
          <w:spacing w:val="-4"/>
        </w:rPr>
        <w:t> </w:t>
      </w:r>
      <w:r>
        <w:rPr/>
        <w:t>sağlamlığın qorunmasına və gənc uşaqlarda xəstələnmə, ölüm hallarının azaldılmasına yönəlmiş profilaktik tədbirlərin ümumi kompleksində zəruri bir əlaqədir.</w:t>
      </w:r>
    </w:p>
    <w:p>
      <w:pPr>
        <w:pStyle w:val="BodyText"/>
        <w:ind w:left="0"/>
      </w:pPr>
    </w:p>
    <w:p>
      <w:pPr>
        <w:pStyle w:val="Heading2"/>
      </w:pPr>
      <w:r>
        <w:rPr/>
        <w:t>Fizioloji</w:t>
      </w:r>
      <w:r>
        <w:rPr>
          <w:spacing w:val="-1"/>
        </w:rPr>
        <w:t> </w:t>
      </w:r>
      <w:r>
        <w:rPr>
          <w:spacing w:val="-2"/>
        </w:rPr>
        <w:t>inkişaf</w:t>
      </w:r>
    </w:p>
    <w:p>
      <w:pPr>
        <w:pStyle w:val="BodyText"/>
        <w:ind w:left="0"/>
        <w:rPr>
          <w:b/>
        </w:rPr>
      </w:pPr>
    </w:p>
    <w:p>
      <w:pPr>
        <w:pStyle w:val="BodyText"/>
      </w:pPr>
      <w:r>
        <w:rPr/>
        <w:t>Bir</w:t>
      </w:r>
      <w:r>
        <w:rPr>
          <w:spacing w:val="-3"/>
        </w:rPr>
        <w:t> </w:t>
      </w:r>
      <w:r>
        <w:rPr/>
        <w:t>uşağın</w:t>
      </w:r>
      <w:r>
        <w:rPr>
          <w:spacing w:val="-1"/>
        </w:rPr>
        <w:t> </w:t>
      </w:r>
      <w:r>
        <w:rPr/>
        <w:t>doğum</w:t>
      </w:r>
      <w:r>
        <w:rPr>
          <w:spacing w:val="-1"/>
        </w:rPr>
        <w:t> </w:t>
      </w:r>
      <w:r>
        <w:rPr/>
        <w:t>çəkisi</w:t>
      </w:r>
      <w:r>
        <w:rPr>
          <w:spacing w:val="-1"/>
        </w:rPr>
        <w:t> </w:t>
      </w:r>
      <w:r>
        <w:rPr/>
        <w:t>aşağıdakı</w:t>
      </w:r>
      <w:r>
        <w:rPr>
          <w:spacing w:val="-1"/>
        </w:rPr>
        <w:t> </w:t>
      </w:r>
      <w:r>
        <w:rPr/>
        <w:t>amillərlə</w:t>
      </w:r>
      <w:r>
        <w:rPr>
          <w:spacing w:val="-1"/>
        </w:rPr>
        <w:t> </w:t>
      </w:r>
      <w:r>
        <w:rPr/>
        <w:t>müəyyən</w:t>
      </w:r>
      <w:r>
        <w:rPr>
          <w:spacing w:val="-1"/>
        </w:rPr>
        <w:t> </w:t>
      </w:r>
      <w:r>
        <w:rPr>
          <w:spacing w:val="-2"/>
        </w:rPr>
        <w:t>edilir:</w:t>
      </w:r>
    </w:p>
    <w:p>
      <w:pPr>
        <w:pStyle w:val="BodyText"/>
        <w:ind w:left="0"/>
      </w:pPr>
    </w:p>
    <w:p>
      <w:pPr>
        <w:pStyle w:val="ListParagraph"/>
        <w:numPr>
          <w:ilvl w:val="0"/>
          <w:numId w:val="13"/>
        </w:numPr>
        <w:tabs>
          <w:tab w:pos="740" w:val="left" w:leader="none"/>
        </w:tabs>
        <w:spacing w:line="240" w:lineRule="auto" w:before="0" w:after="0"/>
        <w:ind w:left="740" w:right="0" w:hanging="359"/>
        <w:jc w:val="left"/>
        <w:rPr>
          <w:sz w:val="24"/>
        </w:rPr>
      </w:pPr>
      <w:r>
        <w:rPr>
          <w:sz w:val="24"/>
        </w:rPr>
        <w:t>hamiləliyin</w:t>
      </w:r>
      <w:r>
        <w:rPr>
          <w:spacing w:val="-2"/>
          <w:sz w:val="24"/>
        </w:rPr>
        <w:t> müddəti;</w:t>
      </w:r>
    </w:p>
    <w:p>
      <w:pPr>
        <w:pStyle w:val="ListParagraph"/>
        <w:numPr>
          <w:ilvl w:val="0"/>
          <w:numId w:val="13"/>
        </w:numPr>
        <w:tabs>
          <w:tab w:pos="740" w:val="left" w:leader="none"/>
        </w:tabs>
        <w:spacing w:line="240" w:lineRule="auto" w:before="0" w:after="0"/>
        <w:ind w:left="740" w:right="0" w:hanging="359"/>
        <w:jc w:val="left"/>
        <w:rPr>
          <w:sz w:val="24"/>
        </w:rPr>
      </w:pPr>
      <w:r>
        <w:rPr>
          <w:sz w:val="24"/>
        </w:rPr>
        <w:t>hamiləlik</w:t>
      </w:r>
      <w:r>
        <w:rPr>
          <w:spacing w:val="-4"/>
          <w:sz w:val="24"/>
        </w:rPr>
        <w:t> </w:t>
      </w:r>
      <w:r>
        <w:rPr>
          <w:sz w:val="24"/>
        </w:rPr>
        <w:t>zamanı</w:t>
      </w:r>
      <w:r>
        <w:rPr>
          <w:spacing w:val="-2"/>
          <w:sz w:val="24"/>
        </w:rPr>
        <w:t> </w:t>
      </w:r>
      <w:r>
        <w:rPr>
          <w:sz w:val="24"/>
        </w:rPr>
        <w:t>ananın bədən</w:t>
      </w:r>
      <w:r>
        <w:rPr>
          <w:spacing w:val="-1"/>
          <w:sz w:val="24"/>
        </w:rPr>
        <w:t> </w:t>
      </w:r>
      <w:r>
        <w:rPr>
          <w:spacing w:val="-2"/>
          <w:sz w:val="24"/>
        </w:rPr>
        <w:t>çəkisi;</w:t>
      </w:r>
    </w:p>
    <w:p>
      <w:pPr>
        <w:pStyle w:val="ListParagraph"/>
        <w:numPr>
          <w:ilvl w:val="0"/>
          <w:numId w:val="13"/>
        </w:numPr>
        <w:tabs>
          <w:tab w:pos="741" w:val="left" w:leader="none"/>
        </w:tabs>
        <w:spacing w:line="240" w:lineRule="auto" w:before="0" w:after="0"/>
        <w:ind w:left="741" w:right="1291" w:hanging="360"/>
        <w:jc w:val="left"/>
        <w:rPr>
          <w:sz w:val="24"/>
        </w:rPr>
      </w:pPr>
      <w:r>
        <w:rPr>
          <w:sz w:val="24"/>
        </w:rPr>
        <w:t>hamiləlik</w:t>
      </w:r>
      <w:r>
        <w:rPr>
          <w:spacing w:val="-4"/>
          <w:sz w:val="24"/>
        </w:rPr>
        <w:t> </w:t>
      </w:r>
      <w:r>
        <w:rPr>
          <w:sz w:val="24"/>
        </w:rPr>
        <w:t>dövründə</w:t>
      </w:r>
      <w:r>
        <w:rPr>
          <w:spacing w:val="-5"/>
          <w:sz w:val="24"/>
        </w:rPr>
        <w:t> </w:t>
      </w:r>
      <w:r>
        <w:rPr>
          <w:sz w:val="24"/>
        </w:rPr>
        <w:t>ananın</w:t>
      </w:r>
      <w:r>
        <w:rPr>
          <w:spacing w:val="-4"/>
          <w:sz w:val="24"/>
        </w:rPr>
        <w:t> </w:t>
      </w:r>
      <w:r>
        <w:rPr>
          <w:sz w:val="24"/>
        </w:rPr>
        <w:t>bədən</w:t>
      </w:r>
      <w:r>
        <w:rPr>
          <w:spacing w:val="-4"/>
          <w:sz w:val="24"/>
        </w:rPr>
        <w:t> </w:t>
      </w:r>
      <w:r>
        <w:rPr>
          <w:sz w:val="24"/>
        </w:rPr>
        <w:t>çəkisinin</w:t>
      </w:r>
      <w:r>
        <w:rPr>
          <w:spacing w:val="-4"/>
          <w:sz w:val="24"/>
        </w:rPr>
        <w:t> </w:t>
      </w:r>
      <w:r>
        <w:rPr>
          <w:sz w:val="24"/>
        </w:rPr>
        <w:t>dəyişməsi</w:t>
      </w:r>
      <w:r>
        <w:rPr>
          <w:spacing w:val="-4"/>
          <w:sz w:val="24"/>
        </w:rPr>
        <w:t> </w:t>
      </w:r>
      <w:r>
        <w:rPr>
          <w:sz w:val="24"/>
        </w:rPr>
        <w:t>(bir</w:t>
      </w:r>
      <w:r>
        <w:rPr>
          <w:spacing w:val="-4"/>
          <w:sz w:val="24"/>
        </w:rPr>
        <w:t> </w:t>
      </w:r>
      <w:r>
        <w:rPr>
          <w:sz w:val="24"/>
        </w:rPr>
        <w:t>qayda</w:t>
      </w:r>
      <w:r>
        <w:rPr>
          <w:spacing w:val="-5"/>
          <w:sz w:val="24"/>
        </w:rPr>
        <w:t> </w:t>
      </w:r>
      <w:r>
        <w:rPr>
          <w:sz w:val="24"/>
        </w:rPr>
        <w:t>olaraq,</w:t>
      </w:r>
      <w:r>
        <w:rPr>
          <w:spacing w:val="-2"/>
          <w:sz w:val="24"/>
        </w:rPr>
        <w:t> </w:t>
      </w:r>
      <w:r>
        <w:rPr>
          <w:sz w:val="24"/>
        </w:rPr>
        <w:t>çəki</w:t>
      </w:r>
      <w:r>
        <w:rPr>
          <w:spacing w:val="-4"/>
          <w:sz w:val="24"/>
        </w:rPr>
        <w:t> </w:t>
      </w:r>
      <w:r>
        <w:rPr>
          <w:sz w:val="24"/>
        </w:rPr>
        <w:t>artımının dinamikasını nəzərə almaq vacibdir).</w:t>
      </w:r>
    </w:p>
    <w:p>
      <w:pPr>
        <w:pStyle w:val="BodyText"/>
        <w:ind w:left="0"/>
      </w:pPr>
    </w:p>
    <w:p>
      <w:pPr>
        <w:pStyle w:val="BodyText"/>
        <w:spacing w:before="1"/>
      </w:pPr>
      <w:r>
        <w:rPr/>
        <w:t>Doğuşdan</w:t>
      </w:r>
      <w:r>
        <w:rPr>
          <w:spacing w:val="-3"/>
        </w:rPr>
        <w:t> </w:t>
      </w:r>
      <w:r>
        <w:rPr/>
        <w:t>sonra</w:t>
      </w:r>
      <w:r>
        <w:rPr>
          <w:spacing w:val="-2"/>
        </w:rPr>
        <w:t> </w:t>
      </w:r>
      <w:r>
        <w:rPr/>
        <w:t>uşağın</w:t>
      </w:r>
      <w:r>
        <w:rPr>
          <w:spacing w:val="-1"/>
        </w:rPr>
        <w:t> </w:t>
      </w:r>
      <w:r>
        <w:rPr/>
        <w:t>bədən çəkisi</w:t>
      </w:r>
      <w:r>
        <w:rPr>
          <w:spacing w:val="-1"/>
        </w:rPr>
        <w:t> </w:t>
      </w:r>
      <w:r>
        <w:rPr/>
        <w:t>onun genotipi</w:t>
      </w:r>
      <w:r>
        <w:rPr>
          <w:spacing w:val="-1"/>
        </w:rPr>
        <w:t> </w:t>
      </w:r>
      <w:r>
        <w:rPr/>
        <w:t>və</w:t>
      </w:r>
      <w:r>
        <w:rPr>
          <w:spacing w:val="-1"/>
        </w:rPr>
        <w:t> </w:t>
      </w:r>
      <w:r>
        <w:rPr/>
        <w:t>qidalanma</w:t>
      </w:r>
      <w:r>
        <w:rPr>
          <w:spacing w:val="-1"/>
        </w:rPr>
        <w:t> </w:t>
      </w:r>
      <w:r>
        <w:rPr/>
        <w:t>xarakteri ilə</w:t>
      </w:r>
      <w:r>
        <w:rPr>
          <w:spacing w:val="-2"/>
        </w:rPr>
        <w:t> </w:t>
      </w:r>
      <w:r>
        <w:rPr/>
        <w:t>müəyyən </w:t>
      </w:r>
      <w:r>
        <w:rPr>
          <w:spacing w:val="-2"/>
        </w:rPr>
        <w:t>edilir.</w:t>
      </w:r>
    </w:p>
    <w:p>
      <w:pPr>
        <w:pStyle w:val="BodyText"/>
        <w:ind w:right="879"/>
      </w:pPr>
      <w:r>
        <w:rPr/>
        <w:t>Doğuşdan</w:t>
      </w:r>
      <w:r>
        <w:rPr>
          <w:spacing w:val="-3"/>
        </w:rPr>
        <w:t> </w:t>
      </w:r>
      <w:r>
        <w:rPr/>
        <w:t>sonrakı</w:t>
      </w:r>
      <w:r>
        <w:rPr>
          <w:spacing w:val="-3"/>
        </w:rPr>
        <w:t> </w:t>
      </w:r>
      <w:r>
        <w:rPr/>
        <w:t>ilk</w:t>
      </w:r>
      <w:r>
        <w:rPr>
          <w:spacing w:val="-3"/>
        </w:rPr>
        <w:t> </w:t>
      </w:r>
      <w:r>
        <w:rPr/>
        <w:t>bir</w:t>
      </w:r>
      <w:r>
        <w:rPr>
          <w:spacing w:val="-2"/>
        </w:rPr>
        <w:t> </w:t>
      </w:r>
      <w:r>
        <w:rPr/>
        <w:t>neçə</w:t>
      </w:r>
      <w:r>
        <w:rPr>
          <w:spacing w:val="-4"/>
        </w:rPr>
        <w:t> </w:t>
      </w:r>
      <w:r>
        <w:rPr/>
        <w:t>gündə</w:t>
      </w:r>
      <w:r>
        <w:rPr>
          <w:spacing w:val="-4"/>
        </w:rPr>
        <w:t> </w:t>
      </w:r>
      <w:r>
        <w:rPr/>
        <w:t>uşağın</w:t>
      </w:r>
      <w:r>
        <w:rPr>
          <w:spacing w:val="-3"/>
        </w:rPr>
        <w:t> </w:t>
      </w:r>
      <w:r>
        <w:rPr/>
        <w:t>bədən</w:t>
      </w:r>
      <w:r>
        <w:rPr>
          <w:spacing w:val="-1"/>
        </w:rPr>
        <w:t> </w:t>
      </w:r>
      <w:r>
        <w:rPr/>
        <w:t>çəkisi</w:t>
      </w:r>
      <w:r>
        <w:rPr>
          <w:spacing w:val="-3"/>
        </w:rPr>
        <w:t> </w:t>
      </w:r>
      <w:r>
        <w:rPr/>
        <w:t>təxminən</w:t>
      </w:r>
      <w:r>
        <w:rPr>
          <w:spacing w:val="-3"/>
        </w:rPr>
        <w:t> </w:t>
      </w:r>
      <w:r>
        <w:rPr/>
        <w:t>6%</w:t>
      </w:r>
      <w:r>
        <w:rPr>
          <w:spacing w:val="-4"/>
        </w:rPr>
        <w:t> </w:t>
      </w:r>
      <w:r>
        <w:rPr/>
        <w:t>azalır,</w:t>
      </w:r>
      <w:r>
        <w:rPr>
          <w:spacing w:val="-3"/>
        </w:rPr>
        <w:t> </w:t>
      </w:r>
      <w:r>
        <w:rPr/>
        <w:t>sonra</w:t>
      </w:r>
      <w:r>
        <w:rPr>
          <w:spacing w:val="-4"/>
        </w:rPr>
        <w:t> </w:t>
      </w:r>
      <w:r>
        <w:rPr/>
        <w:t>həyatın</w:t>
      </w:r>
      <w:r>
        <w:rPr>
          <w:spacing w:val="-3"/>
        </w:rPr>
        <w:t> </w:t>
      </w:r>
      <w:r>
        <w:rPr/>
        <w:t>10-cu günündə bərpa olunur. Həyatın 4-6-cı ayında ilkin bədən çəkisi iki dəfə artır, həyatın birinci ilinə</w:t>
      </w:r>
    </w:p>
    <w:p>
      <w:pPr>
        <w:pStyle w:val="BodyText"/>
      </w:pPr>
      <w:r>
        <w:rPr/>
        <w:t>çatdıqda</w:t>
      </w:r>
      <w:r>
        <w:rPr>
          <w:spacing w:val="-4"/>
        </w:rPr>
        <w:t> </w:t>
      </w:r>
      <w:r>
        <w:rPr/>
        <w:t>isə</w:t>
      </w:r>
      <w:r>
        <w:rPr>
          <w:spacing w:val="-4"/>
        </w:rPr>
        <w:t> </w:t>
      </w:r>
      <w:r>
        <w:rPr/>
        <w:t>təxminən</w:t>
      </w:r>
      <w:r>
        <w:rPr>
          <w:spacing w:val="-3"/>
        </w:rPr>
        <w:t> </w:t>
      </w:r>
      <w:r>
        <w:rPr/>
        <w:t>üç</w:t>
      </w:r>
      <w:r>
        <w:rPr>
          <w:spacing w:val="-2"/>
        </w:rPr>
        <w:t> </w:t>
      </w:r>
      <w:r>
        <w:rPr/>
        <w:t>dəfə</w:t>
      </w:r>
      <w:r>
        <w:rPr>
          <w:spacing w:val="-4"/>
        </w:rPr>
        <w:t> </w:t>
      </w:r>
      <w:r>
        <w:rPr/>
        <w:t>artır.</w:t>
      </w:r>
      <w:r>
        <w:rPr>
          <w:spacing w:val="-3"/>
        </w:rPr>
        <w:t> </w:t>
      </w:r>
      <w:r>
        <w:rPr/>
        <w:t>Həyatın</w:t>
      </w:r>
      <w:r>
        <w:rPr>
          <w:spacing w:val="-3"/>
        </w:rPr>
        <w:t> </w:t>
      </w:r>
      <w:r>
        <w:rPr/>
        <w:t>ikinci</w:t>
      </w:r>
      <w:r>
        <w:rPr>
          <w:spacing w:val="-3"/>
        </w:rPr>
        <w:t> </w:t>
      </w:r>
      <w:r>
        <w:rPr/>
        <w:t>ilində</w:t>
      </w:r>
      <w:r>
        <w:rPr>
          <w:spacing w:val="-4"/>
        </w:rPr>
        <w:t> </w:t>
      </w:r>
      <w:r>
        <w:rPr/>
        <w:t>uşaq</w:t>
      </w:r>
      <w:r>
        <w:rPr>
          <w:spacing w:val="-3"/>
        </w:rPr>
        <w:t> </w:t>
      </w:r>
      <w:r>
        <w:rPr/>
        <w:t>bədən</w:t>
      </w:r>
      <w:r>
        <w:rPr>
          <w:spacing w:val="-3"/>
        </w:rPr>
        <w:t> </w:t>
      </w:r>
      <w:r>
        <w:rPr/>
        <w:t>çəkisi</w:t>
      </w:r>
      <w:r>
        <w:rPr>
          <w:spacing w:val="-2"/>
        </w:rPr>
        <w:t> </w:t>
      </w:r>
      <w:r>
        <w:rPr/>
        <w:t>qazanır,</w:t>
      </w:r>
      <w:r>
        <w:rPr>
          <w:spacing w:val="-3"/>
        </w:rPr>
        <w:t> </w:t>
      </w:r>
      <w:r>
        <w:rPr/>
        <w:t>təxminən</w:t>
      </w:r>
      <w:r>
        <w:rPr>
          <w:spacing w:val="-3"/>
        </w:rPr>
        <w:t> </w:t>
      </w:r>
      <w:r>
        <w:rPr/>
        <w:t>doğum ağırlığına bərabərdir. Həyatın ilk ilində bədən uzunluğu 50% artır və 4 ilə iki dəfə artır.</w:t>
      </w:r>
    </w:p>
    <w:p>
      <w:pPr>
        <w:pStyle w:val="BodyText"/>
        <w:ind w:left="0"/>
      </w:pPr>
    </w:p>
    <w:p>
      <w:pPr>
        <w:pStyle w:val="BodyText"/>
      </w:pPr>
      <w:r>
        <w:rPr/>
        <w:t>Həyatın</w:t>
      </w:r>
      <w:r>
        <w:rPr>
          <w:spacing w:val="-2"/>
        </w:rPr>
        <w:t> </w:t>
      </w:r>
      <w:r>
        <w:rPr/>
        <w:t>ilk</w:t>
      </w:r>
      <w:r>
        <w:rPr>
          <w:spacing w:val="-2"/>
        </w:rPr>
        <w:t> </w:t>
      </w:r>
      <w:r>
        <w:rPr/>
        <w:t>9</w:t>
      </w:r>
      <w:r>
        <w:rPr>
          <w:spacing w:val="-2"/>
        </w:rPr>
        <w:t> </w:t>
      </w:r>
      <w:r>
        <w:rPr/>
        <w:t>ayında</w:t>
      </w:r>
      <w:r>
        <w:rPr>
          <w:spacing w:val="-2"/>
        </w:rPr>
        <w:t> </w:t>
      </w:r>
      <w:r>
        <w:rPr/>
        <w:t>yağ</w:t>
      </w:r>
      <w:r>
        <w:rPr>
          <w:spacing w:val="-1"/>
        </w:rPr>
        <w:t> </w:t>
      </w:r>
      <w:r>
        <w:rPr/>
        <w:t>toxumasının</w:t>
      </w:r>
      <w:r>
        <w:rPr>
          <w:spacing w:val="-2"/>
        </w:rPr>
        <w:t> </w:t>
      </w:r>
      <w:r>
        <w:rPr/>
        <w:t>nisbəti</w:t>
      </w:r>
      <w:r>
        <w:rPr>
          <w:spacing w:val="-2"/>
        </w:rPr>
        <w:t> </w:t>
      </w:r>
      <w:r>
        <w:rPr/>
        <w:t>aktiv</w:t>
      </w:r>
      <w:r>
        <w:rPr>
          <w:spacing w:val="-5"/>
        </w:rPr>
        <w:t> </w:t>
      </w:r>
      <w:r>
        <w:rPr/>
        <w:t>şəkildə</w:t>
      </w:r>
      <w:r>
        <w:rPr>
          <w:spacing w:val="-3"/>
        </w:rPr>
        <w:t> </w:t>
      </w:r>
      <w:r>
        <w:rPr/>
        <w:t>artır,</w:t>
      </w:r>
      <w:r>
        <w:rPr>
          <w:spacing w:val="-2"/>
        </w:rPr>
        <w:t> </w:t>
      </w:r>
      <w:r>
        <w:rPr/>
        <w:t>sonrakı</w:t>
      </w:r>
      <w:r>
        <w:rPr>
          <w:spacing w:val="-2"/>
        </w:rPr>
        <w:t> </w:t>
      </w:r>
      <w:r>
        <w:rPr/>
        <w:t>illərdə</w:t>
      </w:r>
      <w:r>
        <w:rPr>
          <w:spacing w:val="-3"/>
        </w:rPr>
        <w:t> </w:t>
      </w:r>
      <w:r>
        <w:rPr/>
        <w:t>yağ</w:t>
      </w:r>
      <w:r>
        <w:rPr>
          <w:spacing w:val="-2"/>
        </w:rPr>
        <w:t> </w:t>
      </w:r>
      <w:r>
        <w:rPr/>
        <w:t>toxumasının</w:t>
      </w:r>
      <w:r>
        <w:rPr>
          <w:spacing w:val="-2"/>
        </w:rPr>
        <w:t> </w:t>
      </w:r>
      <w:r>
        <w:rPr/>
        <w:t>artım dinamikası azalır.</w:t>
      </w:r>
    </w:p>
    <w:p>
      <w:pPr>
        <w:pStyle w:val="BodyText"/>
        <w:ind w:left="0"/>
      </w:pPr>
    </w:p>
    <w:p>
      <w:pPr>
        <w:pStyle w:val="BodyText"/>
        <w:ind w:right="347"/>
      </w:pPr>
      <w:r>
        <w:rPr/>
        <w:t>Doğuş</w:t>
      </w:r>
      <w:r>
        <w:rPr>
          <w:spacing w:val="-3"/>
        </w:rPr>
        <w:t> </w:t>
      </w:r>
      <w:r>
        <w:rPr/>
        <w:t>zamanı</w:t>
      </w:r>
      <w:r>
        <w:rPr>
          <w:spacing w:val="-2"/>
        </w:rPr>
        <w:t> </w:t>
      </w:r>
      <w:r>
        <w:rPr/>
        <w:t>mədənin</w:t>
      </w:r>
      <w:r>
        <w:rPr>
          <w:spacing w:val="-2"/>
        </w:rPr>
        <w:t> </w:t>
      </w:r>
      <w:r>
        <w:rPr/>
        <w:t>həcmi</w:t>
      </w:r>
      <w:r>
        <w:rPr>
          <w:spacing w:val="-2"/>
        </w:rPr>
        <w:t> </w:t>
      </w:r>
      <w:r>
        <w:rPr/>
        <w:t>10-20</w:t>
      </w:r>
      <w:r>
        <w:rPr>
          <w:spacing w:val="-2"/>
        </w:rPr>
        <w:t> </w:t>
      </w:r>
      <w:r>
        <w:rPr/>
        <w:t>ml</w:t>
      </w:r>
      <w:r>
        <w:rPr>
          <w:spacing w:val="-2"/>
        </w:rPr>
        <w:t> </w:t>
      </w:r>
      <w:r>
        <w:rPr/>
        <w:t>təşkil</w:t>
      </w:r>
      <w:r>
        <w:rPr>
          <w:spacing w:val="-1"/>
        </w:rPr>
        <w:t> </w:t>
      </w:r>
      <w:r>
        <w:rPr/>
        <w:t>edir,</w:t>
      </w:r>
      <w:r>
        <w:rPr>
          <w:spacing w:val="-2"/>
        </w:rPr>
        <w:t> </w:t>
      </w:r>
      <w:r>
        <w:rPr/>
        <w:t>il</w:t>
      </w:r>
      <w:r>
        <w:rPr>
          <w:spacing w:val="-2"/>
        </w:rPr>
        <w:t> </w:t>
      </w:r>
      <w:r>
        <w:rPr/>
        <w:t>ərzində</w:t>
      </w:r>
      <w:r>
        <w:rPr>
          <w:spacing w:val="-3"/>
        </w:rPr>
        <w:t> </w:t>
      </w:r>
      <w:r>
        <w:rPr/>
        <w:t>o,</w:t>
      </w:r>
      <w:r>
        <w:rPr>
          <w:spacing w:val="-2"/>
        </w:rPr>
        <w:t> </w:t>
      </w:r>
      <w:r>
        <w:rPr/>
        <w:t>10</w:t>
      </w:r>
      <w:r>
        <w:rPr>
          <w:spacing w:val="-2"/>
        </w:rPr>
        <w:t> </w:t>
      </w:r>
      <w:r>
        <w:rPr/>
        <w:t>dəfə</w:t>
      </w:r>
      <w:r>
        <w:rPr>
          <w:spacing w:val="-3"/>
        </w:rPr>
        <w:t> </w:t>
      </w:r>
      <w:r>
        <w:rPr/>
        <w:t>200 ml-ə</w:t>
      </w:r>
      <w:r>
        <w:rPr>
          <w:spacing w:val="-3"/>
        </w:rPr>
        <w:t> </w:t>
      </w:r>
      <w:r>
        <w:rPr/>
        <w:t>qədər</w:t>
      </w:r>
      <w:r>
        <w:rPr>
          <w:spacing w:val="-1"/>
        </w:rPr>
        <w:t> </w:t>
      </w:r>
      <w:r>
        <w:rPr/>
        <w:t>artır,</w:t>
      </w:r>
      <w:r>
        <w:rPr>
          <w:spacing w:val="-2"/>
        </w:rPr>
        <w:t> </w:t>
      </w:r>
      <w:r>
        <w:rPr/>
        <w:t>bu</w:t>
      </w:r>
      <w:r>
        <w:rPr>
          <w:spacing w:val="-2"/>
        </w:rPr>
        <w:t> </w:t>
      </w:r>
      <w:r>
        <w:rPr/>
        <w:t>da uşağın bir anda daha çox qida istehlak etməsinə və aralarındakı fasilələri artırmasına imkan verir.</w:t>
      </w:r>
    </w:p>
    <w:p>
      <w:pPr>
        <w:pStyle w:val="BodyText"/>
      </w:pPr>
      <w:r>
        <w:rPr/>
        <w:t>Həyatın</w:t>
      </w:r>
      <w:r>
        <w:rPr>
          <w:spacing w:val="-3"/>
        </w:rPr>
        <w:t> </w:t>
      </w:r>
      <w:r>
        <w:rPr/>
        <w:t>ilk</w:t>
      </w:r>
      <w:r>
        <w:rPr>
          <w:spacing w:val="-3"/>
        </w:rPr>
        <w:t> </w:t>
      </w:r>
      <w:r>
        <w:rPr/>
        <w:t>həftələrində</w:t>
      </w:r>
      <w:r>
        <w:rPr>
          <w:spacing w:val="-2"/>
        </w:rPr>
        <w:t> </w:t>
      </w:r>
      <w:r>
        <w:rPr/>
        <w:t>mədə</w:t>
      </w:r>
      <w:r>
        <w:rPr>
          <w:spacing w:val="-4"/>
        </w:rPr>
        <w:t> </w:t>
      </w:r>
      <w:r>
        <w:rPr/>
        <w:t>şirəsinin</w:t>
      </w:r>
      <w:r>
        <w:rPr>
          <w:spacing w:val="-3"/>
        </w:rPr>
        <w:t> </w:t>
      </w:r>
      <w:r>
        <w:rPr/>
        <w:t>turşuluğunda</w:t>
      </w:r>
      <w:r>
        <w:rPr>
          <w:spacing w:val="-3"/>
        </w:rPr>
        <w:t> </w:t>
      </w:r>
      <w:r>
        <w:rPr/>
        <w:t>azalma</w:t>
      </w:r>
      <w:r>
        <w:rPr>
          <w:spacing w:val="-4"/>
        </w:rPr>
        <w:t> </w:t>
      </w:r>
      <w:r>
        <w:rPr/>
        <w:t>var.</w:t>
      </w:r>
      <w:r>
        <w:rPr>
          <w:spacing w:val="-3"/>
        </w:rPr>
        <w:t> </w:t>
      </w:r>
      <w:r>
        <w:rPr/>
        <w:t>Həyatın</w:t>
      </w:r>
      <w:r>
        <w:rPr>
          <w:spacing w:val="-1"/>
        </w:rPr>
        <w:t> </w:t>
      </w:r>
      <w:r>
        <w:rPr/>
        <w:t>ilk</w:t>
      </w:r>
      <w:r>
        <w:rPr>
          <w:spacing w:val="-3"/>
        </w:rPr>
        <w:t> </w:t>
      </w:r>
      <w:r>
        <w:rPr/>
        <w:t>bir</w:t>
      </w:r>
      <w:r>
        <w:rPr>
          <w:spacing w:val="-3"/>
        </w:rPr>
        <w:t> </w:t>
      </w:r>
      <w:r>
        <w:rPr/>
        <w:t>neçə</w:t>
      </w:r>
      <w:r>
        <w:rPr>
          <w:spacing w:val="-4"/>
        </w:rPr>
        <w:t> </w:t>
      </w:r>
      <w:r>
        <w:rPr/>
        <w:t>ayında</w:t>
      </w:r>
      <w:r>
        <w:rPr>
          <w:spacing w:val="-3"/>
        </w:rPr>
        <w:t> </w:t>
      </w:r>
      <w:r>
        <w:rPr/>
        <w:t>turşuluq dəyərləri böyüklərdən daha aşağı qalır. Mədənin boşalma sürəti qidanın təbiətindən və həcmindən</w:t>
      </w:r>
    </w:p>
    <w:p>
      <w:pPr>
        <w:pStyle w:val="BodyText"/>
      </w:pPr>
      <w:r>
        <w:rPr/>
        <w:t>asılıdır,</w:t>
      </w:r>
      <w:r>
        <w:rPr>
          <w:spacing w:val="-1"/>
        </w:rPr>
        <w:t> </w:t>
      </w:r>
      <w:r>
        <w:rPr/>
        <w:t>lakin</w:t>
      </w:r>
      <w:r>
        <w:rPr>
          <w:spacing w:val="-1"/>
        </w:rPr>
        <w:t> </w:t>
      </w:r>
      <w:r>
        <w:rPr/>
        <w:t>ümumilikdə</w:t>
      </w:r>
      <w:r>
        <w:rPr>
          <w:spacing w:val="-2"/>
        </w:rPr>
        <w:t> </w:t>
      </w:r>
      <w:r>
        <w:rPr/>
        <w:t>nisbətən</w:t>
      </w:r>
      <w:r>
        <w:rPr>
          <w:spacing w:val="-1"/>
        </w:rPr>
        <w:t> </w:t>
      </w:r>
      <w:r>
        <w:rPr>
          <w:spacing w:val="-2"/>
        </w:rPr>
        <w:t>aşağıdır.</w:t>
      </w:r>
    </w:p>
    <w:p>
      <w:pPr>
        <w:pStyle w:val="BodyText"/>
      </w:pPr>
      <w:r>
        <w:rPr/>
        <w:t>Həyatın</w:t>
      </w:r>
      <w:r>
        <w:rPr>
          <w:spacing w:val="-3"/>
        </w:rPr>
        <w:t> </w:t>
      </w:r>
      <w:r>
        <w:rPr/>
        <w:t>ilk</w:t>
      </w:r>
      <w:r>
        <w:rPr>
          <w:spacing w:val="-3"/>
        </w:rPr>
        <w:t> </w:t>
      </w:r>
      <w:r>
        <w:rPr/>
        <w:t>3</w:t>
      </w:r>
      <w:r>
        <w:rPr>
          <w:spacing w:val="-3"/>
        </w:rPr>
        <w:t> </w:t>
      </w:r>
      <w:r>
        <w:rPr/>
        <w:t>ayında</w:t>
      </w:r>
      <w:r>
        <w:rPr>
          <w:spacing w:val="-3"/>
        </w:rPr>
        <w:t> </w:t>
      </w:r>
      <w:r>
        <w:rPr/>
        <w:t>mədədə</w:t>
      </w:r>
      <w:r>
        <w:rPr>
          <w:spacing w:val="-4"/>
        </w:rPr>
        <w:t> </w:t>
      </w:r>
      <w:r>
        <w:rPr/>
        <w:t>pepsin</w:t>
      </w:r>
      <w:r>
        <w:rPr>
          <w:spacing w:val="-3"/>
        </w:rPr>
        <w:t> </w:t>
      </w:r>
      <w:r>
        <w:rPr/>
        <w:t>ifrazının</w:t>
      </w:r>
      <w:r>
        <w:rPr>
          <w:spacing w:val="-3"/>
        </w:rPr>
        <w:t> </w:t>
      </w:r>
      <w:r>
        <w:rPr/>
        <w:t>nisbətən</w:t>
      </w:r>
      <w:r>
        <w:rPr>
          <w:spacing w:val="-3"/>
        </w:rPr>
        <w:t> </w:t>
      </w:r>
      <w:r>
        <w:rPr/>
        <w:t>az</w:t>
      </w:r>
      <w:r>
        <w:rPr>
          <w:spacing w:val="-4"/>
        </w:rPr>
        <w:t> </w:t>
      </w:r>
      <w:r>
        <w:rPr/>
        <w:t>olmasına</w:t>
      </w:r>
      <w:r>
        <w:rPr>
          <w:spacing w:val="-3"/>
        </w:rPr>
        <w:t> </w:t>
      </w:r>
      <w:r>
        <w:rPr/>
        <w:t>baxmayaraq,</w:t>
      </w:r>
      <w:r>
        <w:rPr>
          <w:spacing w:val="-3"/>
        </w:rPr>
        <w:t> </w:t>
      </w:r>
      <w:r>
        <w:rPr/>
        <w:t>bu,</w:t>
      </w:r>
      <w:r>
        <w:rPr>
          <w:spacing w:val="-3"/>
        </w:rPr>
        <w:t> </w:t>
      </w:r>
      <w:r>
        <w:rPr/>
        <w:t>protein</w:t>
      </w:r>
      <w:r>
        <w:rPr>
          <w:spacing w:val="-3"/>
        </w:rPr>
        <w:t> </w:t>
      </w:r>
      <w:r>
        <w:rPr/>
        <w:t>qidalarının istehlakı üçün məhdudiyyət deyil. Həm də bu dövrdə enterokinazın aşağı fəaliyyəti var.</w:t>
      </w:r>
    </w:p>
    <w:p>
      <w:pPr>
        <w:pStyle w:val="Heading1"/>
        <w:spacing w:before="275"/>
        <w:ind w:left="1326"/>
      </w:pPr>
      <w:r>
        <w:rPr/>
        <w:t>Uşaqların</w:t>
      </w:r>
      <w:r>
        <w:rPr>
          <w:spacing w:val="-13"/>
        </w:rPr>
        <w:t> </w:t>
      </w:r>
      <w:r>
        <w:rPr/>
        <w:t>qidalanma</w:t>
      </w:r>
      <w:r>
        <w:rPr>
          <w:spacing w:val="-9"/>
        </w:rPr>
        <w:t> </w:t>
      </w:r>
      <w:r>
        <w:rPr/>
        <w:t>vəziyyətinin</w:t>
      </w:r>
      <w:r>
        <w:rPr>
          <w:spacing w:val="-10"/>
        </w:rPr>
        <w:t> </w:t>
      </w:r>
      <w:r>
        <w:rPr/>
        <w:t>qiymətləndirilməsi</w:t>
      </w:r>
      <w:r>
        <w:rPr>
          <w:spacing w:val="-9"/>
        </w:rPr>
        <w:t> </w:t>
      </w:r>
      <w:r>
        <w:rPr>
          <w:spacing w:val="-2"/>
        </w:rPr>
        <w:t>metodu</w:t>
      </w:r>
    </w:p>
    <w:p>
      <w:pPr>
        <w:pStyle w:val="BodyText"/>
        <w:spacing w:before="49"/>
        <w:ind w:right="879"/>
      </w:pPr>
      <w:r>
        <w:rPr/>
        <w:t>Bir</w:t>
      </w:r>
      <w:r>
        <w:rPr>
          <w:spacing w:val="-3"/>
        </w:rPr>
        <w:t> </w:t>
      </w:r>
      <w:r>
        <w:rPr/>
        <w:t>insana</w:t>
      </w:r>
      <w:r>
        <w:rPr>
          <w:spacing w:val="-5"/>
        </w:rPr>
        <w:t> </w:t>
      </w:r>
      <w:r>
        <w:rPr/>
        <w:t>təsir</w:t>
      </w:r>
      <w:r>
        <w:rPr>
          <w:spacing w:val="-3"/>
        </w:rPr>
        <w:t> </w:t>
      </w:r>
      <w:r>
        <w:rPr/>
        <w:t>edən</w:t>
      </w:r>
      <w:r>
        <w:rPr>
          <w:spacing w:val="-3"/>
        </w:rPr>
        <w:t> </w:t>
      </w:r>
      <w:r>
        <w:rPr/>
        <w:t>qidalanma</w:t>
      </w:r>
      <w:r>
        <w:rPr>
          <w:spacing w:val="-4"/>
        </w:rPr>
        <w:t> </w:t>
      </w:r>
      <w:r>
        <w:rPr/>
        <w:t>amillərini</w:t>
      </w:r>
      <w:r>
        <w:rPr>
          <w:spacing w:val="-3"/>
        </w:rPr>
        <w:t> </w:t>
      </w:r>
      <w:r>
        <w:rPr/>
        <w:t>kəmiyyət</w:t>
      </w:r>
      <w:r>
        <w:rPr>
          <w:spacing w:val="-3"/>
        </w:rPr>
        <w:t> </w:t>
      </w:r>
      <w:r>
        <w:rPr/>
        <w:t>və</w:t>
      </w:r>
      <w:r>
        <w:rPr>
          <w:spacing w:val="-4"/>
        </w:rPr>
        <w:t> </w:t>
      </w:r>
      <w:r>
        <w:rPr/>
        <w:t>keyfiyyətcə</w:t>
      </w:r>
      <w:r>
        <w:rPr>
          <w:spacing w:val="-4"/>
        </w:rPr>
        <w:t> </w:t>
      </w:r>
      <w:r>
        <w:rPr/>
        <w:t>qiymətləndirmək,</w:t>
      </w:r>
      <w:r>
        <w:rPr>
          <w:spacing w:val="-3"/>
        </w:rPr>
        <w:t> </w:t>
      </w:r>
      <w:r>
        <w:rPr/>
        <w:t>faktiki</w:t>
      </w:r>
      <w:r>
        <w:rPr>
          <w:spacing w:val="-3"/>
        </w:rPr>
        <w:t> </w:t>
      </w:r>
      <w:r>
        <w:rPr/>
        <w:t>qida qəbulunu və qidalanmanın təbiətini öyrənmək üçün xüsusi üsullardan istifadə olunur.</w:t>
      </w:r>
    </w:p>
    <w:p>
      <w:pPr>
        <w:pStyle w:val="BodyText"/>
        <w:spacing w:before="1"/>
      </w:pPr>
      <w:r>
        <w:rPr/>
        <w:t>Qida</w:t>
      </w:r>
      <w:r>
        <w:rPr>
          <w:spacing w:val="-4"/>
        </w:rPr>
        <w:t> </w:t>
      </w:r>
      <w:r>
        <w:rPr/>
        <w:t>ilə</w:t>
      </w:r>
      <w:r>
        <w:rPr>
          <w:spacing w:val="-2"/>
        </w:rPr>
        <w:t> </w:t>
      </w:r>
      <w:r>
        <w:rPr/>
        <w:t>birlikdə</w:t>
      </w:r>
      <w:r>
        <w:rPr>
          <w:spacing w:val="-1"/>
        </w:rPr>
        <w:t> </w:t>
      </w:r>
      <w:r>
        <w:rPr/>
        <w:t>bütün</w:t>
      </w:r>
      <w:r>
        <w:rPr>
          <w:spacing w:val="-1"/>
        </w:rPr>
        <w:t> </w:t>
      </w:r>
      <w:r>
        <w:rPr/>
        <w:t>geniş</w:t>
      </w:r>
      <w:r>
        <w:rPr>
          <w:spacing w:val="-2"/>
        </w:rPr>
        <w:t> </w:t>
      </w:r>
      <w:r>
        <w:rPr/>
        <w:t>spektrli qida</w:t>
      </w:r>
      <w:r>
        <w:rPr>
          <w:spacing w:val="-1"/>
        </w:rPr>
        <w:t> </w:t>
      </w:r>
      <w:r>
        <w:rPr/>
        <w:t>maddələrinin adekvat</w:t>
      </w:r>
      <w:r>
        <w:rPr>
          <w:spacing w:val="-1"/>
        </w:rPr>
        <w:t> </w:t>
      </w:r>
      <w:r>
        <w:rPr/>
        <w:t>qəbuluna və</w:t>
      </w:r>
      <w:r>
        <w:rPr>
          <w:spacing w:val="-1"/>
        </w:rPr>
        <w:t> </w:t>
      </w:r>
      <w:r>
        <w:rPr/>
        <w:t>uşaqların</w:t>
      </w:r>
      <w:r>
        <w:rPr>
          <w:spacing w:val="-1"/>
        </w:rPr>
        <w:t> </w:t>
      </w:r>
      <w:r>
        <w:rPr/>
        <w:t>onlara</w:t>
      </w:r>
      <w:r>
        <w:rPr>
          <w:spacing w:val="-1"/>
        </w:rPr>
        <w:t> </w:t>
      </w:r>
      <w:r>
        <w:rPr>
          <w:spacing w:val="-4"/>
        </w:rPr>
        <w:t>olan</w:t>
      </w:r>
    </w:p>
    <w:p>
      <w:pPr>
        <w:pStyle w:val="BodyText"/>
        <w:ind w:right="428"/>
      </w:pPr>
      <w:r>
        <w:rPr/>
        <w:t>fizioloji</w:t>
      </w:r>
      <w:r>
        <w:rPr>
          <w:spacing w:val="-4"/>
        </w:rPr>
        <w:t> </w:t>
      </w:r>
      <w:r>
        <w:rPr/>
        <w:t>ehtiyaclarının</w:t>
      </w:r>
      <w:r>
        <w:rPr>
          <w:spacing w:val="-4"/>
        </w:rPr>
        <w:t> </w:t>
      </w:r>
      <w:r>
        <w:rPr/>
        <w:t>ödənilməsinə</w:t>
      </w:r>
      <w:r>
        <w:rPr>
          <w:spacing w:val="-5"/>
        </w:rPr>
        <w:t> </w:t>
      </w:r>
      <w:r>
        <w:rPr/>
        <w:t>nəzarət</w:t>
      </w:r>
      <w:r>
        <w:rPr>
          <w:spacing w:val="-4"/>
        </w:rPr>
        <w:t> </w:t>
      </w:r>
      <w:r>
        <w:rPr/>
        <w:t>uşaq</w:t>
      </w:r>
      <w:r>
        <w:rPr>
          <w:spacing w:val="-3"/>
        </w:rPr>
        <w:t> </w:t>
      </w:r>
      <w:r>
        <w:rPr/>
        <w:t>və</w:t>
      </w:r>
      <w:r>
        <w:rPr>
          <w:spacing w:val="-5"/>
        </w:rPr>
        <w:t> </w:t>
      </w:r>
      <w:r>
        <w:rPr/>
        <w:t>yeniyetmələrin</w:t>
      </w:r>
      <w:r>
        <w:rPr>
          <w:spacing w:val="-4"/>
        </w:rPr>
        <w:t> </w:t>
      </w:r>
      <w:r>
        <w:rPr/>
        <w:t>qidalanması</w:t>
      </w:r>
      <w:r>
        <w:rPr>
          <w:spacing w:val="-4"/>
        </w:rPr>
        <w:t> </w:t>
      </w:r>
      <w:r>
        <w:rPr/>
        <w:t>sahəsində</w:t>
      </w:r>
      <w:r>
        <w:rPr>
          <w:spacing w:val="-5"/>
        </w:rPr>
        <w:t> </w:t>
      </w:r>
      <w:r>
        <w:rPr/>
        <w:t>ən</w:t>
      </w:r>
      <w:r>
        <w:rPr>
          <w:spacing w:val="-4"/>
        </w:rPr>
        <w:t> </w:t>
      </w:r>
      <w:r>
        <w:rPr/>
        <w:t>vacib vəzifələrdən biridir. Uşaqların qidalanma vəziyyətinin öyrənilməsi qiymətləndirməyə imkan verən vahid tədqiqat metodlarından istifadə etməklə aparılmalıdır:</w:t>
      </w:r>
    </w:p>
    <w:p>
      <w:pPr>
        <w:pStyle w:val="BodyText"/>
        <w:ind w:left="0"/>
      </w:pPr>
    </w:p>
    <w:p>
      <w:pPr>
        <w:pStyle w:val="ListParagraph"/>
        <w:numPr>
          <w:ilvl w:val="0"/>
          <w:numId w:val="13"/>
        </w:numPr>
        <w:tabs>
          <w:tab w:pos="740" w:val="left" w:leader="none"/>
        </w:tabs>
        <w:spacing w:line="240" w:lineRule="auto" w:before="0" w:after="0"/>
        <w:ind w:left="740" w:right="0" w:hanging="359"/>
        <w:jc w:val="left"/>
        <w:rPr>
          <w:sz w:val="24"/>
        </w:rPr>
      </w:pPr>
      <w:r>
        <w:rPr>
          <w:sz w:val="24"/>
        </w:rPr>
        <w:t>istehlak</w:t>
      </w:r>
      <w:r>
        <w:rPr>
          <w:spacing w:val="-4"/>
          <w:sz w:val="24"/>
        </w:rPr>
        <w:t> </w:t>
      </w:r>
      <w:r>
        <w:rPr>
          <w:sz w:val="24"/>
        </w:rPr>
        <w:t>edilən</w:t>
      </w:r>
      <w:r>
        <w:rPr>
          <w:spacing w:val="-1"/>
          <w:sz w:val="24"/>
        </w:rPr>
        <w:t> </w:t>
      </w:r>
      <w:r>
        <w:rPr>
          <w:sz w:val="24"/>
        </w:rPr>
        <w:t>qidanın</w:t>
      </w:r>
      <w:r>
        <w:rPr>
          <w:spacing w:val="-1"/>
          <w:sz w:val="24"/>
        </w:rPr>
        <w:t> </w:t>
      </w:r>
      <w:r>
        <w:rPr>
          <w:sz w:val="24"/>
        </w:rPr>
        <w:t>kəmiyyəti</w:t>
      </w:r>
      <w:r>
        <w:rPr>
          <w:spacing w:val="-2"/>
          <w:sz w:val="24"/>
        </w:rPr>
        <w:t> </w:t>
      </w:r>
      <w:r>
        <w:rPr>
          <w:sz w:val="24"/>
        </w:rPr>
        <w:t>və</w:t>
      </w:r>
      <w:r>
        <w:rPr>
          <w:spacing w:val="-2"/>
          <w:sz w:val="24"/>
        </w:rPr>
        <w:t> </w:t>
      </w:r>
      <w:r>
        <w:rPr>
          <w:sz w:val="24"/>
        </w:rPr>
        <w:t>keyfiyyəti</w:t>
      </w:r>
      <w:r>
        <w:rPr>
          <w:spacing w:val="-1"/>
          <w:sz w:val="24"/>
        </w:rPr>
        <w:t> </w:t>
      </w:r>
      <w:r>
        <w:rPr>
          <w:sz w:val="24"/>
        </w:rPr>
        <w:t>də</w:t>
      </w:r>
      <w:r>
        <w:rPr>
          <w:spacing w:val="-1"/>
          <w:sz w:val="24"/>
        </w:rPr>
        <w:t> </w:t>
      </w:r>
      <w:r>
        <w:rPr>
          <w:sz w:val="24"/>
        </w:rPr>
        <w:t>daxil</w:t>
      </w:r>
      <w:r>
        <w:rPr>
          <w:spacing w:val="-1"/>
          <w:sz w:val="24"/>
        </w:rPr>
        <w:t> </w:t>
      </w:r>
      <w:r>
        <w:rPr>
          <w:sz w:val="24"/>
        </w:rPr>
        <w:t>olmaqla</w:t>
      </w:r>
      <w:r>
        <w:rPr>
          <w:spacing w:val="-1"/>
          <w:sz w:val="24"/>
        </w:rPr>
        <w:t> </w:t>
      </w:r>
      <w:r>
        <w:rPr>
          <w:sz w:val="24"/>
        </w:rPr>
        <w:t>faktiki</w:t>
      </w:r>
      <w:r>
        <w:rPr>
          <w:spacing w:val="-1"/>
          <w:sz w:val="24"/>
        </w:rPr>
        <w:t> </w:t>
      </w:r>
      <w:r>
        <w:rPr>
          <w:spacing w:val="-2"/>
          <w:sz w:val="24"/>
        </w:rPr>
        <w:t>qidalanma;</w:t>
      </w:r>
    </w:p>
    <w:p>
      <w:pPr>
        <w:pStyle w:val="ListParagraph"/>
        <w:numPr>
          <w:ilvl w:val="0"/>
          <w:numId w:val="13"/>
        </w:numPr>
        <w:tabs>
          <w:tab w:pos="740" w:val="left" w:leader="none"/>
        </w:tabs>
        <w:spacing w:line="240" w:lineRule="auto" w:before="0" w:after="0"/>
        <w:ind w:left="740" w:right="0" w:hanging="359"/>
        <w:jc w:val="left"/>
        <w:rPr>
          <w:sz w:val="24"/>
        </w:rPr>
      </w:pPr>
      <w:r>
        <w:rPr>
          <w:spacing w:val="-2"/>
          <w:sz w:val="24"/>
        </w:rPr>
        <w:t>pəhriz;</w:t>
      </w:r>
    </w:p>
    <w:p>
      <w:pPr>
        <w:pStyle w:val="ListParagraph"/>
        <w:numPr>
          <w:ilvl w:val="0"/>
          <w:numId w:val="13"/>
        </w:numPr>
        <w:tabs>
          <w:tab w:pos="740" w:val="left" w:leader="none"/>
        </w:tabs>
        <w:spacing w:line="240" w:lineRule="auto" w:before="0" w:after="0"/>
        <w:ind w:left="740" w:right="0" w:hanging="359"/>
        <w:jc w:val="left"/>
        <w:rPr>
          <w:sz w:val="24"/>
        </w:rPr>
      </w:pPr>
      <w:r>
        <w:rPr>
          <w:sz w:val="24"/>
        </w:rPr>
        <w:t>milli</w:t>
      </w:r>
      <w:r>
        <w:rPr>
          <w:spacing w:val="-1"/>
          <w:sz w:val="24"/>
        </w:rPr>
        <w:t> </w:t>
      </w:r>
      <w:r>
        <w:rPr>
          <w:sz w:val="24"/>
        </w:rPr>
        <w:t>yemək </w:t>
      </w:r>
      <w:r>
        <w:rPr>
          <w:spacing w:val="-2"/>
          <w:sz w:val="24"/>
        </w:rPr>
        <w:t>ənənələri.</w:t>
      </w:r>
    </w:p>
    <w:p>
      <w:pPr>
        <w:pStyle w:val="ListParagraph"/>
        <w:spacing w:after="0" w:line="240" w:lineRule="auto"/>
        <w:jc w:val="left"/>
        <w:rPr>
          <w:sz w:val="24"/>
        </w:rPr>
        <w:sectPr>
          <w:pgSz w:w="11910" w:h="16840"/>
          <w:pgMar w:header="0" w:footer="917" w:top="760" w:bottom="1100" w:left="992" w:right="566"/>
        </w:sectPr>
      </w:pPr>
    </w:p>
    <w:p>
      <w:pPr>
        <w:pStyle w:val="BodyText"/>
        <w:spacing w:before="72"/>
        <w:ind w:right="879"/>
      </w:pPr>
      <w:r>
        <w:rPr/>
        <w:t>Qidalanma keyfiyyətindən asılı olaraq mövsümi, iqtisadi və digər amillərin, habelə sağlamlıq göstəricilərinin</w:t>
      </w:r>
      <w:r>
        <w:rPr>
          <w:spacing w:val="-4"/>
        </w:rPr>
        <w:t> </w:t>
      </w:r>
      <w:r>
        <w:rPr/>
        <w:t>(antropometrik,</w:t>
      </w:r>
      <w:r>
        <w:rPr>
          <w:spacing w:val="-4"/>
        </w:rPr>
        <w:t> </w:t>
      </w:r>
      <w:r>
        <w:rPr/>
        <w:t>anamnestik,</w:t>
      </w:r>
      <w:r>
        <w:rPr>
          <w:spacing w:val="-4"/>
        </w:rPr>
        <w:t> </w:t>
      </w:r>
      <w:r>
        <w:rPr/>
        <w:t>laboratoriya</w:t>
      </w:r>
      <w:r>
        <w:rPr>
          <w:spacing w:val="-5"/>
        </w:rPr>
        <w:t> </w:t>
      </w:r>
      <w:r>
        <w:rPr/>
        <w:t>məlumatları)</w:t>
      </w:r>
      <w:r>
        <w:rPr>
          <w:spacing w:val="-5"/>
        </w:rPr>
        <w:t> </w:t>
      </w:r>
      <w:r>
        <w:rPr/>
        <w:t>təsirini</w:t>
      </w:r>
      <w:r>
        <w:rPr>
          <w:spacing w:val="-4"/>
        </w:rPr>
        <w:t> </w:t>
      </w:r>
      <w:r>
        <w:rPr/>
        <w:t>nəzərə</w:t>
      </w:r>
      <w:r>
        <w:rPr>
          <w:spacing w:val="-3"/>
        </w:rPr>
        <w:t> </w:t>
      </w:r>
      <w:r>
        <w:rPr/>
        <w:t>alaraq</w:t>
      </w:r>
      <w:r>
        <w:rPr>
          <w:spacing w:val="-4"/>
        </w:rPr>
        <w:t> </w:t>
      </w:r>
      <w:r>
        <w:rPr/>
        <w:t>qida dəyərinə dair əldə edilmiş məlumatlara əsasən, uşaqların zehni və fiziki fəaliyyət göstəricilərini qiymətləndirmək</w:t>
      </w:r>
      <w:r>
        <w:rPr>
          <w:spacing w:val="-4"/>
        </w:rPr>
        <w:t> </w:t>
      </w:r>
      <w:r>
        <w:rPr/>
        <w:t>mümkündür.</w:t>
      </w:r>
      <w:r>
        <w:rPr>
          <w:spacing w:val="-4"/>
        </w:rPr>
        <w:t> </w:t>
      </w:r>
      <w:r>
        <w:rPr/>
        <w:t>Həqiqi</w:t>
      </w:r>
      <w:r>
        <w:rPr>
          <w:spacing w:val="-4"/>
        </w:rPr>
        <w:t> </w:t>
      </w:r>
      <w:r>
        <w:rPr/>
        <w:t>qidalanmanı</w:t>
      </w:r>
      <w:r>
        <w:rPr>
          <w:spacing w:val="-4"/>
        </w:rPr>
        <w:t> </w:t>
      </w:r>
      <w:r>
        <w:rPr/>
        <w:t>öyrənmək</w:t>
      </w:r>
      <w:r>
        <w:rPr>
          <w:spacing w:val="-4"/>
        </w:rPr>
        <w:t> </w:t>
      </w:r>
      <w:r>
        <w:rPr/>
        <w:t>üçün</w:t>
      </w:r>
      <w:r>
        <w:rPr>
          <w:spacing w:val="-4"/>
        </w:rPr>
        <w:t> </w:t>
      </w:r>
      <w:r>
        <w:rPr/>
        <w:t>ən</w:t>
      </w:r>
      <w:r>
        <w:rPr>
          <w:spacing w:val="-2"/>
        </w:rPr>
        <w:t> </w:t>
      </w:r>
      <w:r>
        <w:rPr/>
        <w:t>çox</w:t>
      </w:r>
      <w:r>
        <w:rPr>
          <w:spacing w:val="-4"/>
        </w:rPr>
        <w:t> </w:t>
      </w:r>
      <w:r>
        <w:rPr/>
        <w:t>istifadə</w:t>
      </w:r>
      <w:r>
        <w:rPr>
          <w:spacing w:val="-5"/>
        </w:rPr>
        <w:t> </w:t>
      </w:r>
      <w:r>
        <w:rPr/>
        <w:t>edilən</w:t>
      </w:r>
      <w:r>
        <w:rPr>
          <w:spacing w:val="-4"/>
        </w:rPr>
        <w:t> </w:t>
      </w:r>
      <w:r>
        <w:rPr/>
        <w:t>balans, büdcə, anket, çəki, hesablama üsullarıdır. Onların hamısı, balans hesabatı istisna olmaqla, uşaq əhalisinin müxtəlif qruplarının və ya ayrı-ayrı qrupların nümayəndələrinin seçmə müşahidəsinə</w:t>
      </w:r>
    </w:p>
    <w:p>
      <w:pPr>
        <w:pStyle w:val="BodyText"/>
        <w:spacing w:before="1"/>
        <w:ind w:right="228"/>
      </w:pPr>
      <w:r>
        <w:rPr/>
        <w:t>əsaslanır.</w:t>
      </w:r>
      <w:r>
        <w:rPr>
          <w:spacing w:val="-3"/>
        </w:rPr>
        <w:t> </w:t>
      </w:r>
      <w:r>
        <w:rPr/>
        <w:t>Yuxarıda</w:t>
      </w:r>
      <w:r>
        <w:rPr>
          <w:spacing w:val="-5"/>
        </w:rPr>
        <w:t> </w:t>
      </w:r>
      <w:r>
        <w:rPr/>
        <w:t>göstərilən</w:t>
      </w:r>
      <w:r>
        <w:rPr>
          <w:spacing w:val="-3"/>
        </w:rPr>
        <w:t> </w:t>
      </w:r>
      <w:r>
        <w:rPr/>
        <w:t>üsulların</w:t>
      </w:r>
      <w:r>
        <w:rPr>
          <w:spacing w:val="-3"/>
        </w:rPr>
        <w:t> </w:t>
      </w:r>
      <w:r>
        <w:rPr/>
        <w:t>hər</w:t>
      </w:r>
      <w:r>
        <w:rPr>
          <w:spacing w:val="-3"/>
        </w:rPr>
        <w:t> </w:t>
      </w:r>
      <w:r>
        <w:rPr/>
        <w:t>biri</w:t>
      </w:r>
      <w:r>
        <w:rPr>
          <w:spacing w:val="-3"/>
        </w:rPr>
        <w:t> </w:t>
      </w:r>
      <w:r>
        <w:rPr/>
        <w:t>öz</w:t>
      </w:r>
      <w:r>
        <w:rPr>
          <w:spacing w:val="-2"/>
        </w:rPr>
        <w:t> </w:t>
      </w:r>
      <w:r>
        <w:rPr/>
        <w:t>xüsusiyyətləri</w:t>
      </w:r>
      <w:r>
        <w:rPr>
          <w:spacing w:val="-3"/>
        </w:rPr>
        <w:t> </w:t>
      </w:r>
      <w:r>
        <w:rPr/>
        <w:t>ilə</w:t>
      </w:r>
      <w:r>
        <w:rPr>
          <w:spacing w:val="-4"/>
        </w:rPr>
        <w:t> </w:t>
      </w:r>
      <w:r>
        <w:rPr/>
        <w:t>xarakterizə</w:t>
      </w:r>
      <w:r>
        <w:rPr>
          <w:spacing w:val="-4"/>
        </w:rPr>
        <w:t> </w:t>
      </w:r>
      <w:r>
        <w:rPr/>
        <w:t>olunur,</w:t>
      </w:r>
      <w:r>
        <w:rPr>
          <w:spacing w:val="-3"/>
        </w:rPr>
        <w:t> </w:t>
      </w:r>
      <w:r>
        <w:rPr/>
        <w:t>hər</w:t>
      </w:r>
      <w:r>
        <w:rPr>
          <w:spacing w:val="-3"/>
        </w:rPr>
        <w:t> </w:t>
      </w:r>
      <w:r>
        <w:rPr/>
        <w:t>bir</w:t>
      </w:r>
      <w:r>
        <w:rPr>
          <w:spacing w:val="-4"/>
        </w:rPr>
        <w:t> </w:t>
      </w:r>
      <w:r>
        <w:rPr/>
        <w:t>konkret halda onun tətbiqi imkanlarının müəyyən edildiyi nəzərə alınmaqla həm üstünlüklərə, həm də mənfi cəhətlərə malikdir.</w:t>
      </w:r>
    </w:p>
    <w:p>
      <w:pPr>
        <w:pStyle w:val="BodyText"/>
        <w:spacing w:before="274"/>
        <w:ind w:right="447"/>
      </w:pPr>
      <w:r>
        <w:rPr/>
        <w:t>Bir</w:t>
      </w:r>
      <w:r>
        <w:rPr>
          <w:spacing w:val="-3"/>
        </w:rPr>
        <w:t> </w:t>
      </w:r>
      <w:r>
        <w:rPr/>
        <w:t>qayda</w:t>
      </w:r>
      <w:r>
        <w:rPr>
          <w:spacing w:val="-4"/>
        </w:rPr>
        <w:t> </w:t>
      </w:r>
      <w:r>
        <w:rPr/>
        <w:t>olaraq,</w:t>
      </w:r>
      <w:r>
        <w:rPr>
          <w:spacing w:val="-3"/>
        </w:rPr>
        <w:t> </w:t>
      </w:r>
      <w:r>
        <w:rPr/>
        <w:t>sorğu</w:t>
      </w:r>
      <w:r>
        <w:rPr>
          <w:spacing w:val="-3"/>
        </w:rPr>
        <w:t> </w:t>
      </w:r>
      <w:r>
        <w:rPr/>
        <w:t>zamanı</w:t>
      </w:r>
      <w:r>
        <w:rPr>
          <w:spacing w:val="-3"/>
        </w:rPr>
        <w:t> </w:t>
      </w:r>
      <w:r>
        <w:rPr/>
        <w:t>alınan</w:t>
      </w:r>
      <w:r>
        <w:rPr>
          <w:spacing w:val="-3"/>
        </w:rPr>
        <w:t> </w:t>
      </w:r>
      <w:r>
        <w:rPr/>
        <w:t>qidalanma</w:t>
      </w:r>
      <w:r>
        <w:rPr>
          <w:spacing w:val="-2"/>
        </w:rPr>
        <w:t> </w:t>
      </w:r>
      <w:r>
        <w:rPr/>
        <w:t>haqqında</w:t>
      </w:r>
      <w:r>
        <w:rPr>
          <w:spacing w:val="-3"/>
        </w:rPr>
        <w:t> </w:t>
      </w:r>
      <w:r>
        <w:rPr/>
        <w:t>göstərici</w:t>
      </w:r>
      <w:r>
        <w:rPr>
          <w:spacing w:val="-3"/>
        </w:rPr>
        <w:t> </w:t>
      </w:r>
      <w:r>
        <w:rPr/>
        <w:t>məlumat</w:t>
      </w:r>
      <w:r>
        <w:rPr>
          <w:spacing w:val="-3"/>
        </w:rPr>
        <w:t> </w:t>
      </w:r>
      <w:r>
        <w:rPr/>
        <w:t>kifayət</w:t>
      </w:r>
      <w:r>
        <w:rPr>
          <w:spacing w:val="-3"/>
        </w:rPr>
        <w:t> </w:t>
      </w:r>
      <w:r>
        <w:rPr/>
        <w:t>qədər</w:t>
      </w:r>
      <w:r>
        <w:rPr>
          <w:spacing w:val="-3"/>
        </w:rPr>
        <w:t> </w:t>
      </w:r>
      <w:r>
        <w:rPr/>
        <w:t>dəqiq</w:t>
      </w:r>
      <w:r>
        <w:rPr>
          <w:spacing w:val="-3"/>
        </w:rPr>
        <w:t> </w:t>
      </w:r>
      <w:r>
        <w:rPr/>
        <w:t>və etibarlı deyil. Məhz buna görə də lazımi məlumatları əldə etmək üçün xüsusi hazırlanmış sorğu vərəqləri (anketlər) paylanır ki, burada suallar tədqiqatın proqramına və məqsədlərinə uyğun tərtib edilir və cavabların birmənalı şərhinə imkan verilmir. Sorğu müəyyən müddət ərzində (adətən 1 gündən 7 günə qədər) həyata keçirilir.</w:t>
      </w:r>
    </w:p>
    <w:p>
      <w:pPr>
        <w:pStyle w:val="BodyText"/>
        <w:ind w:left="0"/>
      </w:pPr>
    </w:p>
    <w:p>
      <w:pPr>
        <w:pStyle w:val="BodyText"/>
        <w:ind w:right="228"/>
      </w:pPr>
      <w:r>
        <w:rPr/>
        <w:t>Son illərdə tədqiqatçıların 24 saatlıq sorğu və ya 24 saat sorğu metodundan istifadə etməklə əhalinin faktiki</w:t>
      </w:r>
      <w:r>
        <w:rPr>
          <w:spacing w:val="-1"/>
        </w:rPr>
        <w:t> </w:t>
      </w:r>
      <w:r>
        <w:rPr/>
        <w:t>qidalanma</w:t>
      </w:r>
      <w:r>
        <w:rPr>
          <w:spacing w:val="-2"/>
        </w:rPr>
        <w:t> </w:t>
      </w:r>
      <w:r>
        <w:rPr/>
        <w:t>vəziyyətini</w:t>
      </w:r>
      <w:r>
        <w:rPr>
          <w:spacing w:val="-1"/>
        </w:rPr>
        <w:t> </w:t>
      </w:r>
      <w:r>
        <w:rPr/>
        <w:t>öyrənmək</w:t>
      </w:r>
      <w:r>
        <w:rPr>
          <w:spacing w:val="-1"/>
        </w:rPr>
        <w:t> </w:t>
      </w:r>
      <w:r>
        <w:rPr/>
        <w:t>üçün</w:t>
      </w:r>
      <w:r>
        <w:rPr>
          <w:spacing w:val="-1"/>
        </w:rPr>
        <w:t> </w:t>
      </w:r>
      <w:r>
        <w:rPr/>
        <w:t>epidemioloji</w:t>
      </w:r>
      <w:r>
        <w:rPr>
          <w:spacing w:val="-1"/>
        </w:rPr>
        <w:t> </w:t>
      </w:r>
      <w:r>
        <w:rPr/>
        <w:t>tədqiqatların</w:t>
      </w:r>
      <w:r>
        <w:rPr>
          <w:spacing w:val="-1"/>
        </w:rPr>
        <w:t> </w:t>
      </w:r>
      <w:r>
        <w:rPr/>
        <w:t>aparılmasına</w:t>
      </w:r>
      <w:r>
        <w:rPr>
          <w:spacing w:val="-1"/>
        </w:rPr>
        <w:t> </w:t>
      </w:r>
      <w:r>
        <w:rPr/>
        <w:t>işarə edən</w:t>
      </w:r>
      <w:r>
        <w:rPr>
          <w:spacing w:val="-1"/>
        </w:rPr>
        <w:t> </w:t>
      </w:r>
      <w:r>
        <w:rPr/>
        <w:t>işlər görülür.</w:t>
      </w:r>
      <w:r>
        <w:rPr>
          <w:spacing w:val="-1"/>
        </w:rPr>
        <w:t> </w:t>
      </w:r>
      <w:r>
        <w:rPr/>
        <w:t>7</w:t>
      </w:r>
      <w:r>
        <w:rPr>
          <w:spacing w:val="-1"/>
        </w:rPr>
        <w:t> </w:t>
      </w:r>
      <w:r>
        <w:rPr/>
        <w:t>yaşınadək</w:t>
      </w:r>
      <w:r>
        <w:rPr>
          <w:spacing w:val="-1"/>
        </w:rPr>
        <w:t> </w:t>
      </w:r>
      <w:r>
        <w:rPr/>
        <w:t>uşaqların</w:t>
      </w:r>
      <w:r>
        <w:rPr>
          <w:spacing w:val="-1"/>
        </w:rPr>
        <w:t> </w:t>
      </w:r>
      <w:r>
        <w:rPr/>
        <w:t>qidalanmasını qiymətləndirmək</w:t>
      </w:r>
      <w:r>
        <w:rPr>
          <w:spacing w:val="-1"/>
        </w:rPr>
        <w:t> </w:t>
      </w:r>
      <w:r>
        <w:rPr/>
        <w:t>üçün</w:t>
      </w:r>
      <w:r>
        <w:rPr>
          <w:spacing w:val="-1"/>
        </w:rPr>
        <w:t> </w:t>
      </w:r>
      <w:r>
        <w:rPr/>
        <w:t>ana</w:t>
      </w:r>
      <w:r>
        <w:rPr>
          <w:spacing w:val="-2"/>
        </w:rPr>
        <w:t> </w:t>
      </w:r>
      <w:r>
        <w:rPr/>
        <w:t>və</w:t>
      </w:r>
      <w:r>
        <w:rPr>
          <w:spacing w:val="-2"/>
        </w:rPr>
        <w:t> </w:t>
      </w:r>
      <w:r>
        <w:rPr/>
        <w:t>ya</w:t>
      </w:r>
      <w:r>
        <w:rPr>
          <w:spacing w:val="-2"/>
        </w:rPr>
        <w:t> </w:t>
      </w:r>
      <w:r>
        <w:rPr/>
        <w:t>uşağa</w:t>
      </w:r>
      <w:r>
        <w:rPr>
          <w:spacing w:val="-2"/>
        </w:rPr>
        <w:t> </w:t>
      </w:r>
      <w:r>
        <w:rPr/>
        <w:t>baxan</w:t>
      </w:r>
      <w:r>
        <w:rPr>
          <w:spacing w:val="-1"/>
        </w:rPr>
        <w:t> </w:t>
      </w:r>
      <w:r>
        <w:rPr/>
        <w:t>digər</w:t>
      </w:r>
      <w:r>
        <w:rPr>
          <w:spacing w:val="-1"/>
        </w:rPr>
        <w:t> </w:t>
      </w:r>
      <w:r>
        <w:rPr/>
        <w:t>ailə üzvləri ilə müsahibə aparılır. Uşaq məktəbəqədər təhsil müəssisəsinə gedirsə, o zaman valideynlərin sorğusundan</w:t>
      </w:r>
      <w:r>
        <w:rPr>
          <w:spacing w:val="-4"/>
        </w:rPr>
        <w:t> </w:t>
      </w:r>
      <w:r>
        <w:rPr/>
        <w:t>əlavə,</w:t>
      </w:r>
      <w:r>
        <w:rPr>
          <w:spacing w:val="-4"/>
        </w:rPr>
        <w:t> </w:t>
      </w:r>
      <w:r>
        <w:rPr/>
        <w:t>onlar</w:t>
      </w:r>
      <w:r>
        <w:rPr>
          <w:spacing w:val="-4"/>
        </w:rPr>
        <w:t> </w:t>
      </w:r>
      <w:r>
        <w:rPr/>
        <w:t>məktəbəqədər</w:t>
      </w:r>
      <w:r>
        <w:rPr>
          <w:spacing w:val="-4"/>
        </w:rPr>
        <w:t> </w:t>
      </w:r>
      <w:r>
        <w:rPr/>
        <w:t>müəssisənin</w:t>
      </w:r>
      <w:r>
        <w:rPr>
          <w:spacing w:val="-4"/>
        </w:rPr>
        <w:t> </w:t>
      </w:r>
      <w:r>
        <w:rPr/>
        <w:t>menyusunun</w:t>
      </w:r>
      <w:r>
        <w:rPr>
          <w:spacing w:val="-4"/>
        </w:rPr>
        <w:t> </w:t>
      </w:r>
      <w:r>
        <w:rPr/>
        <w:t>təhlili</w:t>
      </w:r>
      <w:r>
        <w:rPr>
          <w:spacing w:val="-3"/>
        </w:rPr>
        <w:t> </w:t>
      </w:r>
      <w:r>
        <w:rPr/>
        <w:t>əsasında</w:t>
      </w:r>
      <w:r>
        <w:rPr>
          <w:spacing w:val="-4"/>
        </w:rPr>
        <w:t> </w:t>
      </w:r>
      <w:r>
        <w:rPr/>
        <w:t>uşağın</w:t>
      </w:r>
      <w:r>
        <w:rPr>
          <w:spacing w:val="-4"/>
        </w:rPr>
        <w:t> </w:t>
      </w:r>
      <w:r>
        <w:rPr/>
        <w:t>qidalanması haqqında məlumat alırlar.</w:t>
      </w:r>
    </w:p>
    <w:p>
      <w:pPr>
        <w:pStyle w:val="BodyText"/>
        <w:ind w:left="0"/>
      </w:pPr>
    </w:p>
    <w:p>
      <w:pPr>
        <w:pStyle w:val="BodyText"/>
        <w:spacing w:before="1"/>
        <w:ind w:right="521"/>
      </w:pPr>
      <w:r>
        <w:rPr/>
        <w:t>Qidalanmanın</w:t>
      </w:r>
      <w:r>
        <w:rPr>
          <w:spacing w:val="-3"/>
        </w:rPr>
        <w:t> </w:t>
      </w:r>
      <w:r>
        <w:rPr/>
        <w:t>öyrənilməsi</w:t>
      </w:r>
      <w:r>
        <w:rPr>
          <w:spacing w:val="-3"/>
        </w:rPr>
        <w:t> </w:t>
      </w:r>
      <w:r>
        <w:rPr/>
        <w:t>üçün</w:t>
      </w:r>
      <w:r>
        <w:rPr>
          <w:spacing w:val="-3"/>
        </w:rPr>
        <w:t> </w:t>
      </w:r>
      <w:r>
        <w:rPr/>
        <w:t>sorğu-çəki</w:t>
      </w:r>
      <w:r>
        <w:rPr>
          <w:spacing w:val="-3"/>
        </w:rPr>
        <w:t> </w:t>
      </w:r>
      <w:r>
        <w:rPr/>
        <w:t>və</w:t>
      </w:r>
      <w:r>
        <w:rPr>
          <w:spacing w:val="-4"/>
        </w:rPr>
        <w:t> </w:t>
      </w:r>
      <w:r>
        <w:rPr/>
        <w:t>çəki</w:t>
      </w:r>
      <w:r>
        <w:rPr>
          <w:spacing w:val="-3"/>
        </w:rPr>
        <w:t> </w:t>
      </w:r>
      <w:r>
        <w:rPr/>
        <w:t>üsulları</w:t>
      </w:r>
      <w:r>
        <w:rPr>
          <w:spacing w:val="-3"/>
        </w:rPr>
        <w:t> </w:t>
      </w:r>
      <w:r>
        <w:rPr/>
        <w:t>olduqca</w:t>
      </w:r>
      <w:r>
        <w:rPr>
          <w:spacing w:val="-4"/>
        </w:rPr>
        <w:t> </w:t>
      </w:r>
      <w:r>
        <w:rPr/>
        <w:t>zəhmət</w:t>
      </w:r>
      <w:r>
        <w:rPr>
          <w:spacing w:val="-2"/>
        </w:rPr>
        <w:t> </w:t>
      </w:r>
      <w:r>
        <w:rPr/>
        <w:t>tələb</w:t>
      </w:r>
      <w:r>
        <w:rPr>
          <w:spacing w:val="-3"/>
        </w:rPr>
        <w:t> </w:t>
      </w:r>
      <w:r>
        <w:rPr/>
        <w:t>edir,</w:t>
      </w:r>
      <w:r>
        <w:rPr>
          <w:spacing w:val="-3"/>
        </w:rPr>
        <w:t> </w:t>
      </w:r>
      <w:r>
        <w:rPr/>
        <w:t>lakin</w:t>
      </w:r>
      <w:r>
        <w:rPr>
          <w:spacing w:val="-3"/>
        </w:rPr>
        <w:t> </w:t>
      </w:r>
      <w:r>
        <w:rPr/>
        <w:t>müvafiq təşkilatla onlar qidalanmanın səviyyəsini və xarakterini etibarlı şəkildə müəyyən etməyə, eyni zamanda öyrənilən əhali qrupunun sağlamlıq vəziyyətinin qiymətləndirilməsinə imkan verir. Çəkili sorğu metodunun üstünlüyü onun nisbətən qısa müddətdə uşaq və yeniyetmələrin nisbətən böyük</w:t>
      </w:r>
    </w:p>
    <w:p>
      <w:pPr>
        <w:pStyle w:val="BodyText"/>
        <w:ind w:right="228"/>
      </w:pPr>
      <w:r>
        <w:rPr/>
        <w:t>kontingentinin</w:t>
      </w:r>
      <w:r>
        <w:rPr>
          <w:spacing w:val="-4"/>
        </w:rPr>
        <w:t> </w:t>
      </w:r>
      <w:r>
        <w:rPr/>
        <w:t>qidalanması</w:t>
      </w:r>
      <w:r>
        <w:rPr>
          <w:spacing w:val="-4"/>
        </w:rPr>
        <w:t> </w:t>
      </w:r>
      <w:r>
        <w:rPr/>
        <w:t>və</w:t>
      </w:r>
      <w:r>
        <w:rPr>
          <w:spacing w:val="-5"/>
        </w:rPr>
        <w:t> </w:t>
      </w:r>
      <w:r>
        <w:rPr/>
        <w:t>sağlamlığının</w:t>
      </w:r>
      <w:r>
        <w:rPr>
          <w:spacing w:val="-4"/>
        </w:rPr>
        <w:t> </w:t>
      </w:r>
      <w:r>
        <w:rPr/>
        <w:t>vəziyyəti</w:t>
      </w:r>
      <w:r>
        <w:rPr>
          <w:spacing w:val="-4"/>
        </w:rPr>
        <w:t> </w:t>
      </w:r>
      <w:r>
        <w:rPr/>
        <w:t>haqqında</w:t>
      </w:r>
      <w:r>
        <w:rPr>
          <w:spacing w:val="-4"/>
        </w:rPr>
        <w:t> </w:t>
      </w:r>
      <w:r>
        <w:rPr/>
        <w:t>kifayət</w:t>
      </w:r>
      <w:r>
        <w:rPr>
          <w:spacing w:val="-4"/>
        </w:rPr>
        <w:t> </w:t>
      </w:r>
      <w:r>
        <w:rPr/>
        <w:t>qədər</w:t>
      </w:r>
      <w:r>
        <w:rPr>
          <w:spacing w:val="-4"/>
        </w:rPr>
        <w:t> </w:t>
      </w:r>
      <w:r>
        <w:rPr/>
        <w:t>dəqiq</w:t>
      </w:r>
      <w:r>
        <w:rPr>
          <w:spacing w:val="-4"/>
        </w:rPr>
        <w:t> </w:t>
      </w:r>
      <w:r>
        <w:rPr/>
        <w:t>və</w:t>
      </w:r>
      <w:r>
        <w:rPr>
          <w:spacing w:val="-5"/>
        </w:rPr>
        <w:t> </w:t>
      </w:r>
      <w:r>
        <w:rPr/>
        <w:t>təmsiledici məlumat toplamaq qabiliyyətidir.</w:t>
      </w:r>
    </w:p>
    <w:p>
      <w:pPr>
        <w:pStyle w:val="BodyText"/>
        <w:ind w:left="0"/>
      </w:pPr>
    </w:p>
    <w:p>
      <w:pPr>
        <w:pStyle w:val="BodyText"/>
        <w:ind w:right="481"/>
      </w:pPr>
      <w:r>
        <w:rPr/>
        <w:t>Xüsusilə əhalinin uşaq qrupunun faktiki qidalanmasının öyrənilməsində əhəmiyyətli dərəcədə daha çox</w:t>
      </w:r>
      <w:r>
        <w:rPr>
          <w:spacing w:val="-2"/>
        </w:rPr>
        <w:t> </w:t>
      </w:r>
      <w:r>
        <w:rPr/>
        <w:t>imkanlar</w:t>
      </w:r>
      <w:r>
        <w:rPr>
          <w:spacing w:val="-4"/>
        </w:rPr>
        <w:t> </w:t>
      </w:r>
      <w:r>
        <w:rPr/>
        <w:t>xronometrik</w:t>
      </w:r>
      <w:r>
        <w:rPr>
          <w:spacing w:val="-2"/>
        </w:rPr>
        <w:t> </w:t>
      </w:r>
      <w:r>
        <w:rPr/>
        <w:t>çəki</w:t>
      </w:r>
      <w:r>
        <w:rPr>
          <w:spacing w:val="-2"/>
        </w:rPr>
        <w:t> </w:t>
      </w:r>
      <w:r>
        <w:rPr/>
        <w:t>metodu</w:t>
      </w:r>
      <w:r>
        <w:rPr>
          <w:spacing w:val="-2"/>
        </w:rPr>
        <w:t> </w:t>
      </w:r>
      <w:r>
        <w:rPr/>
        <w:t>ilə</w:t>
      </w:r>
      <w:r>
        <w:rPr>
          <w:spacing w:val="-3"/>
        </w:rPr>
        <w:t> </w:t>
      </w:r>
      <w:r>
        <w:rPr/>
        <w:t>təmin</w:t>
      </w:r>
      <w:r>
        <w:rPr>
          <w:spacing w:val="-2"/>
        </w:rPr>
        <w:t> </w:t>
      </w:r>
      <w:r>
        <w:rPr/>
        <w:t>edilir,</w:t>
      </w:r>
      <w:r>
        <w:rPr>
          <w:spacing w:val="-2"/>
        </w:rPr>
        <w:t> </w:t>
      </w:r>
      <w:r>
        <w:rPr/>
        <w:t>bu</w:t>
      </w:r>
      <w:r>
        <w:rPr>
          <w:spacing w:val="-2"/>
        </w:rPr>
        <w:t> </w:t>
      </w:r>
      <w:r>
        <w:rPr/>
        <w:t>metoddan</w:t>
      </w:r>
      <w:r>
        <w:rPr>
          <w:spacing w:val="-2"/>
        </w:rPr>
        <w:t> </w:t>
      </w:r>
      <w:r>
        <w:rPr/>
        <w:t>qruplarda</w:t>
      </w:r>
      <w:r>
        <w:rPr>
          <w:spacing w:val="-4"/>
        </w:rPr>
        <w:t> </w:t>
      </w:r>
      <w:r>
        <w:rPr/>
        <w:t>qidalanmağı</w:t>
      </w:r>
      <w:r>
        <w:rPr>
          <w:spacing w:val="-2"/>
        </w:rPr>
        <w:t> </w:t>
      </w:r>
      <w:r>
        <w:rPr/>
        <w:t>öyrənmək üçün istifadə olunur. Eyni zamanda, qruplarda uşaqların faktiki qidalanmasının xarakteri qida</w:t>
      </w:r>
    </w:p>
    <w:p>
      <w:pPr>
        <w:pStyle w:val="BodyText"/>
        <w:ind w:right="347"/>
      </w:pPr>
      <w:r>
        <w:rPr/>
        <w:t>məhsullarının istehlakına dair aylıq hesabatların təhlili (yığım hesabatlarına görə), habelə müəyyən müddətlər</w:t>
      </w:r>
      <w:r>
        <w:rPr>
          <w:spacing w:val="-2"/>
        </w:rPr>
        <w:t> </w:t>
      </w:r>
      <w:r>
        <w:rPr/>
        <w:t>üçün</w:t>
      </w:r>
      <w:r>
        <w:rPr>
          <w:spacing w:val="-2"/>
        </w:rPr>
        <w:t> </w:t>
      </w:r>
      <w:r>
        <w:rPr/>
        <w:t>(bir</w:t>
      </w:r>
      <w:r>
        <w:rPr>
          <w:spacing w:val="-2"/>
        </w:rPr>
        <w:t> </w:t>
      </w:r>
      <w:r>
        <w:rPr/>
        <w:t>gün</w:t>
      </w:r>
      <w:r>
        <w:rPr>
          <w:spacing w:val="-1"/>
        </w:rPr>
        <w:t> </w:t>
      </w:r>
      <w:r>
        <w:rPr/>
        <w:t>üçün)</w:t>
      </w:r>
      <w:r>
        <w:rPr>
          <w:spacing w:val="-2"/>
        </w:rPr>
        <w:t> </w:t>
      </w:r>
      <w:r>
        <w:rPr/>
        <w:t>seçmə</w:t>
      </w:r>
      <w:r>
        <w:rPr>
          <w:spacing w:val="-3"/>
        </w:rPr>
        <w:t> </w:t>
      </w:r>
      <w:r>
        <w:rPr/>
        <w:t>olaraq</w:t>
      </w:r>
      <w:r>
        <w:rPr>
          <w:spacing w:val="-2"/>
        </w:rPr>
        <w:t> </w:t>
      </w:r>
      <w:r>
        <w:rPr/>
        <w:t>menyu</w:t>
      </w:r>
      <w:r>
        <w:rPr>
          <w:spacing w:val="-2"/>
        </w:rPr>
        <w:t> </w:t>
      </w:r>
      <w:r>
        <w:rPr/>
        <w:t>planları</w:t>
      </w:r>
      <w:r>
        <w:rPr>
          <w:spacing w:val="-2"/>
        </w:rPr>
        <w:t> </w:t>
      </w:r>
      <w:r>
        <w:rPr/>
        <w:t>ilə</w:t>
      </w:r>
      <w:r>
        <w:rPr>
          <w:spacing w:val="-3"/>
        </w:rPr>
        <w:t> </w:t>
      </w:r>
      <w:r>
        <w:rPr/>
        <w:t>müəyyən</w:t>
      </w:r>
      <w:r>
        <w:rPr>
          <w:spacing w:val="-2"/>
        </w:rPr>
        <w:t> </w:t>
      </w:r>
      <w:r>
        <w:rPr/>
        <w:t>edilir</w:t>
      </w:r>
      <w:r>
        <w:rPr>
          <w:spacing w:val="-2"/>
        </w:rPr>
        <w:t> </w:t>
      </w:r>
      <w:r>
        <w:rPr/>
        <w:t>(həftə,</w:t>
      </w:r>
      <w:r>
        <w:rPr>
          <w:spacing w:val="-2"/>
        </w:rPr>
        <w:t> </w:t>
      </w:r>
      <w:r>
        <w:rPr/>
        <w:t>ay,</w:t>
      </w:r>
      <w:r>
        <w:rPr>
          <w:spacing w:val="-2"/>
        </w:rPr>
        <w:t> </w:t>
      </w:r>
      <w:r>
        <w:rPr/>
        <w:t>ilin).</w:t>
      </w:r>
      <w:r>
        <w:rPr>
          <w:spacing w:val="-2"/>
        </w:rPr>
        <w:t> </w:t>
      </w:r>
      <w:r>
        <w:rPr/>
        <w:t>Yemək vaxtı, uşağın yediyi qab-qacaq və məmulatların həcmi (çəkisi), onun yeməyə münasibəti, iştahı və s. qeydə alınır, menyu tərtibatına uyğun olaraq mətbəxdə məmulatların düzülməsinin düzgünlüyünə nəzarət edilir.</w:t>
      </w:r>
    </w:p>
    <w:p>
      <w:pPr>
        <w:pStyle w:val="BodyText"/>
        <w:ind w:left="0"/>
      </w:pPr>
    </w:p>
    <w:p>
      <w:pPr>
        <w:pStyle w:val="BodyText"/>
        <w:ind w:right="521"/>
      </w:pPr>
      <w:r>
        <w:rPr/>
        <w:t>Alınan məlumatlardan və menyu tərtibatından istifadə edərək hər bir uşaq üçün fərdi qidalanma xəritəsi tərtib edilir, ona əsasən uşağın gün, həftə və ilin müəyyən dövrlərində yediyi qida rasionunun kimyəvi tərkibi hesablanır. Xronometrik-çəki metodu həmçinin gündəlik enerji xərclərini müəyyən etmək və onların enerji sərfiyyatına uyğun olub-olmadığını müəyyən etmək üçün uşağın müxtəlif fəaliyyətlərə (yatmaq, yerimək, oturmaq və s.) sərf etdiyi vaxtı da qeyd edə bilər. Bu yanaşma faktiki qidalanmanın təbiəti, o cümlədən hər bir uşağın və bütövlükdə komandanın qida rasionu haqqında düzgün və kifayət qədər dəqiq məlumat əldə etməyə imkan verir. Bədən çəkisinin olmaması və ya 30 gündən</w:t>
      </w:r>
      <w:r>
        <w:rPr>
          <w:spacing w:val="-4"/>
        </w:rPr>
        <w:t> </w:t>
      </w:r>
      <w:r>
        <w:rPr/>
        <w:t>çox</w:t>
      </w:r>
      <w:r>
        <w:rPr>
          <w:spacing w:val="-4"/>
        </w:rPr>
        <w:t> </w:t>
      </w:r>
      <w:r>
        <w:rPr/>
        <w:t>itkisi</w:t>
      </w:r>
      <w:r>
        <w:rPr>
          <w:spacing w:val="-3"/>
        </w:rPr>
        <w:t> </w:t>
      </w:r>
      <w:r>
        <w:rPr/>
        <w:t>qidalanmanın,</w:t>
      </w:r>
      <w:r>
        <w:rPr>
          <w:spacing w:val="-4"/>
        </w:rPr>
        <w:t> </w:t>
      </w:r>
      <w:r>
        <w:rPr/>
        <w:t>kəskin</w:t>
      </w:r>
      <w:r>
        <w:rPr>
          <w:spacing w:val="-4"/>
        </w:rPr>
        <w:t> </w:t>
      </w:r>
      <w:r>
        <w:rPr/>
        <w:t>xəstəliyin,</w:t>
      </w:r>
      <w:r>
        <w:rPr>
          <w:spacing w:val="-4"/>
        </w:rPr>
        <w:t> </w:t>
      </w:r>
      <w:r>
        <w:rPr/>
        <w:t>əvvəllər</w:t>
      </w:r>
      <w:r>
        <w:rPr>
          <w:spacing w:val="-4"/>
        </w:rPr>
        <w:t> </w:t>
      </w:r>
      <w:r>
        <w:rPr/>
        <w:t>diaqnoz</w:t>
      </w:r>
      <w:r>
        <w:rPr>
          <w:spacing w:val="-4"/>
        </w:rPr>
        <w:t> </w:t>
      </w:r>
      <w:r>
        <w:rPr/>
        <w:t>qoyulmamış</w:t>
      </w:r>
      <w:r>
        <w:rPr>
          <w:spacing w:val="-4"/>
        </w:rPr>
        <w:t> </w:t>
      </w:r>
      <w:r>
        <w:rPr/>
        <w:t>xroniki</w:t>
      </w:r>
      <w:r>
        <w:rPr>
          <w:spacing w:val="-4"/>
        </w:rPr>
        <w:t> </w:t>
      </w:r>
      <w:r>
        <w:rPr/>
        <w:t>xəstəliklərin, stressin əlaməti ola bilər.</w:t>
      </w:r>
    </w:p>
    <w:p>
      <w:pPr>
        <w:pStyle w:val="BodyText"/>
        <w:spacing w:before="1"/>
        <w:ind w:right="228"/>
      </w:pPr>
      <w:r>
        <w:rPr/>
        <w:t>Fiziki</w:t>
      </w:r>
      <w:r>
        <w:rPr>
          <w:spacing w:val="-2"/>
        </w:rPr>
        <w:t> </w:t>
      </w:r>
      <w:r>
        <w:rPr/>
        <w:t>inkişaf</w:t>
      </w:r>
      <w:r>
        <w:rPr>
          <w:spacing w:val="-3"/>
        </w:rPr>
        <w:t> </w:t>
      </w:r>
      <w:r>
        <w:rPr/>
        <w:t>göstəricisinin</w:t>
      </w:r>
      <w:r>
        <w:rPr>
          <w:spacing w:val="-2"/>
        </w:rPr>
        <w:t> </w:t>
      </w:r>
      <w:r>
        <w:rPr/>
        <w:t>dəyəri</w:t>
      </w:r>
      <w:r>
        <w:rPr>
          <w:spacing w:val="-2"/>
        </w:rPr>
        <w:t> </w:t>
      </w:r>
      <w:r>
        <w:rPr/>
        <w:t>ondan</w:t>
      </w:r>
      <w:r>
        <w:rPr>
          <w:spacing w:val="-2"/>
        </w:rPr>
        <w:t> </w:t>
      </w:r>
      <w:r>
        <w:rPr/>
        <w:t>ibarətdir</w:t>
      </w:r>
      <w:r>
        <w:rPr>
          <w:spacing w:val="-1"/>
        </w:rPr>
        <w:t> </w:t>
      </w:r>
      <w:r>
        <w:rPr/>
        <w:t>ki,</w:t>
      </w:r>
      <w:r>
        <w:rPr>
          <w:spacing w:val="-2"/>
        </w:rPr>
        <w:t> </w:t>
      </w:r>
      <w:r>
        <w:rPr/>
        <w:t>o,</w:t>
      </w:r>
      <w:r>
        <w:rPr>
          <w:spacing w:val="-2"/>
        </w:rPr>
        <w:t> </w:t>
      </w:r>
      <w:r>
        <w:rPr/>
        <w:t>eyni</w:t>
      </w:r>
      <w:r>
        <w:rPr>
          <w:spacing w:val="-2"/>
        </w:rPr>
        <w:t> </w:t>
      </w:r>
      <w:r>
        <w:rPr/>
        <w:t>yaşda</w:t>
      </w:r>
      <w:r>
        <w:rPr>
          <w:spacing w:val="-3"/>
        </w:rPr>
        <w:t> </w:t>
      </w:r>
      <w:r>
        <w:rPr/>
        <w:t>və</w:t>
      </w:r>
      <w:r>
        <w:rPr>
          <w:spacing w:val="-3"/>
        </w:rPr>
        <w:t> </w:t>
      </w:r>
      <w:r>
        <w:rPr/>
        <w:t>ya</w:t>
      </w:r>
      <w:r>
        <w:rPr>
          <w:spacing w:val="-1"/>
        </w:rPr>
        <w:t> </w:t>
      </w:r>
      <w:r>
        <w:rPr/>
        <w:t>cinsdə</w:t>
      </w:r>
      <w:r>
        <w:rPr>
          <w:spacing w:val="-3"/>
        </w:rPr>
        <w:t> </w:t>
      </w:r>
      <w:r>
        <w:rPr/>
        <w:t>olan</w:t>
      </w:r>
      <w:r>
        <w:rPr>
          <w:spacing w:val="-2"/>
        </w:rPr>
        <w:t> </w:t>
      </w:r>
      <w:r>
        <w:rPr/>
        <w:t>uşaqların</w:t>
      </w:r>
      <w:r>
        <w:rPr>
          <w:spacing w:val="-2"/>
        </w:rPr>
        <w:t> </w:t>
      </w:r>
      <w:r>
        <w:rPr/>
        <w:t>bədən çəkisi (və ya boyu) dəyərlərinin paylanması ilə bağlı fərdi uşağın mövqeyini əks etdirir.</w:t>
      </w:r>
    </w:p>
    <w:p>
      <w:pPr>
        <w:pStyle w:val="BodyText"/>
        <w:spacing w:after="0"/>
        <w:sectPr>
          <w:pgSz w:w="11910" w:h="16840"/>
          <w:pgMar w:header="0" w:footer="917" w:top="760" w:bottom="1100" w:left="992" w:right="566"/>
        </w:sectPr>
      </w:pPr>
    </w:p>
    <w:p>
      <w:pPr>
        <w:pStyle w:val="Heading2"/>
        <w:spacing w:before="72"/>
      </w:pPr>
      <w:r>
        <w:rPr/>
        <w:t>Qida</w:t>
      </w:r>
      <w:r>
        <w:rPr>
          <w:spacing w:val="-1"/>
        </w:rPr>
        <w:t> </w:t>
      </w:r>
      <w:r>
        <w:rPr>
          <w:spacing w:val="-2"/>
        </w:rPr>
        <w:t>tələbləri</w:t>
      </w:r>
    </w:p>
    <w:p>
      <w:pPr>
        <w:pStyle w:val="BodyText"/>
        <w:ind w:right="428"/>
      </w:pPr>
      <w:r>
        <w:rPr/>
        <w:t>Böyüyən</w:t>
      </w:r>
      <w:r>
        <w:rPr>
          <w:spacing w:val="-3"/>
        </w:rPr>
        <w:t> </w:t>
      </w:r>
      <w:r>
        <w:rPr/>
        <w:t>sümüklər,</w:t>
      </w:r>
      <w:r>
        <w:rPr>
          <w:spacing w:val="-3"/>
        </w:rPr>
        <w:t> </w:t>
      </w:r>
      <w:r>
        <w:rPr/>
        <w:t>dişlər,</w:t>
      </w:r>
      <w:r>
        <w:rPr>
          <w:spacing w:val="-4"/>
        </w:rPr>
        <w:t> </w:t>
      </w:r>
      <w:r>
        <w:rPr/>
        <w:t>əzələlər,</w:t>
      </w:r>
      <w:r>
        <w:rPr>
          <w:spacing w:val="-3"/>
        </w:rPr>
        <w:t> </w:t>
      </w:r>
      <w:r>
        <w:rPr/>
        <w:t>uşağın</w:t>
      </w:r>
      <w:r>
        <w:rPr>
          <w:spacing w:val="-3"/>
        </w:rPr>
        <w:t> </w:t>
      </w:r>
      <w:r>
        <w:rPr/>
        <w:t>qan</w:t>
      </w:r>
      <w:r>
        <w:rPr>
          <w:spacing w:val="-3"/>
        </w:rPr>
        <w:t> </w:t>
      </w:r>
      <w:r>
        <w:rPr/>
        <w:t>sistemi</w:t>
      </w:r>
      <w:r>
        <w:rPr>
          <w:spacing w:val="-3"/>
        </w:rPr>
        <w:t> </w:t>
      </w:r>
      <w:r>
        <w:rPr/>
        <w:t>yetkin</w:t>
      </w:r>
      <w:r>
        <w:rPr>
          <w:spacing w:val="-3"/>
        </w:rPr>
        <w:t> </w:t>
      </w:r>
      <w:r>
        <w:rPr/>
        <w:t>bir</w:t>
      </w:r>
      <w:r>
        <w:rPr>
          <w:spacing w:val="-3"/>
        </w:rPr>
        <w:t> </w:t>
      </w:r>
      <w:r>
        <w:rPr/>
        <w:t>orqanizmin</w:t>
      </w:r>
      <w:r>
        <w:rPr>
          <w:spacing w:val="-3"/>
        </w:rPr>
        <w:t> </w:t>
      </w:r>
      <w:r>
        <w:rPr/>
        <w:t>ehtiyacından</w:t>
      </w:r>
      <w:r>
        <w:rPr>
          <w:spacing w:val="-3"/>
        </w:rPr>
        <w:t> </w:t>
      </w:r>
      <w:r>
        <w:rPr/>
        <w:t>daha</w:t>
      </w:r>
      <w:r>
        <w:rPr>
          <w:spacing w:val="-4"/>
        </w:rPr>
        <w:t> </w:t>
      </w:r>
      <w:r>
        <w:rPr/>
        <w:t>çox qida tələb edir. Uzun müddət iştahsızlıq, qidada yüksək seçicilik, qida dəyəri aşağı olan qidaların qəbulu uşaqlarda qida çatışmazlığına səbəb ola bilər.</w:t>
      </w:r>
    </w:p>
    <w:p>
      <w:pPr>
        <w:pStyle w:val="BodyText"/>
        <w:spacing w:before="1"/>
        <w:ind w:left="0"/>
      </w:pPr>
    </w:p>
    <w:p>
      <w:pPr>
        <w:pStyle w:val="Heading2"/>
      </w:pPr>
      <w:r>
        <w:rPr>
          <w:spacing w:val="-2"/>
        </w:rPr>
        <w:t>Enerji</w:t>
      </w:r>
    </w:p>
    <w:p>
      <w:pPr>
        <w:pStyle w:val="BodyText"/>
        <w:ind w:right="228"/>
      </w:pPr>
      <w:r>
        <w:rPr/>
        <w:t>Sağlam bir uşağın ehtiyac duyduğu enerji miqdarı bazal maddələr mübadiləsinin səviyyəsi, uşağın böyümə</w:t>
      </w:r>
      <w:r>
        <w:rPr>
          <w:spacing w:val="-4"/>
        </w:rPr>
        <w:t> </w:t>
      </w:r>
      <w:r>
        <w:rPr/>
        <w:t>sürəti</w:t>
      </w:r>
      <w:r>
        <w:rPr>
          <w:spacing w:val="-3"/>
        </w:rPr>
        <w:t> </w:t>
      </w:r>
      <w:r>
        <w:rPr/>
        <w:t>və</w:t>
      </w:r>
      <w:r>
        <w:rPr>
          <w:spacing w:val="-4"/>
        </w:rPr>
        <w:t> </w:t>
      </w:r>
      <w:r>
        <w:rPr/>
        <w:t>onun</w:t>
      </w:r>
      <w:r>
        <w:rPr>
          <w:spacing w:val="-3"/>
        </w:rPr>
        <w:t> </w:t>
      </w:r>
      <w:r>
        <w:rPr/>
        <w:t>enerji</w:t>
      </w:r>
      <w:r>
        <w:rPr>
          <w:spacing w:val="-3"/>
        </w:rPr>
        <w:t> </w:t>
      </w:r>
      <w:r>
        <w:rPr/>
        <w:t>xərcləri</w:t>
      </w:r>
      <w:r>
        <w:rPr>
          <w:spacing w:val="-3"/>
        </w:rPr>
        <w:t> </w:t>
      </w:r>
      <w:r>
        <w:rPr/>
        <w:t>nəzərə</w:t>
      </w:r>
      <w:r>
        <w:rPr>
          <w:spacing w:val="-2"/>
        </w:rPr>
        <w:t> </w:t>
      </w:r>
      <w:r>
        <w:rPr/>
        <w:t>alınmaqla</w:t>
      </w:r>
      <w:r>
        <w:rPr>
          <w:spacing w:val="-4"/>
        </w:rPr>
        <w:t> </w:t>
      </w:r>
      <w:r>
        <w:rPr/>
        <w:t>hesablanır.</w:t>
      </w:r>
      <w:r>
        <w:rPr>
          <w:spacing w:val="-1"/>
        </w:rPr>
        <w:t> </w:t>
      </w:r>
      <w:r>
        <w:rPr/>
        <w:t>Qida</w:t>
      </w:r>
      <w:r>
        <w:rPr>
          <w:spacing w:val="-4"/>
        </w:rPr>
        <w:t> </w:t>
      </w:r>
      <w:r>
        <w:rPr/>
        <w:t>ilə</w:t>
      </w:r>
      <w:r>
        <w:rPr>
          <w:spacing w:val="-4"/>
        </w:rPr>
        <w:t> </w:t>
      </w:r>
      <w:r>
        <w:rPr/>
        <w:t>təmin</w:t>
      </w:r>
      <w:r>
        <w:rPr>
          <w:spacing w:val="-3"/>
        </w:rPr>
        <w:t> </w:t>
      </w:r>
      <w:r>
        <w:rPr/>
        <w:t>edilən</w:t>
      </w:r>
      <w:r>
        <w:rPr>
          <w:spacing w:val="-3"/>
        </w:rPr>
        <w:t> </w:t>
      </w:r>
      <w:r>
        <w:rPr/>
        <w:t>enerji</w:t>
      </w:r>
      <w:r>
        <w:rPr>
          <w:spacing w:val="-3"/>
        </w:rPr>
        <w:t> </w:t>
      </w:r>
      <w:r>
        <w:rPr/>
        <w:t>uşağın böyüməsini və lazımi zülal ehtiyatının çökməsini təmin etmək üçün kifayət olmalıdır.</w:t>
      </w:r>
    </w:p>
    <w:p>
      <w:pPr>
        <w:pStyle w:val="BodyText"/>
        <w:ind w:right="879"/>
      </w:pPr>
      <w:r>
        <w:rPr/>
        <w:t>Uşaqlarda</w:t>
      </w:r>
      <w:r>
        <w:rPr>
          <w:spacing w:val="-3"/>
        </w:rPr>
        <w:t> </w:t>
      </w:r>
      <w:r>
        <w:rPr/>
        <w:t>ən</w:t>
      </w:r>
      <w:r>
        <w:rPr>
          <w:spacing w:val="-4"/>
        </w:rPr>
        <w:t> </w:t>
      </w:r>
      <w:r>
        <w:rPr/>
        <w:t>vacib</w:t>
      </w:r>
      <w:r>
        <w:rPr>
          <w:spacing w:val="-4"/>
        </w:rPr>
        <w:t> </w:t>
      </w:r>
      <w:r>
        <w:rPr/>
        <w:t>enerji</w:t>
      </w:r>
      <w:r>
        <w:rPr>
          <w:spacing w:val="-2"/>
        </w:rPr>
        <w:t> </w:t>
      </w:r>
      <w:r>
        <w:rPr/>
        <w:t>göstəricilərindən</w:t>
      </w:r>
      <w:r>
        <w:rPr>
          <w:spacing w:val="-4"/>
        </w:rPr>
        <w:t> </w:t>
      </w:r>
      <w:r>
        <w:rPr/>
        <w:t>biri</w:t>
      </w:r>
      <w:r>
        <w:rPr>
          <w:spacing w:val="-4"/>
        </w:rPr>
        <w:t> </w:t>
      </w:r>
      <w:r>
        <w:rPr/>
        <w:t>təxmini</w:t>
      </w:r>
      <w:r>
        <w:rPr>
          <w:spacing w:val="-4"/>
        </w:rPr>
        <w:t> </w:t>
      </w:r>
      <w:r>
        <w:rPr/>
        <w:t>enerji</w:t>
      </w:r>
      <w:r>
        <w:rPr>
          <w:spacing w:val="-4"/>
        </w:rPr>
        <w:t> </w:t>
      </w:r>
      <w:r>
        <w:rPr/>
        <w:t>sərfiyyatıdır.</w:t>
      </w:r>
      <w:r>
        <w:rPr>
          <w:spacing w:val="-3"/>
        </w:rPr>
        <w:t> </w:t>
      </w:r>
      <w:r>
        <w:rPr/>
        <w:t>Buraya</w:t>
      </w:r>
      <w:r>
        <w:rPr>
          <w:spacing w:val="-5"/>
        </w:rPr>
        <w:t> </w:t>
      </w:r>
      <w:r>
        <w:rPr/>
        <w:t>ümumi</w:t>
      </w:r>
      <w:r>
        <w:rPr>
          <w:spacing w:val="-4"/>
        </w:rPr>
        <w:t> </w:t>
      </w:r>
      <w:r>
        <w:rPr/>
        <w:t>enerji xərcləri və uşağın böyüməsi üçün lazım olan enerji daxildir.</w:t>
      </w:r>
    </w:p>
    <w:p>
      <w:pPr>
        <w:pStyle w:val="Heading2"/>
        <w:spacing w:before="274"/>
      </w:pPr>
      <w:r>
        <w:rPr>
          <w:spacing w:val="-2"/>
        </w:rPr>
        <w:t>Zülal</w:t>
      </w:r>
    </w:p>
    <w:p>
      <w:pPr>
        <w:pStyle w:val="BodyText"/>
      </w:pPr>
      <w:r>
        <w:rPr/>
        <w:t>Yaşından</w:t>
      </w:r>
      <w:r>
        <w:rPr>
          <w:spacing w:val="-4"/>
        </w:rPr>
        <w:t> </w:t>
      </w:r>
      <w:r>
        <w:rPr/>
        <w:t>asılı</w:t>
      </w:r>
      <w:r>
        <w:rPr>
          <w:spacing w:val="-1"/>
        </w:rPr>
        <w:t> </w:t>
      </w:r>
      <w:r>
        <w:rPr/>
        <w:t>olaraq zülal</w:t>
      </w:r>
      <w:r>
        <w:rPr>
          <w:spacing w:val="-2"/>
        </w:rPr>
        <w:t> </w:t>
      </w:r>
      <w:r>
        <w:rPr/>
        <w:t>uşağın</w:t>
      </w:r>
      <w:r>
        <w:rPr>
          <w:spacing w:val="-1"/>
        </w:rPr>
        <w:t> </w:t>
      </w:r>
      <w:r>
        <w:rPr/>
        <w:t>aldığı</w:t>
      </w:r>
      <w:r>
        <w:rPr>
          <w:spacing w:val="-2"/>
        </w:rPr>
        <w:t> </w:t>
      </w:r>
      <w:r>
        <w:rPr/>
        <w:t>enerjinin</w:t>
      </w:r>
      <w:r>
        <w:rPr>
          <w:spacing w:val="-1"/>
        </w:rPr>
        <w:t> </w:t>
      </w:r>
      <w:r>
        <w:rPr/>
        <w:t>5-30%-nin</w:t>
      </w:r>
      <w:r>
        <w:rPr>
          <w:spacing w:val="-1"/>
        </w:rPr>
        <w:t> </w:t>
      </w:r>
      <w:r>
        <w:rPr>
          <w:spacing w:val="-2"/>
        </w:rPr>
        <w:t>mənbəyidir.</w:t>
      </w:r>
    </w:p>
    <w:p>
      <w:pPr>
        <w:pStyle w:val="BodyText"/>
      </w:pPr>
      <w:r>
        <w:rPr/>
        <w:t>Zülal</w:t>
      </w:r>
      <w:r>
        <w:rPr>
          <w:spacing w:val="-3"/>
        </w:rPr>
        <w:t> </w:t>
      </w:r>
      <w:r>
        <w:rPr/>
        <w:t>çatışmazlığının</w:t>
      </w:r>
      <w:r>
        <w:rPr>
          <w:spacing w:val="-3"/>
        </w:rPr>
        <w:t> </w:t>
      </w:r>
      <w:r>
        <w:rPr/>
        <w:t>inkişaf</w:t>
      </w:r>
      <w:r>
        <w:rPr>
          <w:spacing w:val="-3"/>
        </w:rPr>
        <w:t> </w:t>
      </w:r>
      <w:r>
        <w:rPr/>
        <w:t>riski</w:t>
      </w:r>
      <w:r>
        <w:rPr>
          <w:spacing w:val="-2"/>
        </w:rPr>
        <w:t> </w:t>
      </w:r>
      <w:r>
        <w:rPr/>
        <w:t>vegan</w:t>
      </w:r>
      <w:r>
        <w:rPr>
          <w:spacing w:val="-3"/>
        </w:rPr>
        <w:t> </w:t>
      </w:r>
      <w:r>
        <w:rPr/>
        <w:t>uşaqlar</w:t>
      </w:r>
      <w:r>
        <w:rPr>
          <w:spacing w:val="-3"/>
        </w:rPr>
        <w:t> </w:t>
      </w:r>
      <w:r>
        <w:rPr/>
        <w:t>(mütləq</w:t>
      </w:r>
      <w:r>
        <w:rPr>
          <w:spacing w:val="-3"/>
        </w:rPr>
        <w:t> </w:t>
      </w:r>
      <w:r>
        <w:rPr/>
        <w:t>vegetarianlar),</w:t>
      </w:r>
      <w:r>
        <w:rPr>
          <w:spacing w:val="-3"/>
        </w:rPr>
        <w:t> </w:t>
      </w:r>
      <w:r>
        <w:rPr/>
        <w:t>allergiyası</w:t>
      </w:r>
      <w:r>
        <w:rPr>
          <w:spacing w:val="-3"/>
        </w:rPr>
        <w:t> </w:t>
      </w:r>
      <w:r>
        <w:rPr/>
        <w:t>olan</w:t>
      </w:r>
      <w:r>
        <w:rPr>
          <w:spacing w:val="-3"/>
        </w:rPr>
        <w:t> </w:t>
      </w:r>
      <w:r>
        <w:rPr/>
        <w:t>uşaqlar,</w:t>
      </w:r>
      <w:r>
        <w:rPr>
          <w:spacing w:val="-3"/>
        </w:rPr>
        <w:t> </w:t>
      </w:r>
      <w:r>
        <w:rPr/>
        <w:t>lazımi çeşidli qidaları qəbul etməyən uşaqlarda yüksəkdir.</w:t>
      </w:r>
    </w:p>
    <w:p>
      <w:pPr>
        <w:pStyle w:val="BodyText"/>
        <w:ind w:left="0"/>
      </w:pPr>
    </w:p>
    <w:p>
      <w:pPr>
        <w:pStyle w:val="Heading2"/>
      </w:pPr>
      <w:r>
        <w:rPr/>
        <w:t>Vitaminlər</w:t>
      </w:r>
      <w:r>
        <w:rPr>
          <w:spacing w:val="-1"/>
        </w:rPr>
        <w:t> </w:t>
      </w:r>
      <w:r>
        <w:rPr/>
        <w:t>və </w:t>
      </w:r>
      <w:r>
        <w:rPr>
          <w:spacing w:val="-2"/>
        </w:rPr>
        <w:t>minerallar</w:t>
      </w:r>
    </w:p>
    <w:p>
      <w:pPr>
        <w:pStyle w:val="BodyText"/>
        <w:ind w:right="428"/>
      </w:pPr>
      <w:r>
        <w:rPr/>
        <w:t>Reaksiya xarakterindən asılı olaraq vitaminlər və minerallar plastik material, enerji substratı, biokimyəvi</w:t>
      </w:r>
      <w:r>
        <w:rPr>
          <w:spacing w:val="-3"/>
        </w:rPr>
        <w:t> </w:t>
      </w:r>
      <w:r>
        <w:rPr/>
        <w:t>proseslərin</w:t>
      </w:r>
      <w:r>
        <w:rPr>
          <w:spacing w:val="-3"/>
        </w:rPr>
        <w:t> </w:t>
      </w:r>
      <w:r>
        <w:rPr/>
        <w:t>normal</w:t>
      </w:r>
      <w:r>
        <w:rPr>
          <w:spacing w:val="-3"/>
        </w:rPr>
        <w:t> </w:t>
      </w:r>
      <w:r>
        <w:rPr/>
        <w:t>gedişi</w:t>
      </w:r>
      <w:r>
        <w:rPr>
          <w:spacing w:val="-2"/>
        </w:rPr>
        <w:t> </w:t>
      </w:r>
      <w:r>
        <w:rPr/>
        <w:t>üçün</w:t>
      </w:r>
      <w:r>
        <w:rPr>
          <w:spacing w:val="-3"/>
        </w:rPr>
        <w:t> </w:t>
      </w:r>
      <w:r>
        <w:rPr/>
        <w:t>zəruri</w:t>
      </w:r>
      <w:r>
        <w:rPr>
          <w:spacing w:val="-1"/>
        </w:rPr>
        <w:t> </w:t>
      </w:r>
      <w:r>
        <w:rPr/>
        <w:t>olan</w:t>
      </w:r>
      <w:r>
        <w:rPr>
          <w:spacing w:val="-3"/>
        </w:rPr>
        <w:t> </w:t>
      </w:r>
      <w:r>
        <w:rPr/>
        <w:t>katalizator</w:t>
      </w:r>
      <w:r>
        <w:rPr>
          <w:spacing w:val="-3"/>
        </w:rPr>
        <w:t> </w:t>
      </w:r>
      <w:r>
        <w:rPr/>
        <w:t>ola</w:t>
      </w:r>
      <w:r>
        <w:rPr>
          <w:spacing w:val="-3"/>
        </w:rPr>
        <w:t> </w:t>
      </w:r>
      <w:r>
        <w:rPr/>
        <w:t>bilər.</w:t>
      </w:r>
      <w:r>
        <w:rPr>
          <w:spacing w:val="-2"/>
        </w:rPr>
        <w:t> </w:t>
      </w:r>
      <w:r>
        <w:rPr/>
        <w:t>Bədənə</w:t>
      </w:r>
      <w:r>
        <w:rPr>
          <w:spacing w:val="-4"/>
        </w:rPr>
        <w:t> </w:t>
      </w:r>
      <w:r>
        <w:rPr/>
        <w:t>bitki</w:t>
      </w:r>
      <w:r>
        <w:rPr>
          <w:spacing w:val="-3"/>
        </w:rPr>
        <w:t> </w:t>
      </w:r>
      <w:r>
        <w:rPr/>
        <w:t>və</w:t>
      </w:r>
      <w:r>
        <w:rPr>
          <w:spacing w:val="-4"/>
        </w:rPr>
        <w:t> </w:t>
      </w:r>
      <w:r>
        <w:rPr/>
        <w:t>heyvan</w:t>
      </w:r>
    </w:p>
    <w:p>
      <w:pPr>
        <w:pStyle w:val="BodyText"/>
      </w:pPr>
      <w:r>
        <w:rPr/>
        <w:t>qidaları ilə daxil olurlar. Vitaminlər və minerallar uşağın normal böyüməsi və inkişafı üçün vacibdir. Vitaminləri</w:t>
      </w:r>
      <w:r>
        <w:rPr>
          <w:spacing w:val="-4"/>
        </w:rPr>
        <w:t> </w:t>
      </w:r>
      <w:r>
        <w:rPr/>
        <w:t>lazımi</w:t>
      </w:r>
      <w:r>
        <w:rPr>
          <w:spacing w:val="-4"/>
        </w:rPr>
        <w:t> </w:t>
      </w:r>
      <w:r>
        <w:rPr/>
        <w:t>miqdarda</w:t>
      </w:r>
      <w:r>
        <w:rPr>
          <w:spacing w:val="-5"/>
        </w:rPr>
        <w:t> </w:t>
      </w:r>
      <w:r>
        <w:rPr/>
        <w:t>qəbul</w:t>
      </w:r>
      <w:r>
        <w:rPr>
          <w:spacing w:val="-4"/>
        </w:rPr>
        <w:t> </w:t>
      </w:r>
      <w:r>
        <w:rPr/>
        <w:t>etməyən</w:t>
      </w:r>
      <w:r>
        <w:rPr>
          <w:spacing w:val="-4"/>
        </w:rPr>
        <w:t> </w:t>
      </w:r>
      <w:r>
        <w:rPr/>
        <w:t>körpələrdə</w:t>
      </w:r>
      <w:r>
        <w:rPr>
          <w:spacing w:val="-5"/>
        </w:rPr>
        <w:t> </w:t>
      </w:r>
      <w:r>
        <w:rPr/>
        <w:t>maddələr</w:t>
      </w:r>
      <w:r>
        <w:rPr>
          <w:spacing w:val="-4"/>
        </w:rPr>
        <w:t> </w:t>
      </w:r>
      <w:r>
        <w:rPr/>
        <w:t>mübadiləsi</w:t>
      </w:r>
      <w:r>
        <w:rPr>
          <w:spacing w:val="-4"/>
        </w:rPr>
        <w:t> </w:t>
      </w:r>
      <w:r>
        <w:rPr/>
        <w:t>pozulur,</w:t>
      </w:r>
      <w:r>
        <w:rPr>
          <w:spacing w:val="-4"/>
        </w:rPr>
        <w:t> </w:t>
      </w:r>
      <w:r>
        <w:rPr/>
        <w:t>immunitet</w:t>
      </w:r>
      <w:r>
        <w:rPr>
          <w:spacing w:val="-4"/>
        </w:rPr>
        <w:t> </w:t>
      </w:r>
      <w:r>
        <w:rPr/>
        <w:t>azalır. Onların qeyri-kafi istehlakı böyümənin ləngiməsinə və spesifik xəstəliklərin inkişafına səbəb olur.</w:t>
      </w:r>
    </w:p>
    <w:p>
      <w:pPr>
        <w:pStyle w:val="BodyText"/>
        <w:ind w:left="0"/>
      </w:pPr>
    </w:p>
    <w:p>
      <w:pPr>
        <w:pStyle w:val="Heading2"/>
        <w:spacing w:before="1"/>
      </w:pPr>
      <w:r>
        <w:rPr/>
        <w:t>Vitamin</w:t>
      </w:r>
      <w:r>
        <w:rPr>
          <w:spacing w:val="1"/>
        </w:rPr>
        <w:t> </w:t>
      </w:r>
      <w:r>
        <w:rPr>
          <w:spacing w:val="-10"/>
        </w:rPr>
        <w:t>D</w:t>
      </w:r>
    </w:p>
    <w:p>
      <w:pPr>
        <w:pStyle w:val="BodyText"/>
        <w:ind w:right="428"/>
      </w:pPr>
      <w:r>
        <w:rPr/>
        <w:t>D</w:t>
      </w:r>
      <w:r>
        <w:rPr>
          <w:spacing w:val="-5"/>
        </w:rPr>
        <w:t> </w:t>
      </w:r>
      <w:r>
        <w:rPr/>
        <w:t>vitamininin</w:t>
      </w:r>
      <w:r>
        <w:rPr>
          <w:spacing w:val="-4"/>
        </w:rPr>
        <w:t> </w:t>
      </w:r>
      <w:r>
        <w:rPr/>
        <w:t>uşağın</w:t>
      </w:r>
      <w:r>
        <w:rPr>
          <w:spacing w:val="-4"/>
        </w:rPr>
        <w:t> </w:t>
      </w:r>
      <w:r>
        <w:rPr/>
        <w:t>dayaq-hərəkət</w:t>
      </w:r>
      <w:r>
        <w:rPr>
          <w:spacing w:val="-4"/>
        </w:rPr>
        <w:t> </w:t>
      </w:r>
      <w:r>
        <w:rPr/>
        <w:t>sisteminin</w:t>
      </w:r>
      <w:r>
        <w:rPr>
          <w:spacing w:val="-4"/>
        </w:rPr>
        <w:t> </w:t>
      </w:r>
      <w:r>
        <w:rPr/>
        <w:t>formalaşmasında,</w:t>
      </w:r>
      <w:r>
        <w:rPr>
          <w:spacing w:val="-4"/>
        </w:rPr>
        <w:t> </w:t>
      </w:r>
      <w:r>
        <w:rPr/>
        <w:t>immunitet</w:t>
      </w:r>
      <w:r>
        <w:rPr>
          <w:spacing w:val="-4"/>
        </w:rPr>
        <w:t> </w:t>
      </w:r>
      <w:r>
        <w:rPr/>
        <w:t>sisteminin</w:t>
      </w:r>
      <w:r>
        <w:rPr>
          <w:spacing w:val="-4"/>
        </w:rPr>
        <w:t> </w:t>
      </w:r>
      <w:r>
        <w:rPr/>
        <w:t>yetişməsində, bir çox daxili orqanların fəaliyyətində oynadığı mühüm rol onun böyüməkdə olan orqanizm üçün ən yüksək əhəmiyyətini müəyyən edir.</w:t>
      </w:r>
    </w:p>
    <w:p>
      <w:pPr>
        <w:pStyle w:val="BodyText"/>
      </w:pPr>
      <w:r>
        <w:rPr/>
        <w:t>Yeni</w:t>
      </w:r>
      <w:r>
        <w:rPr>
          <w:spacing w:val="-3"/>
        </w:rPr>
        <w:t> </w:t>
      </w:r>
      <w:r>
        <w:rPr/>
        <w:t>doğulmuşlarda</w:t>
      </w:r>
      <w:r>
        <w:rPr>
          <w:spacing w:val="-3"/>
        </w:rPr>
        <w:t> </w:t>
      </w:r>
      <w:r>
        <w:rPr/>
        <w:t>D</w:t>
      </w:r>
      <w:r>
        <w:rPr>
          <w:spacing w:val="-1"/>
        </w:rPr>
        <w:t> </w:t>
      </w:r>
      <w:r>
        <w:rPr/>
        <w:t>vitamininin</w:t>
      </w:r>
      <w:r>
        <w:rPr>
          <w:spacing w:val="-1"/>
        </w:rPr>
        <w:t> </w:t>
      </w:r>
      <w:r>
        <w:rPr/>
        <w:t>tərkibi əsasən</w:t>
      </w:r>
      <w:r>
        <w:rPr>
          <w:spacing w:val="-1"/>
        </w:rPr>
        <w:t> </w:t>
      </w:r>
      <w:r>
        <w:rPr/>
        <w:t>ananın sağlamlıq</w:t>
      </w:r>
      <w:r>
        <w:rPr>
          <w:spacing w:val="-1"/>
        </w:rPr>
        <w:t> </w:t>
      </w:r>
      <w:r>
        <w:rPr/>
        <w:t>vəziyyəti ilə</w:t>
      </w:r>
      <w:r>
        <w:rPr>
          <w:spacing w:val="-2"/>
        </w:rPr>
        <w:t> </w:t>
      </w:r>
      <w:r>
        <w:rPr/>
        <w:t>müəyyən </w:t>
      </w:r>
      <w:r>
        <w:rPr>
          <w:spacing w:val="-2"/>
        </w:rPr>
        <w:t>edilir.</w:t>
      </w:r>
    </w:p>
    <w:p>
      <w:pPr>
        <w:pStyle w:val="BodyText"/>
        <w:ind w:right="347"/>
      </w:pPr>
      <w:r>
        <w:rPr/>
        <w:t>D vitamini çatışmazlığı zamanı uşaqlarda raxit inkişaf edir, onun əsas patofizyoloji xarakteristikası sümüklərin</w:t>
      </w:r>
      <w:r>
        <w:rPr>
          <w:spacing w:val="-5"/>
        </w:rPr>
        <w:t> </w:t>
      </w:r>
      <w:r>
        <w:rPr/>
        <w:t>böyüyən</w:t>
      </w:r>
      <w:r>
        <w:rPr>
          <w:spacing w:val="-5"/>
        </w:rPr>
        <w:t> </w:t>
      </w:r>
      <w:r>
        <w:rPr/>
        <w:t>uclarının</w:t>
      </w:r>
      <w:r>
        <w:rPr>
          <w:spacing w:val="-5"/>
        </w:rPr>
        <w:t> </w:t>
      </w:r>
      <w:r>
        <w:rPr/>
        <w:t>(epifizlərinin)</w:t>
      </w:r>
      <w:r>
        <w:rPr>
          <w:spacing w:val="-5"/>
        </w:rPr>
        <w:t> </w:t>
      </w:r>
      <w:r>
        <w:rPr/>
        <w:t>kalsifikasiyasının</w:t>
      </w:r>
      <w:r>
        <w:rPr>
          <w:spacing w:val="-5"/>
        </w:rPr>
        <w:t> </w:t>
      </w:r>
      <w:r>
        <w:rPr/>
        <w:t>azalmasıdır.</w:t>
      </w:r>
      <w:r>
        <w:rPr>
          <w:spacing w:val="-4"/>
        </w:rPr>
        <w:t> </w:t>
      </w:r>
      <w:r>
        <w:rPr/>
        <w:t>Xəstəlik</w:t>
      </w:r>
      <w:r>
        <w:rPr>
          <w:spacing w:val="-5"/>
        </w:rPr>
        <w:t> </w:t>
      </w:r>
      <w:r>
        <w:rPr/>
        <w:t>irəlilədikcə</w:t>
      </w:r>
      <w:r>
        <w:rPr>
          <w:spacing w:val="-5"/>
        </w:rPr>
        <w:t> </w:t>
      </w:r>
      <w:r>
        <w:rPr/>
        <w:t>daha çox uzun sümüklərin və qabırğaların epifizləri zədələnir, nəticədə bilək və topuqlarda konusvari</w:t>
      </w:r>
    </w:p>
    <w:p>
      <w:pPr>
        <w:pStyle w:val="BodyText"/>
      </w:pPr>
      <w:r>
        <w:rPr/>
        <w:t>genişlənmə</w:t>
      </w:r>
      <w:r>
        <w:rPr>
          <w:spacing w:val="-2"/>
        </w:rPr>
        <w:t> </w:t>
      </w:r>
      <w:r>
        <w:rPr/>
        <w:t>baş</w:t>
      </w:r>
      <w:r>
        <w:rPr>
          <w:spacing w:val="-2"/>
        </w:rPr>
        <w:t> verir.</w:t>
      </w:r>
    </w:p>
    <w:p>
      <w:pPr>
        <w:pStyle w:val="BodyText"/>
      </w:pPr>
      <w:r>
        <w:rPr/>
        <w:t>3</w:t>
      </w:r>
      <w:r>
        <w:rPr>
          <w:spacing w:val="-2"/>
        </w:rPr>
        <w:t> </w:t>
      </w:r>
      <w:r>
        <w:rPr/>
        <w:t>yaşa</w:t>
      </w:r>
      <w:r>
        <w:rPr>
          <w:spacing w:val="-3"/>
        </w:rPr>
        <w:t> </w:t>
      </w:r>
      <w:r>
        <w:rPr/>
        <w:t>qədər</w:t>
      </w:r>
      <w:r>
        <w:rPr>
          <w:spacing w:val="-2"/>
        </w:rPr>
        <w:t> </w:t>
      </w:r>
      <w:r>
        <w:rPr/>
        <w:t>olan</w:t>
      </w:r>
      <w:r>
        <w:rPr>
          <w:spacing w:val="-2"/>
        </w:rPr>
        <w:t> </w:t>
      </w:r>
      <w:r>
        <w:rPr/>
        <w:t>uşaqlarda</w:t>
      </w:r>
      <w:r>
        <w:rPr>
          <w:spacing w:val="-3"/>
        </w:rPr>
        <w:t> </w:t>
      </w:r>
      <w:r>
        <w:rPr/>
        <w:t>orqanizmin</w:t>
      </w:r>
      <w:r>
        <w:rPr>
          <w:spacing w:val="-2"/>
        </w:rPr>
        <w:t> </w:t>
      </w:r>
      <w:r>
        <w:rPr/>
        <w:t>sürətli</w:t>
      </w:r>
      <w:r>
        <w:rPr>
          <w:spacing w:val="-2"/>
        </w:rPr>
        <w:t> </w:t>
      </w:r>
      <w:r>
        <w:rPr/>
        <w:t>böyüməsi,</w:t>
      </w:r>
      <w:r>
        <w:rPr>
          <w:spacing w:val="-2"/>
        </w:rPr>
        <w:t> </w:t>
      </w:r>
      <w:r>
        <w:rPr/>
        <w:t>eləcə</w:t>
      </w:r>
      <w:r>
        <w:rPr>
          <w:spacing w:val="-3"/>
        </w:rPr>
        <w:t> </w:t>
      </w:r>
      <w:r>
        <w:rPr/>
        <w:t>də</w:t>
      </w:r>
      <w:r>
        <w:rPr>
          <w:spacing w:val="-3"/>
        </w:rPr>
        <w:t> </w:t>
      </w:r>
      <w:r>
        <w:rPr/>
        <w:t>D</w:t>
      </w:r>
      <w:r>
        <w:rPr>
          <w:spacing w:val="-2"/>
        </w:rPr>
        <w:t> </w:t>
      </w:r>
      <w:r>
        <w:rPr/>
        <w:t>vitamininin</w:t>
      </w:r>
      <w:r>
        <w:rPr>
          <w:spacing w:val="-2"/>
        </w:rPr>
        <w:t> </w:t>
      </w:r>
      <w:r>
        <w:rPr/>
        <w:t>sümüklərdə</w:t>
      </w:r>
      <w:r>
        <w:rPr>
          <w:spacing w:val="-3"/>
        </w:rPr>
        <w:t> </w:t>
      </w:r>
      <w:r>
        <w:rPr/>
        <w:t>yüksək səviyyədə yığılması səbəbindən ona yüksək ehtiyacları olduğu üçün D vitamininə daha həssasdırlar.</w:t>
      </w:r>
    </w:p>
    <w:p>
      <w:pPr>
        <w:pStyle w:val="BodyText"/>
      </w:pPr>
      <w:r>
        <w:rPr/>
        <w:t>Provitamin</w:t>
      </w:r>
      <w:r>
        <w:rPr>
          <w:spacing w:val="-3"/>
        </w:rPr>
        <w:t> </w:t>
      </w:r>
      <w:r>
        <w:rPr/>
        <w:t>şəklində</w:t>
      </w:r>
      <w:r>
        <w:rPr>
          <w:spacing w:val="-4"/>
        </w:rPr>
        <w:t> </w:t>
      </w:r>
      <w:r>
        <w:rPr/>
        <w:t>olan</w:t>
      </w:r>
      <w:r>
        <w:rPr>
          <w:spacing w:val="-3"/>
        </w:rPr>
        <w:t> </w:t>
      </w:r>
      <w:r>
        <w:rPr/>
        <w:t>bu</w:t>
      </w:r>
      <w:r>
        <w:rPr>
          <w:spacing w:val="-3"/>
        </w:rPr>
        <w:t> </w:t>
      </w:r>
      <w:r>
        <w:rPr/>
        <w:t>vitamin</w:t>
      </w:r>
      <w:r>
        <w:rPr>
          <w:spacing w:val="-3"/>
        </w:rPr>
        <w:t> </w:t>
      </w:r>
      <w:r>
        <w:rPr/>
        <w:t>dəridə</w:t>
      </w:r>
      <w:r>
        <w:rPr>
          <w:spacing w:val="-4"/>
        </w:rPr>
        <w:t> </w:t>
      </w:r>
      <w:r>
        <w:rPr/>
        <w:t>günəş</w:t>
      </w:r>
      <w:r>
        <w:rPr>
          <w:spacing w:val="-1"/>
        </w:rPr>
        <w:t> </w:t>
      </w:r>
      <w:r>
        <w:rPr/>
        <w:t>işığının</w:t>
      </w:r>
      <w:r>
        <w:rPr>
          <w:spacing w:val="-3"/>
        </w:rPr>
        <w:t> </w:t>
      </w:r>
      <w:r>
        <w:rPr/>
        <w:t>təsiri</w:t>
      </w:r>
      <w:r>
        <w:rPr>
          <w:spacing w:val="-3"/>
        </w:rPr>
        <w:t> </w:t>
      </w:r>
      <w:r>
        <w:rPr/>
        <w:t>ilə</w:t>
      </w:r>
      <w:r>
        <w:rPr>
          <w:spacing w:val="-4"/>
        </w:rPr>
        <w:t> </w:t>
      </w:r>
      <w:r>
        <w:rPr/>
        <w:t>əmələ</w:t>
      </w:r>
      <w:r>
        <w:rPr>
          <w:spacing w:val="-4"/>
        </w:rPr>
        <w:t> </w:t>
      </w:r>
      <w:r>
        <w:rPr/>
        <w:t>gəldiyindən,</w:t>
      </w:r>
      <w:r>
        <w:rPr>
          <w:spacing w:val="-3"/>
        </w:rPr>
        <w:t> </w:t>
      </w:r>
      <w:r>
        <w:rPr/>
        <w:t>müxtəlif</w:t>
      </w:r>
      <w:r>
        <w:rPr>
          <w:spacing w:val="-3"/>
        </w:rPr>
        <w:t> </w:t>
      </w:r>
      <w:r>
        <w:rPr/>
        <w:t>coğrafi ərazilərdə yaşayan uşaqlarda ona olan ehtiyac fərqlidir və günəşə məruz qalma vaxtından asılıdır.</w:t>
      </w:r>
    </w:p>
    <w:p>
      <w:pPr>
        <w:pStyle w:val="BodyText"/>
        <w:ind w:right="228"/>
      </w:pPr>
      <w:r>
        <w:rPr/>
        <w:t>Qidada</w:t>
      </w:r>
      <w:r>
        <w:rPr>
          <w:spacing w:val="-4"/>
        </w:rPr>
        <w:t> </w:t>
      </w:r>
      <w:r>
        <w:rPr/>
        <w:t>olan</w:t>
      </w:r>
      <w:r>
        <w:rPr>
          <w:spacing w:val="-3"/>
        </w:rPr>
        <w:t> </w:t>
      </w:r>
      <w:r>
        <w:rPr/>
        <w:t>D</w:t>
      </w:r>
      <w:r>
        <w:rPr>
          <w:spacing w:val="-4"/>
        </w:rPr>
        <w:t> </w:t>
      </w:r>
      <w:r>
        <w:rPr/>
        <w:t>vitamini</w:t>
      </w:r>
      <w:r>
        <w:rPr>
          <w:spacing w:val="-3"/>
        </w:rPr>
        <w:t> </w:t>
      </w:r>
      <w:r>
        <w:rPr/>
        <w:t>yağlı</w:t>
      </w:r>
      <w:r>
        <w:rPr>
          <w:spacing w:val="-3"/>
        </w:rPr>
        <w:t> </w:t>
      </w:r>
      <w:r>
        <w:rPr/>
        <w:t>balıqlardan</w:t>
      </w:r>
      <w:r>
        <w:rPr>
          <w:spacing w:val="-3"/>
        </w:rPr>
        <w:t> </w:t>
      </w:r>
      <w:r>
        <w:rPr/>
        <w:t>(sardalya,</w:t>
      </w:r>
      <w:r>
        <w:rPr>
          <w:spacing w:val="-3"/>
        </w:rPr>
        <w:t> </w:t>
      </w:r>
      <w:r>
        <w:rPr/>
        <w:t>qızılbalıq,</w:t>
      </w:r>
      <w:r>
        <w:rPr>
          <w:spacing w:val="-3"/>
        </w:rPr>
        <w:t> </w:t>
      </w:r>
      <w:r>
        <w:rPr/>
        <w:t>siyənək,</w:t>
      </w:r>
      <w:r>
        <w:rPr>
          <w:spacing w:val="-3"/>
        </w:rPr>
        <w:t> </w:t>
      </w:r>
      <w:r>
        <w:rPr/>
        <w:t>ton</w:t>
      </w:r>
      <w:r>
        <w:rPr>
          <w:spacing w:val="-3"/>
        </w:rPr>
        <w:t> </w:t>
      </w:r>
      <w:r>
        <w:rPr/>
        <w:t>balığı</w:t>
      </w:r>
      <w:r>
        <w:rPr>
          <w:spacing w:val="-3"/>
        </w:rPr>
        <w:t> </w:t>
      </w:r>
      <w:r>
        <w:rPr/>
        <w:t>və</w:t>
      </w:r>
      <w:r>
        <w:rPr>
          <w:spacing w:val="-4"/>
        </w:rPr>
        <w:t> </w:t>
      </w:r>
      <w:r>
        <w:rPr/>
        <w:t>s.),</w:t>
      </w:r>
      <w:r>
        <w:rPr>
          <w:spacing w:val="-3"/>
        </w:rPr>
        <w:t> </w:t>
      </w:r>
      <w:r>
        <w:rPr/>
        <w:t>marqarin,</w:t>
      </w:r>
      <w:r>
        <w:rPr>
          <w:spacing w:val="-3"/>
        </w:rPr>
        <w:t> </w:t>
      </w:r>
      <w:r>
        <w:rPr/>
        <w:t>bəzi süd məhsulları, yumurta, mal əti və qaraciyərdən alınır.</w:t>
      </w:r>
    </w:p>
    <w:p>
      <w:pPr>
        <w:pStyle w:val="BodyText"/>
        <w:ind w:left="0"/>
      </w:pPr>
    </w:p>
    <w:p>
      <w:pPr>
        <w:pStyle w:val="Heading2"/>
      </w:pPr>
      <w:r>
        <w:rPr>
          <w:spacing w:val="-2"/>
        </w:rPr>
        <w:t>Dəmir</w:t>
      </w:r>
    </w:p>
    <w:p>
      <w:pPr>
        <w:pStyle w:val="BodyText"/>
        <w:spacing w:before="1"/>
        <w:ind w:right="228"/>
      </w:pPr>
      <w:r>
        <w:rPr/>
        <w:t>Dəmir çatışmazlığı dünyada ən çox yayılmış qida çatışmazlığı növlərindən biridir. Bu, fizioloji fəaliyyətdə</w:t>
      </w:r>
      <w:r>
        <w:rPr>
          <w:spacing w:val="-5"/>
        </w:rPr>
        <w:t> </w:t>
      </w:r>
      <w:r>
        <w:rPr/>
        <w:t>heç</w:t>
      </w:r>
      <w:r>
        <w:rPr>
          <w:spacing w:val="-5"/>
        </w:rPr>
        <w:t> </w:t>
      </w:r>
      <w:r>
        <w:rPr/>
        <w:t>bir</w:t>
      </w:r>
      <w:r>
        <w:rPr>
          <w:spacing w:val="-4"/>
        </w:rPr>
        <w:t> </w:t>
      </w:r>
      <w:r>
        <w:rPr/>
        <w:t>azalmaya</w:t>
      </w:r>
      <w:r>
        <w:rPr>
          <w:spacing w:val="-5"/>
        </w:rPr>
        <w:t> </w:t>
      </w:r>
      <w:r>
        <w:rPr/>
        <w:t>səbəb</w:t>
      </w:r>
      <w:r>
        <w:rPr>
          <w:spacing w:val="-4"/>
        </w:rPr>
        <w:t> </w:t>
      </w:r>
      <w:r>
        <w:rPr/>
        <w:t>olmayan</w:t>
      </w:r>
      <w:r>
        <w:rPr>
          <w:spacing w:val="-4"/>
        </w:rPr>
        <w:t> </w:t>
      </w:r>
      <w:r>
        <w:rPr/>
        <w:t>dəmir</w:t>
      </w:r>
      <w:r>
        <w:rPr>
          <w:spacing w:val="-3"/>
        </w:rPr>
        <w:t> </w:t>
      </w:r>
      <w:r>
        <w:rPr/>
        <w:t>çatışmazlığından</w:t>
      </w:r>
      <w:r>
        <w:rPr>
          <w:spacing w:val="-4"/>
        </w:rPr>
        <w:t> </w:t>
      </w:r>
      <w:r>
        <w:rPr/>
        <w:t>dəmir</w:t>
      </w:r>
      <w:r>
        <w:rPr>
          <w:spacing w:val="-3"/>
        </w:rPr>
        <w:t> </w:t>
      </w:r>
      <w:r>
        <w:rPr/>
        <w:t>çatışmazlığı</w:t>
      </w:r>
      <w:r>
        <w:rPr>
          <w:spacing w:val="-4"/>
        </w:rPr>
        <w:t> </w:t>
      </w:r>
      <w:r>
        <w:rPr/>
        <w:t>anemiyasının yaranmasına, uşaqlarda zehni və motor inkişafına təsir göstərə bilər. Dəmir çatışmazlığına xüsusilə həssas olanlar 3 yaşa qədər uşaqlar, hamilə qadınlar və reproduktiv yaşda olan qadınlardır.</w:t>
      </w:r>
    </w:p>
    <w:p>
      <w:pPr>
        <w:pStyle w:val="BodyText"/>
        <w:ind w:right="347"/>
      </w:pPr>
      <w:r>
        <w:rPr/>
        <w:t>1</w:t>
      </w:r>
      <w:r>
        <w:rPr>
          <w:spacing w:val="-3"/>
        </w:rPr>
        <w:t> </w:t>
      </w:r>
      <w:r>
        <w:rPr/>
        <w:t>yaşdan</w:t>
      </w:r>
      <w:r>
        <w:rPr>
          <w:spacing w:val="-3"/>
        </w:rPr>
        <w:t> </w:t>
      </w:r>
      <w:r>
        <w:rPr/>
        <w:t>3</w:t>
      </w:r>
      <w:r>
        <w:rPr>
          <w:spacing w:val="-3"/>
        </w:rPr>
        <w:t> </w:t>
      </w:r>
      <w:r>
        <w:rPr/>
        <w:t>yaşa</w:t>
      </w:r>
      <w:r>
        <w:rPr>
          <w:spacing w:val="-4"/>
        </w:rPr>
        <w:t> </w:t>
      </w:r>
      <w:r>
        <w:rPr/>
        <w:t>qədər</w:t>
      </w:r>
      <w:r>
        <w:rPr>
          <w:spacing w:val="-3"/>
        </w:rPr>
        <w:t> </w:t>
      </w:r>
      <w:r>
        <w:rPr/>
        <w:t>olan</w:t>
      </w:r>
      <w:r>
        <w:rPr>
          <w:spacing w:val="-3"/>
        </w:rPr>
        <w:t> </w:t>
      </w:r>
      <w:r>
        <w:rPr/>
        <w:t>uşaqlarda</w:t>
      </w:r>
      <w:r>
        <w:rPr>
          <w:spacing w:val="-4"/>
        </w:rPr>
        <w:t> </w:t>
      </w:r>
      <w:r>
        <w:rPr/>
        <w:t>dəmir</w:t>
      </w:r>
      <w:r>
        <w:rPr>
          <w:spacing w:val="-3"/>
        </w:rPr>
        <w:t> </w:t>
      </w:r>
      <w:r>
        <w:rPr/>
        <w:t>çatışmazlığı</w:t>
      </w:r>
      <w:r>
        <w:rPr>
          <w:spacing w:val="-3"/>
        </w:rPr>
        <w:t> </w:t>
      </w:r>
      <w:r>
        <w:rPr/>
        <w:t>anemiyası</w:t>
      </w:r>
      <w:r>
        <w:rPr>
          <w:spacing w:val="-3"/>
        </w:rPr>
        <w:t> </w:t>
      </w:r>
      <w:r>
        <w:rPr/>
        <w:t>inkişaf</w:t>
      </w:r>
      <w:r>
        <w:rPr>
          <w:spacing w:val="-4"/>
        </w:rPr>
        <w:t> </w:t>
      </w:r>
      <w:r>
        <w:rPr/>
        <w:t>riski</w:t>
      </w:r>
      <w:r>
        <w:rPr>
          <w:spacing w:val="-3"/>
        </w:rPr>
        <w:t> </w:t>
      </w:r>
      <w:r>
        <w:rPr/>
        <w:t>var.</w:t>
      </w:r>
      <w:r>
        <w:rPr>
          <w:spacing w:val="-3"/>
        </w:rPr>
        <w:t> </w:t>
      </w:r>
      <w:r>
        <w:rPr/>
        <w:t>Orqanizmin</w:t>
      </w:r>
      <w:r>
        <w:rPr>
          <w:spacing w:val="-3"/>
        </w:rPr>
        <w:t> </w:t>
      </w:r>
      <w:r>
        <w:rPr/>
        <w:t>sürətli inkişafı hemoglobinin və ümumi dəmirin miqdarının artması ilə müşayiət olunur. Sürətlənmiş böyümə ilə əlaqədar artan qida ehtiyacı, dəmir və C vitamini az ola bilən,</w:t>
      </w:r>
      <w:r>
        <w:rPr>
          <w:spacing w:val="40"/>
        </w:rPr>
        <w:t> </w:t>
      </w:r>
      <w:r>
        <w:rPr/>
        <w:t>inək südü və digər dəmir udulma</w:t>
      </w:r>
    </w:p>
    <w:p>
      <w:pPr>
        <w:pStyle w:val="BodyText"/>
        <w:ind w:right="228"/>
      </w:pPr>
      <w:r>
        <w:rPr/>
        <w:t>inhibitorlarında</w:t>
      </w:r>
      <w:r>
        <w:rPr>
          <w:spacing w:val="-3"/>
        </w:rPr>
        <w:t> </w:t>
      </w:r>
      <w:r>
        <w:rPr/>
        <w:t>yüksək</w:t>
      </w:r>
      <w:r>
        <w:rPr>
          <w:spacing w:val="-1"/>
        </w:rPr>
        <w:t> </w:t>
      </w:r>
      <w:r>
        <w:rPr/>
        <w:t>olan</w:t>
      </w:r>
      <w:r>
        <w:rPr>
          <w:spacing w:val="-1"/>
        </w:rPr>
        <w:t> </w:t>
      </w:r>
      <w:r>
        <w:rPr/>
        <w:t>bir</w:t>
      </w:r>
      <w:r>
        <w:rPr>
          <w:spacing w:val="-2"/>
        </w:rPr>
        <w:t> </w:t>
      </w:r>
      <w:r>
        <w:rPr/>
        <w:t>qida</w:t>
      </w:r>
      <w:r>
        <w:rPr>
          <w:spacing w:val="-1"/>
        </w:rPr>
        <w:t> </w:t>
      </w:r>
      <w:r>
        <w:rPr/>
        <w:t>rasionu</w:t>
      </w:r>
      <w:r>
        <w:rPr>
          <w:spacing w:val="-1"/>
        </w:rPr>
        <w:t> </w:t>
      </w:r>
      <w:r>
        <w:rPr/>
        <w:t>ilə</w:t>
      </w:r>
      <w:r>
        <w:rPr>
          <w:spacing w:val="-2"/>
        </w:rPr>
        <w:t> </w:t>
      </w:r>
      <w:r>
        <w:rPr/>
        <w:t>birləşdirilir.</w:t>
      </w:r>
      <w:r>
        <w:rPr>
          <w:spacing w:val="-1"/>
        </w:rPr>
        <w:t> </w:t>
      </w:r>
      <w:r>
        <w:rPr/>
        <w:t>Bundan</w:t>
      </w:r>
      <w:r>
        <w:rPr>
          <w:spacing w:val="-1"/>
        </w:rPr>
        <w:t> </w:t>
      </w:r>
      <w:r>
        <w:rPr/>
        <w:t>əlavə, adətən</w:t>
      </w:r>
      <w:r>
        <w:rPr>
          <w:spacing w:val="-1"/>
        </w:rPr>
        <w:t> </w:t>
      </w:r>
      <w:r>
        <w:rPr/>
        <w:t>qidada</w:t>
      </w:r>
      <w:r>
        <w:rPr>
          <w:spacing w:val="-2"/>
        </w:rPr>
        <w:t> </w:t>
      </w:r>
      <w:r>
        <w:rPr/>
        <w:t>olan</w:t>
      </w:r>
      <w:r>
        <w:rPr>
          <w:spacing w:val="-1"/>
        </w:rPr>
        <w:t> </w:t>
      </w:r>
      <w:r>
        <w:rPr/>
        <w:t>dəmir miqdarının</w:t>
      </w:r>
      <w:r>
        <w:rPr>
          <w:spacing w:val="-3"/>
        </w:rPr>
        <w:t> </w:t>
      </w:r>
      <w:r>
        <w:rPr/>
        <w:t>5-15%</w:t>
      </w:r>
      <w:r>
        <w:rPr>
          <w:spacing w:val="-4"/>
        </w:rPr>
        <w:t> </w:t>
      </w:r>
      <w:r>
        <w:rPr/>
        <w:t>-dən</w:t>
      </w:r>
      <w:r>
        <w:rPr>
          <w:spacing w:val="-1"/>
        </w:rPr>
        <w:t> </w:t>
      </w:r>
      <w:r>
        <w:rPr/>
        <w:t>çoxu</w:t>
      </w:r>
      <w:r>
        <w:rPr>
          <w:spacing w:val="-3"/>
        </w:rPr>
        <w:t> </w:t>
      </w:r>
      <w:r>
        <w:rPr/>
        <w:t>udulmur.</w:t>
      </w:r>
      <w:r>
        <w:rPr>
          <w:spacing w:val="-3"/>
        </w:rPr>
        <w:t> </w:t>
      </w:r>
      <w:r>
        <w:rPr/>
        <w:t>Buna</w:t>
      </w:r>
      <w:r>
        <w:rPr>
          <w:spacing w:val="-4"/>
        </w:rPr>
        <w:t> </w:t>
      </w:r>
      <w:r>
        <w:rPr/>
        <w:t>görə</w:t>
      </w:r>
      <w:r>
        <w:rPr>
          <w:spacing w:val="-2"/>
        </w:rPr>
        <w:t> </w:t>
      </w:r>
      <w:r>
        <w:rPr/>
        <w:t>əlavə</w:t>
      </w:r>
      <w:r>
        <w:rPr>
          <w:spacing w:val="-4"/>
        </w:rPr>
        <w:t> </w:t>
      </w:r>
      <w:r>
        <w:rPr/>
        <w:t>qidalanma</w:t>
      </w:r>
      <w:r>
        <w:rPr>
          <w:spacing w:val="-3"/>
        </w:rPr>
        <w:t> </w:t>
      </w:r>
      <w:r>
        <w:rPr/>
        <w:t>dövründə</w:t>
      </w:r>
      <w:r>
        <w:rPr>
          <w:spacing w:val="-4"/>
        </w:rPr>
        <w:t> </w:t>
      </w:r>
      <w:r>
        <w:rPr/>
        <w:t>pəhriz</w:t>
      </w:r>
      <w:r>
        <w:rPr>
          <w:spacing w:val="-5"/>
        </w:rPr>
        <w:t> </w:t>
      </w:r>
      <w:r>
        <w:rPr/>
        <w:t>dəmir</w:t>
      </w:r>
      <w:r>
        <w:rPr>
          <w:spacing w:val="-3"/>
        </w:rPr>
        <w:t> </w:t>
      </w:r>
      <w:r>
        <w:rPr/>
        <w:t>tövsiyələri xüsusilə vacibdir. Həmçinin uşağın qida rasionunda dəmir olan qidaların kifayət qədər olmasını və onların sorulmasının pozulmamasını təmin etmək lazımdır.</w:t>
      </w:r>
    </w:p>
    <w:p>
      <w:pPr>
        <w:pStyle w:val="BodyText"/>
        <w:spacing w:after="0"/>
        <w:sectPr>
          <w:pgSz w:w="11910" w:h="16840"/>
          <w:pgMar w:header="0" w:footer="917" w:top="760" w:bottom="1100" w:left="992" w:right="566"/>
        </w:sectPr>
      </w:pPr>
    </w:p>
    <w:p>
      <w:pPr>
        <w:pStyle w:val="Heading2"/>
        <w:spacing w:before="68"/>
      </w:pPr>
      <w:r>
        <w:rPr>
          <w:spacing w:val="-2"/>
        </w:rPr>
        <w:t>Kalsium</w:t>
      </w:r>
    </w:p>
    <w:p>
      <w:pPr>
        <w:pStyle w:val="BodyText"/>
        <w:ind w:right="428"/>
      </w:pPr>
      <w:r>
        <w:rPr/>
        <w:t>Kalsium uşaqlarda düzgün minerallaşma, sümük və dişlərin böyüməsini təmin etmək üçün vacibdir. Bu,</w:t>
      </w:r>
      <w:r>
        <w:rPr>
          <w:spacing w:val="-2"/>
        </w:rPr>
        <w:t> </w:t>
      </w:r>
      <w:r>
        <w:rPr/>
        <w:t>sinir</w:t>
      </w:r>
      <w:r>
        <w:rPr>
          <w:spacing w:val="-2"/>
        </w:rPr>
        <w:t> </w:t>
      </w:r>
      <w:r>
        <w:rPr/>
        <w:t>və</w:t>
      </w:r>
      <w:r>
        <w:rPr>
          <w:spacing w:val="-3"/>
        </w:rPr>
        <w:t> </w:t>
      </w:r>
      <w:r>
        <w:rPr/>
        <w:t>əzələ</w:t>
      </w:r>
      <w:r>
        <w:rPr>
          <w:spacing w:val="-3"/>
        </w:rPr>
        <w:t> </w:t>
      </w:r>
      <w:r>
        <w:rPr/>
        <w:t>sistemlərinin</w:t>
      </w:r>
      <w:r>
        <w:rPr>
          <w:spacing w:val="-2"/>
        </w:rPr>
        <w:t> </w:t>
      </w:r>
      <w:r>
        <w:rPr/>
        <w:t>işləməsi</w:t>
      </w:r>
      <w:r>
        <w:rPr>
          <w:spacing w:val="-2"/>
        </w:rPr>
        <w:t> </w:t>
      </w:r>
      <w:r>
        <w:rPr/>
        <w:t>üçün</w:t>
      </w:r>
      <w:r>
        <w:rPr>
          <w:spacing w:val="-2"/>
        </w:rPr>
        <w:t> </w:t>
      </w:r>
      <w:r>
        <w:rPr/>
        <w:t>zəruri</w:t>
      </w:r>
      <w:r>
        <w:rPr>
          <w:spacing w:val="-2"/>
        </w:rPr>
        <w:t> </w:t>
      </w:r>
      <w:r>
        <w:rPr/>
        <w:t>olan</w:t>
      </w:r>
      <w:r>
        <w:rPr>
          <w:spacing w:val="-2"/>
        </w:rPr>
        <w:t> </w:t>
      </w:r>
      <w:r>
        <w:rPr/>
        <w:t>bir</w:t>
      </w:r>
      <w:r>
        <w:rPr>
          <w:spacing w:val="-2"/>
        </w:rPr>
        <w:t> </w:t>
      </w:r>
      <w:r>
        <w:rPr/>
        <w:t>çox</w:t>
      </w:r>
      <w:r>
        <w:rPr>
          <w:spacing w:val="-2"/>
        </w:rPr>
        <w:t> </w:t>
      </w:r>
      <w:r>
        <w:rPr/>
        <w:t>fermentin</w:t>
      </w:r>
      <w:r>
        <w:rPr>
          <w:spacing w:val="-1"/>
        </w:rPr>
        <w:t> </w:t>
      </w:r>
      <w:r>
        <w:rPr/>
        <w:t>müşayiət</w:t>
      </w:r>
      <w:r>
        <w:rPr>
          <w:spacing w:val="-2"/>
        </w:rPr>
        <w:t> </w:t>
      </w:r>
      <w:r>
        <w:rPr/>
        <w:t>olunan</w:t>
      </w:r>
      <w:r>
        <w:rPr>
          <w:spacing w:val="-2"/>
        </w:rPr>
        <w:t> </w:t>
      </w:r>
      <w:r>
        <w:rPr/>
        <w:t>amilidir, qan laxtalanma sisteminin tərkib hissəsidir və bir çox hüceyrədaxili proseslərin tənzimləyicisidir.</w:t>
      </w:r>
    </w:p>
    <w:p>
      <w:pPr>
        <w:pStyle w:val="BodyText"/>
        <w:spacing w:before="1"/>
        <w:ind w:right="228"/>
      </w:pPr>
      <w:r>
        <w:rPr/>
        <w:t>Ana</w:t>
      </w:r>
      <w:r>
        <w:rPr>
          <w:spacing w:val="-4"/>
        </w:rPr>
        <w:t> </w:t>
      </w:r>
      <w:r>
        <w:rPr/>
        <w:t>südündə</w:t>
      </w:r>
      <w:r>
        <w:rPr>
          <w:spacing w:val="-3"/>
        </w:rPr>
        <w:t> </w:t>
      </w:r>
      <w:r>
        <w:rPr/>
        <w:t>çox</w:t>
      </w:r>
      <w:r>
        <w:rPr>
          <w:spacing w:val="-2"/>
        </w:rPr>
        <w:t> </w:t>
      </w:r>
      <w:r>
        <w:rPr/>
        <w:t>miqdarda</w:t>
      </w:r>
      <w:r>
        <w:rPr>
          <w:spacing w:val="-3"/>
        </w:rPr>
        <w:t> </w:t>
      </w:r>
      <w:r>
        <w:rPr/>
        <w:t>kalsium</w:t>
      </w:r>
      <w:r>
        <w:rPr>
          <w:spacing w:val="-2"/>
        </w:rPr>
        <w:t> </w:t>
      </w:r>
      <w:r>
        <w:rPr/>
        <w:t>olur</w:t>
      </w:r>
      <w:r>
        <w:rPr>
          <w:spacing w:val="-2"/>
        </w:rPr>
        <w:t> </w:t>
      </w:r>
      <w:r>
        <w:rPr/>
        <w:t>və</w:t>
      </w:r>
      <w:r>
        <w:rPr>
          <w:spacing w:val="-3"/>
        </w:rPr>
        <w:t> </w:t>
      </w:r>
      <w:r>
        <w:rPr/>
        <w:t>təxminən</w:t>
      </w:r>
      <w:r>
        <w:rPr>
          <w:spacing w:val="-2"/>
        </w:rPr>
        <w:t> </w:t>
      </w:r>
      <w:r>
        <w:rPr/>
        <w:t>6</w:t>
      </w:r>
      <w:r>
        <w:rPr>
          <w:spacing w:val="-2"/>
        </w:rPr>
        <w:t> </w:t>
      </w:r>
      <w:r>
        <w:rPr/>
        <w:t>aya</w:t>
      </w:r>
      <w:r>
        <w:rPr>
          <w:spacing w:val="-3"/>
        </w:rPr>
        <w:t> </w:t>
      </w:r>
      <w:r>
        <w:rPr/>
        <w:t>qədər</w:t>
      </w:r>
      <w:r>
        <w:rPr>
          <w:spacing w:val="-2"/>
        </w:rPr>
        <w:t> </w:t>
      </w:r>
      <w:r>
        <w:rPr/>
        <w:t>bir</w:t>
      </w:r>
      <w:r>
        <w:rPr>
          <w:spacing w:val="-3"/>
        </w:rPr>
        <w:t> </w:t>
      </w:r>
      <w:r>
        <w:rPr/>
        <w:t>körpənin</w:t>
      </w:r>
      <w:r>
        <w:rPr>
          <w:spacing w:val="-2"/>
        </w:rPr>
        <w:t> </w:t>
      </w:r>
      <w:r>
        <w:rPr/>
        <w:t>ehtiyaclarını</w:t>
      </w:r>
      <w:r>
        <w:rPr>
          <w:spacing w:val="-2"/>
        </w:rPr>
        <w:t> </w:t>
      </w:r>
      <w:r>
        <w:rPr/>
        <w:t>tam</w:t>
      </w:r>
      <w:r>
        <w:rPr>
          <w:spacing w:val="-2"/>
        </w:rPr>
        <w:t> </w:t>
      </w:r>
      <w:r>
        <w:rPr/>
        <w:t>ödəyə </w:t>
      </w:r>
      <w:r>
        <w:rPr>
          <w:spacing w:val="-2"/>
        </w:rPr>
        <w:t>bilər.</w:t>
      </w:r>
    </w:p>
    <w:p>
      <w:pPr>
        <w:pStyle w:val="BodyText"/>
        <w:spacing w:before="274"/>
        <w:ind w:right="428"/>
      </w:pPr>
      <w:r>
        <w:rPr/>
        <w:t>Kalsiumun</w:t>
      </w:r>
      <w:r>
        <w:rPr>
          <w:spacing w:val="-3"/>
        </w:rPr>
        <w:t> </w:t>
      </w:r>
      <w:r>
        <w:rPr/>
        <w:t>orqanizmə</w:t>
      </w:r>
      <w:r>
        <w:rPr>
          <w:spacing w:val="-4"/>
        </w:rPr>
        <w:t> </w:t>
      </w:r>
      <w:r>
        <w:rPr/>
        <w:t>düzgün</w:t>
      </w:r>
      <w:r>
        <w:rPr>
          <w:spacing w:val="-3"/>
        </w:rPr>
        <w:t> </w:t>
      </w:r>
      <w:r>
        <w:rPr/>
        <w:t>qəbulu</w:t>
      </w:r>
      <w:r>
        <w:rPr>
          <w:spacing w:val="-3"/>
        </w:rPr>
        <w:t> </w:t>
      </w:r>
      <w:r>
        <w:rPr/>
        <w:t>müəyyən</w:t>
      </w:r>
      <w:r>
        <w:rPr>
          <w:spacing w:val="-3"/>
        </w:rPr>
        <w:t> </w:t>
      </w:r>
      <w:r>
        <w:rPr/>
        <w:t>bir</w:t>
      </w:r>
      <w:r>
        <w:rPr>
          <w:spacing w:val="-2"/>
        </w:rPr>
        <w:t> </w:t>
      </w:r>
      <w:r>
        <w:rPr/>
        <w:t>fərddə</w:t>
      </w:r>
      <w:r>
        <w:rPr>
          <w:spacing w:val="-4"/>
        </w:rPr>
        <w:t> </w:t>
      </w:r>
      <w:r>
        <w:rPr/>
        <w:t>onun</w:t>
      </w:r>
      <w:r>
        <w:rPr>
          <w:spacing w:val="-3"/>
        </w:rPr>
        <w:t> </w:t>
      </w:r>
      <w:r>
        <w:rPr/>
        <w:t>sorulma</w:t>
      </w:r>
      <w:r>
        <w:rPr>
          <w:spacing w:val="-4"/>
        </w:rPr>
        <w:t> </w:t>
      </w:r>
      <w:r>
        <w:rPr/>
        <w:t>qabiliyyəti,</w:t>
      </w:r>
      <w:r>
        <w:rPr>
          <w:spacing w:val="-3"/>
        </w:rPr>
        <w:t> </w:t>
      </w:r>
      <w:r>
        <w:rPr/>
        <w:t>zülal,</w:t>
      </w:r>
      <w:r>
        <w:rPr>
          <w:spacing w:val="-3"/>
        </w:rPr>
        <w:t> </w:t>
      </w:r>
      <w:r>
        <w:rPr/>
        <w:t>D</w:t>
      </w:r>
      <w:r>
        <w:rPr>
          <w:spacing w:val="-3"/>
        </w:rPr>
        <w:t> </w:t>
      </w:r>
      <w:r>
        <w:rPr/>
        <w:t>vitamini və fosforun istehlakı ilə müəyyən edlir. Sürətli böyümə dövründə uşaqlar böyüklərdən 2-4 dəfə çox kalsium qəbul etməlidirlər. Uşaqlarda az kalsium qəbulu raxit, böyümənin geriləməsi və hiperparatireozun biokimyəvi əlamətlərinə səbəb ola bilər.</w:t>
      </w:r>
    </w:p>
    <w:p>
      <w:pPr>
        <w:pStyle w:val="BodyText"/>
        <w:ind w:right="228"/>
      </w:pPr>
      <w:r>
        <w:rPr/>
        <w:t>Kalsiumun</w:t>
      </w:r>
      <w:r>
        <w:rPr>
          <w:spacing w:val="-2"/>
        </w:rPr>
        <w:t> </w:t>
      </w:r>
      <w:r>
        <w:rPr/>
        <w:t>əsas</w:t>
      </w:r>
      <w:r>
        <w:rPr>
          <w:spacing w:val="-3"/>
        </w:rPr>
        <w:t> </w:t>
      </w:r>
      <w:r>
        <w:rPr/>
        <w:t>mənbəyinin</w:t>
      </w:r>
      <w:r>
        <w:rPr>
          <w:spacing w:val="-3"/>
        </w:rPr>
        <w:t> </w:t>
      </w:r>
      <w:r>
        <w:rPr/>
        <w:t>süd</w:t>
      </w:r>
      <w:r>
        <w:rPr>
          <w:spacing w:val="-3"/>
        </w:rPr>
        <w:t> </w:t>
      </w:r>
      <w:r>
        <w:rPr/>
        <w:t>məhsulları</w:t>
      </w:r>
      <w:r>
        <w:rPr>
          <w:spacing w:val="-3"/>
        </w:rPr>
        <w:t> </w:t>
      </w:r>
      <w:r>
        <w:rPr/>
        <w:t>olduğu</w:t>
      </w:r>
      <w:r>
        <w:rPr>
          <w:spacing w:val="-3"/>
        </w:rPr>
        <w:t> </w:t>
      </w:r>
      <w:r>
        <w:rPr/>
        <w:t>ümumiyyətlə</w:t>
      </w:r>
      <w:r>
        <w:rPr>
          <w:spacing w:val="-4"/>
        </w:rPr>
        <w:t> </w:t>
      </w:r>
      <w:r>
        <w:rPr/>
        <w:t>qəbul</w:t>
      </w:r>
      <w:r>
        <w:rPr>
          <w:spacing w:val="-3"/>
        </w:rPr>
        <w:t> </w:t>
      </w:r>
      <w:r>
        <w:rPr/>
        <w:t>edilir.</w:t>
      </w:r>
      <w:r>
        <w:rPr>
          <w:spacing w:val="-3"/>
        </w:rPr>
        <w:t> </w:t>
      </w:r>
      <w:r>
        <w:rPr/>
        <w:t>Kalsiumun</w:t>
      </w:r>
      <w:r>
        <w:rPr>
          <w:spacing w:val="-3"/>
        </w:rPr>
        <w:t> </w:t>
      </w:r>
      <w:r>
        <w:rPr/>
        <w:t>digər</w:t>
      </w:r>
      <w:r>
        <w:rPr>
          <w:spacing w:val="-3"/>
        </w:rPr>
        <w:t> </w:t>
      </w:r>
      <w:r>
        <w:rPr/>
        <w:t>təbii mənbələri soya (uşaqlarda, xüsusən də oğlanlarda istifadəsi məhdud olmalıdır), küncüt toxumu, günəbaxan toxumu, brokoli, kahı, badam, quru əncirdir.</w:t>
      </w:r>
    </w:p>
    <w:p>
      <w:pPr>
        <w:pStyle w:val="BodyText"/>
        <w:ind w:left="0"/>
      </w:pPr>
    </w:p>
    <w:p>
      <w:pPr>
        <w:pStyle w:val="Heading2"/>
      </w:pPr>
      <w:r>
        <w:rPr>
          <w:spacing w:val="-4"/>
        </w:rPr>
        <w:t>Sink</w:t>
      </w:r>
    </w:p>
    <w:p>
      <w:pPr>
        <w:pStyle w:val="BodyText"/>
        <w:ind w:right="347"/>
      </w:pPr>
      <w:r>
        <w:rPr/>
        <w:t>Sink</w:t>
      </w:r>
      <w:r>
        <w:rPr>
          <w:spacing w:val="-3"/>
        </w:rPr>
        <w:t> </w:t>
      </w:r>
      <w:r>
        <w:rPr/>
        <w:t>zülal</w:t>
      </w:r>
      <w:r>
        <w:rPr>
          <w:spacing w:val="-3"/>
        </w:rPr>
        <w:t> </w:t>
      </w:r>
      <w:r>
        <w:rPr/>
        <w:t>və</w:t>
      </w:r>
      <w:r>
        <w:rPr>
          <w:spacing w:val="-4"/>
        </w:rPr>
        <w:t> </w:t>
      </w:r>
      <w:r>
        <w:rPr/>
        <w:t>nuklein</w:t>
      </w:r>
      <w:r>
        <w:rPr>
          <w:spacing w:val="-3"/>
        </w:rPr>
        <w:t> </w:t>
      </w:r>
      <w:r>
        <w:rPr/>
        <w:t>turşularının</w:t>
      </w:r>
      <w:r>
        <w:rPr>
          <w:spacing w:val="-3"/>
        </w:rPr>
        <w:t> </w:t>
      </w:r>
      <w:r>
        <w:rPr/>
        <w:t>sintezində</w:t>
      </w:r>
      <w:r>
        <w:rPr>
          <w:spacing w:val="-4"/>
        </w:rPr>
        <w:t> </w:t>
      </w:r>
      <w:r>
        <w:rPr/>
        <w:t>iştirak</w:t>
      </w:r>
      <w:r>
        <w:rPr>
          <w:spacing w:val="-3"/>
        </w:rPr>
        <w:t> </w:t>
      </w:r>
      <w:r>
        <w:rPr/>
        <w:t>edir,</w:t>
      </w:r>
      <w:r>
        <w:rPr>
          <w:spacing w:val="-3"/>
        </w:rPr>
        <w:t> </w:t>
      </w:r>
      <w:r>
        <w:rPr/>
        <w:t>əlavə</w:t>
      </w:r>
      <w:r>
        <w:rPr>
          <w:spacing w:val="-4"/>
        </w:rPr>
        <w:t> </w:t>
      </w:r>
      <w:r>
        <w:rPr/>
        <w:t>olaraq</w:t>
      </w:r>
      <w:r>
        <w:rPr>
          <w:spacing w:val="-3"/>
        </w:rPr>
        <w:t> </w:t>
      </w:r>
      <w:r>
        <w:rPr/>
        <w:t>uşağın</w:t>
      </w:r>
      <w:r>
        <w:rPr>
          <w:spacing w:val="-3"/>
        </w:rPr>
        <w:t> </w:t>
      </w:r>
      <w:r>
        <w:rPr/>
        <w:t>böyüməsi</w:t>
      </w:r>
      <w:r>
        <w:rPr>
          <w:spacing w:val="-3"/>
        </w:rPr>
        <w:t> </w:t>
      </w:r>
      <w:r>
        <w:rPr/>
        <w:t>üçün</w:t>
      </w:r>
      <w:r>
        <w:rPr>
          <w:spacing w:val="-3"/>
        </w:rPr>
        <w:t> </w:t>
      </w:r>
      <w:r>
        <w:rPr/>
        <w:t>lazımdır. Sink onikibarmaq bağırsaqda sorulur. Onun əsas ifraz yolu mədə-bağırsaq traktından və daha az dərəcədə böyrəklərdən, dəridən keçir. Sink çatışmazlığı heyvan mənşəli məhsulların, fitatla zəngin</w:t>
      </w:r>
    </w:p>
    <w:p>
      <w:pPr>
        <w:pStyle w:val="BodyText"/>
      </w:pPr>
      <w:r>
        <w:rPr/>
        <w:t>qidaların</w:t>
      </w:r>
      <w:r>
        <w:rPr>
          <w:spacing w:val="-1"/>
        </w:rPr>
        <w:t> </w:t>
      </w:r>
      <w:r>
        <w:rPr/>
        <w:t>qeyri-kafi miqdarda</w:t>
      </w:r>
      <w:r>
        <w:rPr>
          <w:spacing w:val="-2"/>
        </w:rPr>
        <w:t> </w:t>
      </w:r>
      <w:r>
        <w:rPr/>
        <w:t>istehlakı və</w:t>
      </w:r>
      <w:r>
        <w:rPr>
          <w:spacing w:val="-1"/>
        </w:rPr>
        <w:t> </w:t>
      </w:r>
      <w:r>
        <w:rPr/>
        <w:t>ya</w:t>
      </w:r>
      <w:r>
        <w:rPr>
          <w:spacing w:val="-1"/>
        </w:rPr>
        <w:t> </w:t>
      </w:r>
      <w:r>
        <w:rPr/>
        <w:t>ishal</w:t>
      </w:r>
      <w:r>
        <w:rPr>
          <w:spacing w:val="2"/>
        </w:rPr>
        <w:t> </w:t>
      </w:r>
      <w:r>
        <w:rPr/>
        <w:t>səbəbiylə</w:t>
      </w:r>
      <w:r>
        <w:rPr>
          <w:spacing w:val="-1"/>
        </w:rPr>
        <w:t> </w:t>
      </w:r>
      <w:r>
        <w:rPr/>
        <w:t>böyük miqdarda</w:t>
      </w:r>
      <w:r>
        <w:rPr>
          <w:spacing w:val="-1"/>
        </w:rPr>
        <w:t> </w:t>
      </w:r>
      <w:r>
        <w:rPr/>
        <w:t>sink itkisi ilə</w:t>
      </w:r>
      <w:r>
        <w:rPr>
          <w:spacing w:val="-1"/>
        </w:rPr>
        <w:t> </w:t>
      </w:r>
      <w:r>
        <w:rPr/>
        <w:t>inkişaf </w:t>
      </w:r>
      <w:r>
        <w:rPr>
          <w:spacing w:val="-2"/>
        </w:rPr>
        <w:t>edir.</w:t>
      </w:r>
    </w:p>
    <w:p>
      <w:pPr>
        <w:pStyle w:val="BodyText"/>
      </w:pPr>
      <w:r>
        <w:rPr/>
        <w:t>Sink</w:t>
      </w:r>
      <w:r>
        <w:rPr>
          <w:spacing w:val="-4"/>
        </w:rPr>
        <w:t> </w:t>
      </w:r>
      <w:r>
        <w:rPr/>
        <w:t>çatışmazlığı</w:t>
      </w:r>
      <w:r>
        <w:rPr>
          <w:spacing w:val="-2"/>
        </w:rPr>
        <w:t> </w:t>
      </w:r>
      <w:r>
        <w:rPr/>
        <w:t>böyümənin</w:t>
      </w:r>
      <w:r>
        <w:rPr>
          <w:spacing w:val="-2"/>
        </w:rPr>
        <w:t> </w:t>
      </w:r>
      <w:r>
        <w:rPr/>
        <w:t>ləngiməsinə,</w:t>
      </w:r>
      <w:r>
        <w:rPr>
          <w:spacing w:val="-2"/>
        </w:rPr>
        <w:t> </w:t>
      </w:r>
      <w:r>
        <w:rPr/>
        <w:t>iştahanın</w:t>
      </w:r>
      <w:r>
        <w:rPr>
          <w:spacing w:val="-1"/>
        </w:rPr>
        <w:t> </w:t>
      </w:r>
      <w:r>
        <w:rPr/>
        <w:t>azalmasına,</w:t>
      </w:r>
      <w:r>
        <w:rPr>
          <w:spacing w:val="-2"/>
        </w:rPr>
        <w:t> </w:t>
      </w:r>
      <w:r>
        <w:rPr/>
        <w:t>dad</w:t>
      </w:r>
      <w:r>
        <w:rPr>
          <w:spacing w:val="-2"/>
        </w:rPr>
        <w:t> </w:t>
      </w:r>
      <w:r>
        <w:rPr/>
        <w:t>həssaslığının</w:t>
      </w:r>
      <w:r>
        <w:rPr>
          <w:spacing w:val="-2"/>
        </w:rPr>
        <w:t> </w:t>
      </w:r>
      <w:r>
        <w:rPr/>
        <w:t>azalmasına</w:t>
      </w:r>
      <w:r>
        <w:rPr>
          <w:spacing w:val="-1"/>
        </w:rPr>
        <w:t> </w:t>
      </w:r>
      <w:r>
        <w:rPr>
          <w:spacing w:val="-5"/>
        </w:rPr>
        <w:t>və</w:t>
      </w:r>
    </w:p>
    <w:p>
      <w:pPr>
        <w:pStyle w:val="BodyText"/>
        <w:spacing w:before="1"/>
        <w:ind w:right="428"/>
      </w:pPr>
      <w:r>
        <w:rPr/>
        <w:t>yaraların</w:t>
      </w:r>
      <w:r>
        <w:rPr>
          <w:spacing w:val="-3"/>
        </w:rPr>
        <w:t> </w:t>
      </w:r>
      <w:r>
        <w:rPr/>
        <w:t>zəif</w:t>
      </w:r>
      <w:r>
        <w:rPr>
          <w:spacing w:val="-3"/>
        </w:rPr>
        <w:t> </w:t>
      </w:r>
      <w:r>
        <w:rPr/>
        <w:t>sağalmasına</w:t>
      </w:r>
      <w:r>
        <w:rPr>
          <w:spacing w:val="-3"/>
        </w:rPr>
        <w:t> </w:t>
      </w:r>
      <w:r>
        <w:rPr/>
        <w:t>səbəb</w:t>
      </w:r>
      <w:r>
        <w:rPr>
          <w:spacing w:val="-3"/>
        </w:rPr>
        <w:t> </w:t>
      </w:r>
      <w:r>
        <w:rPr/>
        <w:t>olur.</w:t>
      </w:r>
      <w:r>
        <w:rPr>
          <w:spacing w:val="-3"/>
        </w:rPr>
        <w:t> </w:t>
      </w:r>
      <w:r>
        <w:rPr/>
        <w:t>Sinkin</w:t>
      </w:r>
      <w:r>
        <w:rPr>
          <w:spacing w:val="-3"/>
        </w:rPr>
        <w:t> </w:t>
      </w:r>
      <w:r>
        <w:rPr/>
        <w:t>əsas</w:t>
      </w:r>
      <w:r>
        <w:rPr>
          <w:spacing w:val="-1"/>
        </w:rPr>
        <w:t> </w:t>
      </w:r>
      <w:r>
        <w:rPr/>
        <w:t>mənbələri</w:t>
      </w:r>
      <w:r>
        <w:rPr>
          <w:spacing w:val="-3"/>
        </w:rPr>
        <w:t> </w:t>
      </w:r>
      <w:r>
        <w:rPr/>
        <w:t>ət</w:t>
      </w:r>
      <w:r>
        <w:rPr>
          <w:spacing w:val="-3"/>
        </w:rPr>
        <w:t> </w:t>
      </w:r>
      <w:r>
        <w:rPr/>
        <w:t>və</w:t>
      </w:r>
      <w:r>
        <w:rPr>
          <w:spacing w:val="-3"/>
        </w:rPr>
        <w:t> </w:t>
      </w:r>
      <w:r>
        <w:rPr/>
        <w:t>balıq</w:t>
      </w:r>
      <w:r>
        <w:rPr>
          <w:spacing w:val="-3"/>
        </w:rPr>
        <w:t> </w:t>
      </w:r>
      <w:r>
        <w:rPr/>
        <w:t>olduğundan,</w:t>
      </w:r>
      <w:r>
        <w:rPr>
          <w:spacing w:val="-3"/>
        </w:rPr>
        <w:t> </w:t>
      </w:r>
      <w:r>
        <w:rPr/>
        <w:t>bir</w:t>
      </w:r>
      <w:r>
        <w:rPr>
          <w:spacing w:val="-3"/>
        </w:rPr>
        <w:t> </w:t>
      </w:r>
      <w:r>
        <w:rPr/>
        <w:t>çox</w:t>
      </w:r>
      <w:r>
        <w:rPr>
          <w:spacing w:val="-3"/>
        </w:rPr>
        <w:t> </w:t>
      </w:r>
      <w:r>
        <w:rPr/>
        <w:t>uşaqlarda bu element çatışmazlığı var, çünki onlar ya bu qidaları kifayət qədər qəbul etmirlər, ya da şəxsi üstünlüklərinə</w:t>
      </w:r>
      <w:r>
        <w:rPr>
          <w:spacing w:val="-1"/>
        </w:rPr>
        <w:t> </w:t>
      </w:r>
      <w:r>
        <w:rPr/>
        <w:t>görə</w:t>
      </w:r>
      <w:r>
        <w:rPr>
          <w:spacing w:val="-1"/>
        </w:rPr>
        <w:t> </w:t>
      </w:r>
      <w:r>
        <w:rPr/>
        <w:t>onları istehlak etməkdən imtina</w:t>
      </w:r>
      <w:r>
        <w:rPr>
          <w:spacing w:val="-1"/>
        </w:rPr>
        <w:t> </w:t>
      </w:r>
      <w:r>
        <w:rPr/>
        <w:t>edirlər. Sink çatışmazlığı şərtlərinin diaqnostikası çox çətindir, çünki sinkin mövcudluğunu qiymətləndirmək üçün istifadə olunan parametrlər, o cümlədən plazma və serumda, eritrositlərdə, saçda, sidikdə sinkin səviyyəsini təyin etmək, istinad dəyərlərinin olmaması səbəbindən tamamilə etibarlı deyildir. Sinklə zəngin qidalar yemək, həmçinin sink olan əlavələrdən istifadə elementin çatışmazlığını tədricən kompensasiya etməyə kömək edir.</w:t>
      </w:r>
    </w:p>
    <w:p>
      <w:pPr>
        <w:pStyle w:val="BodyText"/>
        <w:ind w:left="0"/>
      </w:pPr>
    </w:p>
    <w:p>
      <w:pPr>
        <w:pStyle w:val="Heading2"/>
      </w:pPr>
      <w:r>
        <w:rPr/>
        <w:t>Tərkibində</w:t>
      </w:r>
      <w:r>
        <w:rPr>
          <w:spacing w:val="-2"/>
        </w:rPr>
        <w:t> </w:t>
      </w:r>
      <w:r>
        <w:rPr/>
        <w:t>vitaminlər</w:t>
      </w:r>
      <w:r>
        <w:rPr>
          <w:spacing w:val="-2"/>
        </w:rPr>
        <w:t> </w:t>
      </w:r>
      <w:r>
        <w:rPr/>
        <w:t>və</w:t>
      </w:r>
      <w:r>
        <w:rPr>
          <w:spacing w:val="-1"/>
        </w:rPr>
        <w:t> </w:t>
      </w:r>
      <w:r>
        <w:rPr/>
        <w:t>minerallar</w:t>
      </w:r>
      <w:r>
        <w:rPr>
          <w:spacing w:val="-2"/>
        </w:rPr>
        <w:t> </w:t>
      </w:r>
      <w:r>
        <w:rPr/>
        <w:t>olan</w:t>
      </w:r>
      <w:r>
        <w:rPr>
          <w:spacing w:val="2"/>
        </w:rPr>
        <w:t> </w:t>
      </w:r>
      <w:r>
        <w:rPr>
          <w:spacing w:val="-2"/>
        </w:rPr>
        <w:t>əlavələr:</w:t>
      </w:r>
    </w:p>
    <w:p>
      <w:pPr>
        <w:pStyle w:val="BodyText"/>
      </w:pPr>
      <w:r>
        <w:rPr/>
        <w:t>Məktəbəqədər yaşlı uşaqların təxminən 50% -i qidadan əlavə vitamin və mikroelementləri, adətən multivitaminlər</w:t>
      </w:r>
      <w:r>
        <w:rPr>
          <w:spacing w:val="-3"/>
        </w:rPr>
        <w:t> </w:t>
      </w:r>
      <w:r>
        <w:rPr/>
        <w:t>şəklində</w:t>
      </w:r>
      <w:r>
        <w:rPr>
          <w:spacing w:val="-4"/>
        </w:rPr>
        <w:t> </w:t>
      </w:r>
      <w:r>
        <w:rPr/>
        <w:t>alır.</w:t>
      </w:r>
      <w:r>
        <w:rPr>
          <w:spacing w:val="-3"/>
        </w:rPr>
        <w:t> </w:t>
      </w:r>
      <w:r>
        <w:rPr/>
        <w:t>Yaşla,</w:t>
      </w:r>
      <w:r>
        <w:rPr>
          <w:spacing w:val="-3"/>
        </w:rPr>
        <w:t> </w:t>
      </w:r>
      <w:r>
        <w:rPr/>
        <w:t>onların</w:t>
      </w:r>
      <w:r>
        <w:rPr>
          <w:spacing w:val="-3"/>
        </w:rPr>
        <w:t> </w:t>
      </w:r>
      <w:r>
        <w:rPr/>
        <w:t>istifadəsi</w:t>
      </w:r>
      <w:r>
        <w:rPr>
          <w:spacing w:val="-3"/>
        </w:rPr>
        <w:t> </w:t>
      </w:r>
      <w:r>
        <w:rPr/>
        <w:t>azalır.</w:t>
      </w:r>
      <w:r>
        <w:rPr>
          <w:spacing w:val="-3"/>
        </w:rPr>
        <w:t> </w:t>
      </w:r>
      <w:r>
        <w:rPr/>
        <w:t>Vitamin</w:t>
      </w:r>
      <w:r>
        <w:rPr>
          <w:spacing w:val="-3"/>
        </w:rPr>
        <w:t> </w:t>
      </w:r>
      <w:r>
        <w:rPr/>
        <w:t>və</w:t>
      </w:r>
      <w:r>
        <w:rPr>
          <w:spacing w:val="-4"/>
        </w:rPr>
        <w:t> </w:t>
      </w:r>
      <w:r>
        <w:rPr/>
        <w:t>mineral</w:t>
      </w:r>
      <w:r>
        <w:rPr>
          <w:spacing w:val="-2"/>
        </w:rPr>
        <w:t> </w:t>
      </w:r>
      <w:r>
        <w:rPr/>
        <w:t>əlavələrin</w:t>
      </w:r>
      <w:r>
        <w:rPr>
          <w:spacing w:val="-3"/>
        </w:rPr>
        <w:t> </w:t>
      </w:r>
      <w:r>
        <w:rPr/>
        <w:t>daha</w:t>
      </w:r>
      <w:r>
        <w:rPr>
          <w:spacing w:val="-4"/>
        </w:rPr>
        <w:t> </w:t>
      </w:r>
      <w:r>
        <w:rPr/>
        <w:t>çox</w:t>
      </w:r>
    </w:p>
    <w:p>
      <w:pPr>
        <w:pStyle w:val="BodyText"/>
      </w:pPr>
      <w:r>
        <w:rPr/>
        <w:t>istehlakı</w:t>
      </w:r>
      <w:r>
        <w:rPr>
          <w:spacing w:val="-3"/>
        </w:rPr>
        <w:t> </w:t>
      </w:r>
      <w:r>
        <w:rPr/>
        <w:t>təhsil</w:t>
      </w:r>
      <w:r>
        <w:rPr>
          <w:spacing w:val="-3"/>
        </w:rPr>
        <w:t> </w:t>
      </w:r>
      <w:r>
        <w:rPr/>
        <w:t>səviyyəsi</w:t>
      </w:r>
      <w:r>
        <w:rPr>
          <w:spacing w:val="-3"/>
        </w:rPr>
        <w:t> </w:t>
      </w:r>
      <w:r>
        <w:rPr/>
        <w:t>yüksək,</w:t>
      </w:r>
      <w:r>
        <w:rPr>
          <w:spacing w:val="-3"/>
        </w:rPr>
        <w:t> </w:t>
      </w:r>
      <w:r>
        <w:rPr/>
        <w:t>tibbi</w:t>
      </w:r>
      <w:r>
        <w:rPr>
          <w:spacing w:val="-3"/>
        </w:rPr>
        <w:t> </w:t>
      </w:r>
      <w:r>
        <w:rPr/>
        <w:t>sığortası</w:t>
      </w:r>
      <w:r>
        <w:rPr>
          <w:spacing w:val="-3"/>
        </w:rPr>
        <w:t> </w:t>
      </w:r>
      <w:r>
        <w:rPr/>
        <w:t>olan,</w:t>
      </w:r>
      <w:r>
        <w:rPr>
          <w:spacing w:val="-3"/>
        </w:rPr>
        <w:t> </w:t>
      </w:r>
      <w:r>
        <w:rPr/>
        <w:t>gəlirləri</w:t>
      </w:r>
      <w:r>
        <w:rPr>
          <w:spacing w:val="-3"/>
        </w:rPr>
        <w:t> </w:t>
      </w:r>
      <w:r>
        <w:rPr/>
        <w:t>yüksək</w:t>
      </w:r>
      <w:r>
        <w:rPr>
          <w:spacing w:val="-3"/>
        </w:rPr>
        <w:t> </w:t>
      </w:r>
      <w:r>
        <w:rPr/>
        <w:t>olan</w:t>
      </w:r>
      <w:r>
        <w:rPr>
          <w:spacing w:val="-2"/>
        </w:rPr>
        <w:t> </w:t>
      </w:r>
      <w:r>
        <w:rPr/>
        <w:t>ailələrdə</w:t>
      </w:r>
      <w:r>
        <w:rPr>
          <w:spacing w:val="-4"/>
        </w:rPr>
        <w:t> </w:t>
      </w:r>
      <w:r>
        <w:rPr/>
        <w:t>qeyd</w:t>
      </w:r>
      <w:r>
        <w:rPr>
          <w:spacing w:val="-3"/>
        </w:rPr>
        <w:t> </w:t>
      </w:r>
      <w:r>
        <w:rPr/>
        <w:t>olunur.</w:t>
      </w:r>
      <w:r>
        <w:rPr>
          <w:spacing w:val="-3"/>
        </w:rPr>
        <w:t> </w:t>
      </w:r>
      <w:r>
        <w:rPr/>
        <w:t>Eyni zamanda, istifadə olunan əlavələrin bütün ehtiyacları ödədiyini birmənalı olaraq söyləmək olmaz.</w:t>
      </w:r>
    </w:p>
    <w:p>
      <w:pPr>
        <w:pStyle w:val="BodyText"/>
        <w:ind w:right="228"/>
      </w:pPr>
      <w:r>
        <w:rPr/>
        <w:t>Ümumiyyətlə, vitamin-mineral komplekslərinin istifadəsi məsələsinin birmənalı həlli yoxdur. Son zamanlarda</w:t>
      </w:r>
      <w:r>
        <w:rPr>
          <w:spacing w:val="-4"/>
        </w:rPr>
        <w:t> </w:t>
      </w:r>
      <w:r>
        <w:rPr/>
        <w:t>süni</w:t>
      </w:r>
      <w:r>
        <w:rPr>
          <w:spacing w:val="-3"/>
        </w:rPr>
        <w:t> </w:t>
      </w:r>
      <w:r>
        <w:rPr/>
        <w:t>vitaminlərin</w:t>
      </w:r>
      <w:r>
        <w:rPr>
          <w:spacing w:val="-3"/>
        </w:rPr>
        <w:t> </w:t>
      </w:r>
      <w:r>
        <w:rPr/>
        <w:t>ən</w:t>
      </w:r>
      <w:r>
        <w:rPr>
          <w:spacing w:val="-3"/>
        </w:rPr>
        <w:t> </w:t>
      </w:r>
      <w:r>
        <w:rPr/>
        <w:t>azı</w:t>
      </w:r>
      <w:r>
        <w:rPr>
          <w:spacing w:val="-3"/>
        </w:rPr>
        <w:t> </w:t>
      </w:r>
      <w:r>
        <w:rPr/>
        <w:t>aşağı</w:t>
      </w:r>
      <w:r>
        <w:rPr>
          <w:spacing w:val="-3"/>
        </w:rPr>
        <w:t> </w:t>
      </w:r>
      <w:r>
        <w:rPr/>
        <w:t>effektivliyinə</w:t>
      </w:r>
      <w:r>
        <w:rPr>
          <w:spacing w:val="-4"/>
        </w:rPr>
        <w:t> </w:t>
      </w:r>
      <w:r>
        <w:rPr/>
        <w:t>dair</w:t>
      </w:r>
      <w:r>
        <w:rPr>
          <w:spacing w:val="-3"/>
        </w:rPr>
        <w:t> </w:t>
      </w:r>
      <w:r>
        <w:rPr/>
        <w:t>getdikcə</w:t>
      </w:r>
      <w:r>
        <w:rPr>
          <w:spacing w:val="-4"/>
        </w:rPr>
        <w:t> </w:t>
      </w:r>
      <w:r>
        <w:rPr/>
        <w:t>daha</w:t>
      </w:r>
      <w:r>
        <w:rPr>
          <w:spacing w:val="-2"/>
        </w:rPr>
        <w:t> </w:t>
      </w:r>
      <w:r>
        <w:rPr/>
        <w:t>çox</w:t>
      </w:r>
      <w:r>
        <w:rPr>
          <w:spacing w:val="-3"/>
        </w:rPr>
        <w:t> </w:t>
      </w:r>
      <w:r>
        <w:rPr/>
        <w:t>sübut</w:t>
      </w:r>
      <w:r>
        <w:rPr>
          <w:spacing w:val="-3"/>
        </w:rPr>
        <w:t> </w:t>
      </w:r>
      <w:r>
        <w:rPr/>
        <w:t>var.</w:t>
      </w:r>
      <w:r>
        <w:rPr>
          <w:spacing w:val="-3"/>
        </w:rPr>
        <w:t> </w:t>
      </w:r>
      <w:r>
        <w:rPr/>
        <w:t>Bu</w:t>
      </w:r>
      <w:r>
        <w:rPr>
          <w:spacing w:val="-3"/>
        </w:rPr>
        <w:t> </w:t>
      </w:r>
      <w:r>
        <w:rPr/>
        <w:t>baxımdan uşaqlarda vitamin-mineral komplekslərinin istifadəsi xüsusi diqqət tələb edir. Bununla belə, bəzi elementlər pəhrizdə süni şəkildə olmalıdır.</w:t>
      </w:r>
    </w:p>
    <w:p>
      <w:pPr>
        <w:pStyle w:val="BodyText"/>
        <w:ind w:left="0"/>
      </w:pPr>
    </w:p>
    <w:p>
      <w:pPr>
        <w:pStyle w:val="BodyText"/>
        <w:ind w:right="419"/>
      </w:pPr>
      <w:r>
        <w:rPr/>
        <w:t>Amerika</w:t>
      </w:r>
      <w:r>
        <w:rPr>
          <w:spacing w:val="-5"/>
        </w:rPr>
        <w:t> </w:t>
      </w:r>
      <w:r>
        <w:rPr/>
        <w:t>Pediatriya</w:t>
      </w:r>
      <w:r>
        <w:rPr>
          <w:spacing w:val="-2"/>
        </w:rPr>
        <w:t> </w:t>
      </w:r>
      <w:r>
        <w:rPr/>
        <w:t>Akademiyasının</w:t>
      </w:r>
      <w:r>
        <w:rPr>
          <w:spacing w:val="-3"/>
        </w:rPr>
        <w:t> </w:t>
      </w:r>
      <w:r>
        <w:rPr/>
        <w:t>mövqeyi</w:t>
      </w:r>
      <w:r>
        <w:rPr>
          <w:spacing w:val="-3"/>
        </w:rPr>
        <w:t> </w:t>
      </w:r>
      <w:r>
        <w:rPr/>
        <w:t>ondan</w:t>
      </w:r>
      <w:r>
        <w:rPr>
          <w:spacing w:val="-3"/>
        </w:rPr>
        <w:t> </w:t>
      </w:r>
      <w:r>
        <w:rPr/>
        <w:t>ibarətdir</w:t>
      </w:r>
      <w:r>
        <w:rPr>
          <w:spacing w:val="-3"/>
        </w:rPr>
        <w:t> </w:t>
      </w:r>
      <w:r>
        <w:rPr/>
        <w:t>ki,</w:t>
      </w:r>
      <w:r>
        <w:rPr>
          <w:spacing w:val="-3"/>
        </w:rPr>
        <w:t> </w:t>
      </w:r>
      <w:r>
        <w:rPr/>
        <w:t>sağlam</w:t>
      </w:r>
      <w:r>
        <w:rPr>
          <w:spacing w:val="-3"/>
        </w:rPr>
        <w:t> </w:t>
      </w:r>
      <w:r>
        <w:rPr/>
        <w:t>uşaqlar</w:t>
      </w:r>
      <w:r>
        <w:rPr>
          <w:spacing w:val="-5"/>
        </w:rPr>
        <w:t> </w:t>
      </w:r>
      <w:r>
        <w:rPr/>
        <w:t>müntəzəm</w:t>
      </w:r>
      <w:r>
        <w:rPr>
          <w:spacing w:val="-3"/>
        </w:rPr>
        <w:t> </w:t>
      </w:r>
      <w:r>
        <w:rPr/>
        <w:t>olaraq</w:t>
      </w:r>
      <w:r>
        <w:rPr>
          <w:spacing w:val="-3"/>
        </w:rPr>
        <w:t> </w:t>
      </w:r>
      <w:r>
        <w:rPr/>
        <w:t>süni vitamin-mineral kompleksləri qəbul etməməlidirlər. Komplekslərin təyin edilməsinin məqsədəuyğunluğu barədə qərar qəbul etmək üçün uşağın qruplardan birinə aid olduğunu</w:t>
      </w:r>
    </w:p>
    <w:p>
      <w:pPr>
        <w:pStyle w:val="BodyText"/>
        <w:spacing w:before="1"/>
      </w:pPr>
      <w:r>
        <w:rPr>
          <w:spacing w:val="-2"/>
        </w:rPr>
        <w:t>müəyyənləşdirilməlidir:</w:t>
      </w:r>
    </w:p>
    <w:p>
      <w:pPr>
        <w:pStyle w:val="BodyText"/>
        <w:ind w:left="0"/>
      </w:pPr>
    </w:p>
    <w:p>
      <w:pPr>
        <w:pStyle w:val="ListParagraph"/>
        <w:numPr>
          <w:ilvl w:val="0"/>
          <w:numId w:val="15"/>
        </w:numPr>
        <w:tabs>
          <w:tab w:pos="740" w:val="left" w:leader="none"/>
        </w:tabs>
        <w:spacing w:line="240" w:lineRule="auto" w:before="0" w:after="0"/>
        <w:ind w:left="740" w:right="0" w:hanging="359"/>
        <w:jc w:val="left"/>
        <w:rPr>
          <w:sz w:val="24"/>
        </w:rPr>
      </w:pPr>
      <w:r>
        <w:rPr>
          <w:sz w:val="24"/>
        </w:rPr>
        <w:t>disfunksiyalı</w:t>
      </w:r>
      <w:r>
        <w:rPr>
          <w:spacing w:val="-2"/>
          <w:sz w:val="24"/>
        </w:rPr>
        <w:t> </w:t>
      </w:r>
      <w:r>
        <w:rPr>
          <w:sz w:val="24"/>
        </w:rPr>
        <w:t>və</w:t>
      </w:r>
      <w:r>
        <w:rPr>
          <w:spacing w:val="-2"/>
          <w:sz w:val="24"/>
        </w:rPr>
        <w:t> </w:t>
      </w:r>
      <w:r>
        <w:rPr>
          <w:sz w:val="24"/>
        </w:rPr>
        <w:t>aztəminatlı</w:t>
      </w:r>
      <w:r>
        <w:rPr>
          <w:spacing w:val="-1"/>
          <w:sz w:val="24"/>
        </w:rPr>
        <w:t> </w:t>
      </w:r>
      <w:r>
        <w:rPr>
          <w:sz w:val="24"/>
        </w:rPr>
        <w:t>ailələrdən</w:t>
      </w:r>
      <w:r>
        <w:rPr>
          <w:spacing w:val="-1"/>
          <w:sz w:val="24"/>
        </w:rPr>
        <w:t> </w:t>
      </w:r>
      <w:r>
        <w:rPr>
          <w:sz w:val="24"/>
        </w:rPr>
        <w:t>olan</w:t>
      </w:r>
      <w:r>
        <w:rPr>
          <w:spacing w:val="-1"/>
          <w:sz w:val="24"/>
        </w:rPr>
        <w:t> </w:t>
      </w:r>
      <w:r>
        <w:rPr>
          <w:spacing w:val="-2"/>
          <w:sz w:val="24"/>
        </w:rPr>
        <w:t>uşaqlar;</w:t>
      </w:r>
    </w:p>
    <w:p>
      <w:pPr>
        <w:pStyle w:val="ListParagraph"/>
        <w:numPr>
          <w:ilvl w:val="0"/>
          <w:numId w:val="15"/>
        </w:numPr>
        <w:tabs>
          <w:tab w:pos="740" w:val="left" w:leader="none"/>
        </w:tabs>
        <w:spacing w:line="240" w:lineRule="auto" w:before="0" w:after="0"/>
        <w:ind w:left="740" w:right="0" w:hanging="359"/>
        <w:jc w:val="left"/>
        <w:rPr>
          <w:sz w:val="24"/>
        </w:rPr>
      </w:pPr>
      <w:r>
        <w:rPr>
          <w:sz w:val="24"/>
        </w:rPr>
        <w:t>məişət</w:t>
      </w:r>
      <w:r>
        <w:rPr>
          <w:spacing w:val="-2"/>
          <w:sz w:val="24"/>
        </w:rPr>
        <w:t> </w:t>
      </w:r>
      <w:r>
        <w:rPr>
          <w:sz w:val="24"/>
        </w:rPr>
        <w:t>zorakılığına</w:t>
      </w:r>
      <w:r>
        <w:rPr>
          <w:spacing w:val="-2"/>
          <w:sz w:val="24"/>
        </w:rPr>
        <w:t> </w:t>
      </w:r>
      <w:r>
        <w:rPr>
          <w:sz w:val="24"/>
        </w:rPr>
        <w:t>məruz</w:t>
      </w:r>
      <w:r>
        <w:rPr>
          <w:spacing w:val="-2"/>
          <w:sz w:val="24"/>
        </w:rPr>
        <w:t> </w:t>
      </w:r>
      <w:r>
        <w:rPr>
          <w:sz w:val="24"/>
        </w:rPr>
        <w:t>qalan</w:t>
      </w:r>
      <w:r>
        <w:rPr>
          <w:spacing w:val="-1"/>
          <w:sz w:val="24"/>
        </w:rPr>
        <w:t> </w:t>
      </w:r>
      <w:r>
        <w:rPr>
          <w:spacing w:val="-2"/>
          <w:sz w:val="24"/>
        </w:rPr>
        <w:t>uşaqlar;</w:t>
      </w:r>
    </w:p>
    <w:p>
      <w:pPr>
        <w:pStyle w:val="ListParagraph"/>
        <w:numPr>
          <w:ilvl w:val="0"/>
          <w:numId w:val="15"/>
        </w:numPr>
        <w:tabs>
          <w:tab w:pos="740" w:val="left" w:leader="none"/>
        </w:tabs>
        <w:spacing w:line="240" w:lineRule="auto" w:before="0" w:after="0"/>
        <w:ind w:left="740" w:right="0" w:hanging="359"/>
        <w:jc w:val="left"/>
        <w:rPr>
          <w:sz w:val="24"/>
        </w:rPr>
      </w:pPr>
      <w:r>
        <w:rPr>
          <w:sz w:val="24"/>
        </w:rPr>
        <w:t>anoreksiyadan</w:t>
      </w:r>
      <w:r>
        <w:rPr>
          <w:spacing w:val="-2"/>
          <w:sz w:val="24"/>
        </w:rPr>
        <w:t> </w:t>
      </w:r>
      <w:r>
        <w:rPr>
          <w:sz w:val="24"/>
        </w:rPr>
        <w:t>əziyyət</w:t>
      </w:r>
      <w:r>
        <w:rPr>
          <w:spacing w:val="-2"/>
          <w:sz w:val="24"/>
        </w:rPr>
        <w:t> </w:t>
      </w:r>
      <w:r>
        <w:rPr>
          <w:sz w:val="24"/>
        </w:rPr>
        <w:t>çəkən</w:t>
      </w:r>
      <w:r>
        <w:rPr>
          <w:spacing w:val="-1"/>
          <w:sz w:val="24"/>
        </w:rPr>
        <w:t> </w:t>
      </w:r>
      <w:r>
        <w:rPr>
          <w:spacing w:val="-2"/>
          <w:sz w:val="24"/>
        </w:rPr>
        <w:t>uşaqlar;</w:t>
      </w:r>
    </w:p>
    <w:p>
      <w:pPr>
        <w:pStyle w:val="ListParagraph"/>
        <w:numPr>
          <w:ilvl w:val="0"/>
          <w:numId w:val="15"/>
        </w:numPr>
        <w:tabs>
          <w:tab w:pos="740" w:val="left" w:leader="none"/>
        </w:tabs>
        <w:spacing w:line="240" w:lineRule="auto" w:before="0" w:after="0"/>
        <w:ind w:left="740" w:right="0" w:hanging="359"/>
        <w:jc w:val="left"/>
        <w:rPr>
          <w:sz w:val="24"/>
        </w:rPr>
      </w:pPr>
      <w:r>
        <w:rPr>
          <w:sz w:val="24"/>
        </w:rPr>
        <w:t>zəif</w:t>
      </w:r>
      <w:r>
        <w:rPr>
          <w:spacing w:val="-2"/>
          <w:sz w:val="24"/>
        </w:rPr>
        <w:t> </w:t>
      </w:r>
      <w:r>
        <w:rPr>
          <w:sz w:val="24"/>
        </w:rPr>
        <w:t>iştahı</w:t>
      </w:r>
      <w:r>
        <w:rPr>
          <w:spacing w:val="-1"/>
          <w:sz w:val="24"/>
        </w:rPr>
        <w:t> </w:t>
      </w:r>
      <w:r>
        <w:rPr>
          <w:sz w:val="24"/>
        </w:rPr>
        <w:t>olan</w:t>
      </w:r>
      <w:r>
        <w:rPr>
          <w:spacing w:val="-1"/>
          <w:sz w:val="24"/>
        </w:rPr>
        <w:t> </w:t>
      </w:r>
      <w:r>
        <w:rPr>
          <w:spacing w:val="-2"/>
          <w:sz w:val="24"/>
        </w:rPr>
        <w:t>uşaqlar;</w:t>
      </w:r>
    </w:p>
    <w:p>
      <w:pPr>
        <w:pStyle w:val="ListParagraph"/>
        <w:numPr>
          <w:ilvl w:val="0"/>
          <w:numId w:val="15"/>
        </w:numPr>
        <w:tabs>
          <w:tab w:pos="741" w:val="left" w:leader="none"/>
        </w:tabs>
        <w:spacing w:line="240" w:lineRule="auto" w:before="0" w:after="0"/>
        <w:ind w:left="741" w:right="995" w:hanging="360"/>
        <w:jc w:val="left"/>
        <w:rPr>
          <w:sz w:val="24"/>
        </w:rPr>
      </w:pPr>
      <w:r>
        <w:rPr>
          <w:sz w:val="24"/>
        </w:rPr>
        <w:t>xroniki</w:t>
      </w:r>
      <w:r>
        <w:rPr>
          <w:spacing w:val="-4"/>
          <w:sz w:val="24"/>
        </w:rPr>
        <w:t> </w:t>
      </w:r>
      <w:r>
        <w:rPr>
          <w:sz w:val="24"/>
        </w:rPr>
        <w:t>xəstəliklərdən</w:t>
      </w:r>
      <w:r>
        <w:rPr>
          <w:spacing w:val="-4"/>
          <w:sz w:val="24"/>
        </w:rPr>
        <w:t> </w:t>
      </w:r>
      <w:r>
        <w:rPr>
          <w:sz w:val="24"/>
        </w:rPr>
        <w:t>əziyyət</w:t>
      </w:r>
      <w:r>
        <w:rPr>
          <w:spacing w:val="-4"/>
          <w:sz w:val="24"/>
        </w:rPr>
        <w:t> </w:t>
      </w:r>
      <w:r>
        <w:rPr>
          <w:sz w:val="24"/>
        </w:rPr>
        <w:t>çəkən</w:t>
      </w:r>
      <w:r>
        <w:rPr>
          <w:spacing w:val="-4"/>
          <w:sz w:val="24"/>
        </w:rPr>
        <w:t> </w:t>
      </w:r>
      <w:r>
        <w:rPr>
          <w:sz w:val="24"/>
        </w:rPr>
        <w:t>uşaqlar</w:t>
      </w:r>
      <w:r>
        <w:rPr>
          <w:spacing w:val="-6"/>
          <w:sz w:val="24"/>
        </w:rPr>
        <w:t> </w:t>
      </w:r>
      <w:r>
        <w:rPr>
          <w:sz w:val="24"/>
        </w:rPr>
        <w:t>(məsələn,</w:t>
      </w:r>
      <w:r>
        <w:rPr>
          <w:spacing w:val="-4"/>
          <w:sz w:val="24"/>
        </w:rPr>
        <w:t> </w:t>
      </w:r>
      <w:r>
        <w:rPr>
          <w:sz w:val="24"/>
        </w:rPr>
        <w:t>öd</w:t>
      </w:r>
      <w:r>
        <w:rPr>
          <w:spacing w:val="-4"/>
          <w:sz w:val="24"/>
        </w:rPr>
        <w:t> </w:t>
      </w:r>
      <w:r>
        <w:rPr>
          <w:sz w:val="24"/>
        </w:rPr>
        <w:t>kisəsi</w:t>
      </w:r>
      <w:r>
        <w:rPr>
          <w:spacing w:val="-4"/>
          <w:sz w:val="24"/>
        </w:rPr>
        <w:t> </w:t>
      </w:r>
      <w:r>
        <w:rPr>
          <w:sz w:val="24"/>
        </w:rPr>
        <w:t>fibrozu,</w:t>
      </w:r>
      <w:r>
        <w:rPr>
          <w:spacing w:val="-4"/>
          <w:sz w:val="24"/>
        </w:rPr>
        <w:t> </w:t>
      </w:r>
      <w:r>
        <w:rPr>
          <w:sz w:val="24"/>
        </w:rPr>
        <w:t>iltihablı</w:t>
      </w:r>
      <w:r>
        <w:rPr>
          <w:spacing w:val="-4"/>
          <w:sz w:val="24"/>
        </w:rPr>
        <w:t> </w:t>
      </w:r>
      <w:r>
        <w:rPr>
          <w:sz w:val="24"/>
        </w:rPr>
        <w:t>bağırsaq sindromu, böyrək və qaraciyər xəstəlikləri);</w:t>
      </w:r>
    </w:p>
    <w:p>
      <w:pPr>
        <w:pStyle w:val="ListParagraph"/>
        <w:numPr>
          <w:ilvl w:val="0"/>
          <w:numId w:val="15"/>
        </w:numPr>
        <w:tabs>
          <w:tab w:pos="740" w:val="left" w:leader="none"/>
        </w:tabs>
        <w:spacing w:line="240" w:lineRule="auto" w:before="0" w:after="0"/>
        <w:ind w:left="740" w:right="0" w:hanging="359"/>
        <w:jc w:val="left"/>
        <w:rPr>
          <w:sz w:val="24"/>
        </w:rPr>
      </w:pPr>
      <w:r>
        <w:rPr>
          <w:sz w:val="24"/>
        </w:rPr>
        <w:t>xüsusi</w:t>
      </w:r>
      <w:r>
        <w:rPr>
          <w:spacing w:val="-2"/>
          <w:sz w:val="24"/>
        </w:rPr>
        <w:t> </w:t>
      </w:r>
      <w:r>
        <w:rPr>
          <w:sz w:val="24"/>
        </w:rPr>
        <w:t>məhdudlaşdırıcı</w:t>
      </w:r>
      <w:r>
        <w:rPr>
          <w:spacing w:val="-1"/>
          <w:sz w:val="24"/>
        </w:rPr>
        <w:t> </w:t>
      </w:r>
      <w:r>
        <w:rPr>
          <w:sz w:val="24"/>
        </w:rPr>
        <w:t>pəhrizlərdə</w:t>
      </w:r>
      <w:r>
        <w:rPr>
          <w:spacing w:val="-2"/>
          <w:sz w:val="24"/>
        </w:rPr>
        <w:t> </w:t>
      </w:r>
      <w:r>
        <w:rPr>
          <w:sz w:val="24"/>
        </w:rPr>
        <w:t>olan</w:t>
      </w:r>
      <w:r>
        <w:rPr>
          <w:spacing w:val="-1"/>
          <w:sz w:val="24"/>
        </w:rPr>
        <w:t> </w:t>
      </w:r>
      <w:r>
        <w:rPr>
          <w:spacing w:val="-2"/>
          <w:sz w:val="24"/>
        </w:rPr>
        <w:t>uşaqlar.</w:t>
      </w:r>
    </w:p>
    <w:p>
      <w:pPr>
        <w:pStyle w:val="ListParagraph"/>
        <w:spacing w:after="0" w:line="240" w:lineRule="auto"/>
        <w:jc w:val="left"/>
        <w:rPr>
          <w:sz w:val="24"/>
        </w:rPr>
        <w:sectPr>
          <w:pgSz w:w="11910" w:h="16840"/>
          <w:pgMar w:header="0" w:footer="917" w:top="1040" w:bottom="1100" w:left="992" w:right="566"/>
        </w:sectPr>
      </w:pPr>
    </w:p>
    <w:p>
      <w:pPr>
        <w:pStyle w:val="BodyText"/>
        <w:spacing w:before="68"/>
        <w:ind w:right="228"/>
      </w:pPr>
      <w:r>
        <w:rPr/>
        <w:t>Bəzi</w:t>
      </w:r>
      <w:r>
        <w:rPr>
          <w:spacing w:val="-3"/>
        </w:rPr>
        <w:t> </w:t>
      </w:r>
      <w:r>
        <w:rPr/>
        <w:t>xəstəliklərin,</w:t>
      </w:r>
      <w:r>
        <w:rPr>
          <w:spacing w:val="-3"/>
        </w:rPr>
        <w:t> </w:t>
      </w:r>
      <w:r>
        <w:rPr/>
        <w:t>xüsusən</w:t>
      </w:r>
      <w:r>
        <w:rPr>
          <w:spacing w:val="-3"/>
        </w:rPr>
        <w:t> </w:t>
      </w:r>
      <w:r>
        <w:rPr/>
        <w:t>Daun</w:t>
      </w:r>
      <w:r>
        <w:rPr>
          <w:spacing w:val="-3"/>
        </w:rPr>
        <w:t> </w:t>
      </w:r>
      <w:r>
        <w:rPr/>
        <w:t>sindromu,</w:t>
      </w:r>
      <w:r>
        <w:rPr>
          <w:spacing w:val="-3"/>
        </w:rPr>
        <w:t> </w:t>
      </w:r>
      <w:r>
        <w:rPr/>
        <w:t>autizm</w:t>
      </w:r>
      <w:r>
        <w:rPr>
          <w:spacing w:val="-3"/>
        </w:rPr>
        <w:t> </w:t>
      </w:r>
      <w:r>
        <w:rPr/>
        <w:t>və</w:t>
      </w:r>
      <w:r>
        <w:rPr>
          <w:spacing w:val="-4"/>
        </w:rPr>
        <w:t> </w:t>
      </w:r>
      <w:r>
        <w:rPr/>
        <w:t>digərlərinin</w:t>
      </w:r>
      <w:r>
        <w:rPr>
          <w:spacing w:val="-3"/>
        </w:rPr>
        <w:t> </w:t>
      </w:r>
      <w:r>
        <w:rPr/>
        <w:t>müalicəsi</w:t>
      </w:r>
      <w:r>
        <w:rPr>
          <w:spacing w:val="-3"/>
        </w:rPr>
        <w:t> </w:t>
      </w:r>
      <w:r>
        <w:rPr/>
        <w:t>üçün</w:t>
      </w:r>
      <w:r>
        <w:rPr>
          <w:spacing w:val="-3"/>
        </w:rPr>
        <w:t> </w:t>
      </w:r>
      <w:r>
        <w:rPr/>
        <w:t>xüsusi</w:t>
      </w:r>
      <w:r>
        <w:rPr>
          <w:spacing w:val="-3"/>
        </w:rPr>
        <w:t> </w:t>
      </w:r>
      <w:r>
        <w:rPr/>
        <w:t>vitamin</w:t>
      </w:r>
      <w:r>
        <w:rPr>
          <w:spacing w:val="-3"/>
        </w:rPr>
        <w:t> </w:t>
      </w:r>
      <w:r>
        <w:rPr/>
        <w:t>və mineral kompleksləri var. Onların təyin edilməsi uşağı müşahidə edən pediatr və ya mütəxəssisin </w:t>
      </w:r>
      <w:r>
        <w:rPr>
          <w:spacing w:val="-2"/>
        </w:rPr>
        <w:t>səlahiyyətindədir.</w:t>
      </w:r>
    </w:p>
    <w:p>
      <w:pPr>
        <w:pStyle w:val="BodyText"/>
        <w:spacing w:before="1"/>
        <w:ind w:left="0"/>
      </w:pPr>
    </w:p>
    <w:p>
      <w:pPr>
        <w:pStyle w:val="Heading2"/>
        <w:jc w:val="both"/>
      </w:pPr>
      <w:r>
        <w:rPr/>
        <w:t>Qida</w:t>
      </w:r>
      <w:r>
        <w:rPr>
          <w:spacing w:val="-2"/>
        </w:rPr>
        <w:t> </w:t>
      </w:r>
      <w:r>
        <w:rPr/>
        <w:t>qəbuluna</w:t>
      </w:r>
      <w:r>
        <w:rPr>
          <w:spacing w:val="-1"/>
        </w:rPr>
        <w:t> </w:t>
      </w:r>
      <w:r>
        <w:rPr/>
        <w:t>təsir</w:t>
      </w:r>
      <w:r>
        <w:rPr>
          <w:spacing w:val="-1"/>
        </w:rPr>
        <w:t> </w:t>
      </w:r>
      <w:r>
        <w:rPr/>
        <w:t>edən</w:t>
      </w:r>
      <w:r>
        <w:rPr>
          <w:spacing w:val="-1"/>
        </w:rPr>
        <w:t> </w:t>
      </w:r>
      <w:r>
        <w:rPr>
          <w:spacing w:val="-2"/>
        </w:rPr>
        <w:t>amillər:</w:t>
      </w:r>
    </w:p>
    <w:p>
      <w:pPr>
        <w:pStyle w:val="BodyText"/>
        <w:ind w:right="907"/>
        <w:jc w:val="both"/>
      </w:pPr>
      <w:r>
        <w:rPr/>
        <w:t>Uşaqların qidalanmasının təbiəti, onların qidalanma vərdişləri və üstünlükləri bir sıra obyektiv və subyektiv</w:t>
      </w:r>
      <w:r>
        <w:rPr>
          <w:spacing w:val="-4"/>
        </w:rPr>
        <w:t> </w:t>
      </w:r>
      <w:r>
        <w:rPr/>
        <w:t>amillərdən</w:t>
      </w:r>
      <w:r>
        <w:rPr>
          <w:spacing w:val="-4"/>
        </w:rPr>
        <w:t> </w:t>
      </w:r>
      <w:r>
        <w:rPr/>
        <w:t>asılıdır.</w:t>
      </w:r>
      <w:r>
        <w:rPr>
          <w:spacing w:val="-4"/>
        </w:rPr>
        <w:t> </w:t>
      </w:r>
      <w:r>
        <w:rPr/>
        <w:t>İlk</w:t>
      </w:r>
      <w:r>
        <w:rPr>
          <w:spacing w:val="-4"/>
        </w:rPr>
        <w:t> </w:t>
      </w:r>
      <w:r>
        <w:rPr/>
        <w:t>illərdə</w:t>
      </w:r>
      <w:r>
        <w:rPr>
          <w:spacing w:val="-4"/>
        </w:rPr>
        <w:t> </w:t>
      </w:r>
      <w:r>
        <w:rPr/>
        <w:t>uşaqlarda</w:t>
      </w:r>
      <w:r>
        <w:rPr>
          <w:spacing w:val="-3"/>
        </w:rPr>
        <w:t> </w:t>
      </w:r>
      <w:r>
        <w:rPr/>
        <w:t>müəyyən</w:t>
      </w:r>
      <w:r>
        <w:rPr>
          <w:spacing w:val="-4"/>
        </w:rPr>
        <w:t> </w:t>
      </w:r>
      <w:r>
        <w:rPr/>
        <w:t>insanlara</w:t>
      </w:r>
      <w:r>
        <w:rPr>
          <w:spacing w:val="-4"/>
        </w:rPr>
        <w:t> </w:t>
      </w:r>
      <w:r>
        <w:rPr/>
        <w:t>qarşı</w:t>
      </w:r>
      <w:r>
        <w:rPr>
          <w:spacing w:val="-2"/>
        </w:rPr>
        <w:t> </w:t>
      </w:r>
      <w:r>
        <w:rPr/>
        <w:t>vərdişlər,</w:t>
      </w:r>
      <w:r>
        <w:rPr>
          <w:spacing w:val="-4"/>
        </w:rPr>
        <w:t> </w:t>
      </w:r>
      <w:r>
        <w:rPr/>
        <w:t>simpatiya</w:t>
      </w:r>
      <w:r>
        <w:rPr>
          <w:spacing w:val="-4"/>
        </w:rPr>
        <w:t> </w:t>
      </w:r>
      <w:r>
        <w:rPr/>
        <w:t>və antipatiyalar formalaşır.</w:t>
      </w:r>
    </w:p>
    <w:p>
      <w:pPr>
        <w:pStyle w:val="BodyText"/>
        <w:spacing w:before="274"/>
        <w:ind w:right="565"/>
        <w:jc w:val="both"/>
      </w:pPr>
      <w:r>
        <w:rPr/>
        <w:t>Bədən</w:t>
      </w:r>
      <w:r>
        <w:rPr>
          <w:spacing w:val="-4"/>
        </w:rPr>
        <w:t> </w:t>
      </w:r>
      <w:r>
        <w:rPr/>
        <w:t>çəkisinin</w:t>
      </w:r>
      <w:r>
        <w:rPr>
          <w:spacing w:val="-4"/>
        </w:rPr>
        <w:t> </w:t>
      </w:r>
      <w:r>
        <w:rPr/>
        <w:t>itirilməsi,</w:t>
      </w:r>
      <w:r>
        <w:rPr>
          <w:spacing w:val="-4"/>
        </w:rPr>
        <w:t> </w:t>
      </w:r>
      <w:r>
        <w:rPr/>
        <w:t>onun</w:t>
      </w:r>
      <w:r>
        <w:rPr>
          <w:spacing w:val="-4"/>
        </w:rPr>
        <w:t> </w:t>
      </w:r>
      <w:r>
        <w:rPr/>
        <w:t>qeyri-kafi</w:t>
      </w:r>
      <w:r>
        <w:rPr>
          <w:spacing w:val="-4"/>
        </w:rPr>
        <w:t> </w:t>
      </w:r>
      <w:r>
        <w:rPr/>
        <w:t>böyüməsi,</w:t>
      </w:r>
      <w:r>
        <w:rPr>
          <w:spacing w:val="-4"/>
        </w:rPr>
        <w:t> </w:t>
      </w:r>
      <w:r>
        <w:rPr/>
        <w:t>fiziki</w:t>
      </w:r>
      <w:r>
        <w:rPr>
          <w:spacing w:val="-4"/>
        </w:rPr>
        <w:t> </w:t>
      </w:r>
      <w:r>
        <w:rPr/>
        <w:t>inkişafın</w:t>
      </w:r>
      <w:r>
        <w:rPr>
          <w:spacing w:val="-4"/>
        </w:rPr>
        <w:t> </w:t>
      </w:r>
      <w:r>
        <w:rPr/>
        <w:t>ləngiməsi</w:t>
      </w:r>
      <w:r>
        <w:rPr>
          <w:spacing w:val="-4"/>
        </w:rPr>
        <w:t> </w:t>
      </w:r>
      <w:r>
        <w:rPr/>
        <w:t>aşağıdakı</w:t>
      </w:r>
      <w:r>
        <w:rPr>
          <w:spacing w:val="-4"/>
        </w:rPr>
        <w:t> </w:t>
      </w:r>
      <w:r>
        <w:rPr/>
        <w:t>səbəblərdən qaynaqlana bilər:</w:t>
      </w:r>
    </w:p>
    <w:p>
      <w:pPr>
        <w:pStyle w:val="ListParagraph"/>
        <w:numPr>
          <w:ilvl w:val="0"/>
          <w:numId w:val="15"/>
        </w:numPr>
        <w:tabs>
          <w:tab w:pos="740" w:val="left" w:leader="none"/>
        </w:tabs>
        <w:spacing w:line="240" w:lineRule="auto" w:before="276" w:after="0"/>
        <w:ind w:left="740" w:right="0" w:hanging="359"/>
        <w:jc w:val="left"/>
        <w:rPr>
          <w:sz w:val="24"/>
        </w:rPr>
      </w:pPr>
      <w:r>
        <w:rPr>
          <w:sz w:val="24"/>
        </w:rPr>
        <w:t>kəskin</w:t>
      </w:r>
      <w:r>
        <w:rPr>
          <w:spacing w:val="-1"/>
          <w:sz w:val="24"/>
        </w:rPr>
        <w:t> </w:t>
      </w:r>
      <w:r>
        <w:rPr>
          <w:sz w:val="24"/>
        </w:rPr>
        <w:t>və</w:t>
      </w:r>
      <w:r>
        <w:rPr>
          <w:spacing w:val="-1"/>
          <w:sz w:val="24"/>
        </w:rPr>
        <w:t> </w:t>
      </w:r>
      <w:r>
        <w:rPr>
          <w:sz w:val="24"/>
        </w:rPr>
        <w:t>ya</w:t>
      </w:r>
      <w:r>
        <w:rPr>
          <w:spacing w:val="-2"/>
          <w:sz w:val="24"/>
        </w:rPr>
        <w:t> </w:t>
      </w:r>
      <w:r>
        <w:rPr>
          <w:sz w:val="24"/>
        </w:rPr>
        <w:t>xroniki </w:t>
      </w:r>
      <w:r>
        <w:rPr>
          <w:spacing w:val="-2"/>
          <w:sz w:val="24"/>
        </w:rPr>
        <w:t>xəstəlik;</w:t>
      </w:r>
    </w:p>
    <w:p>
      <w:pPr>
        <w:pStyle w:val="ListParagraph"/>
        <w:numPr>
          <w:ilvl w:val="0"/>
          <w:numId w:val="15"/>
        </w:numPr>
        <w:tabs>
          <w:tab w:pos="740" w:val="left" w:leader="none"/>
        </w:tabs>
        <w:spacing w:line="240" w:lineRule="auto" w:before="0" w:after="0"/>
        <w:ind w:left="740" w:right="0" w:hanging="359"/>
        <w:jc w:val="left"/>
        <w:rPr>
          <w:sz w:val="24"/>
        </w:rPr>
      </w:pPr>
      <w:r>
        <w:rPr>
          <w:sz w:val="24"/>
        </w:rPr>
        <w:t>məhdudlaşdırıcı</w:t>
      </w:r>
      <w:r>
        <w:rPr>
          <w:spacing w:val="-2"/>
          <w:sz w:val="24"/>
        </w:rPr>
        <w:t> pəhriz;</w:t>
      </w:r>
    </w:p>
    <w:p>
      <w:pPr>
        <w:pStyle w:val="ListParagraph"/>
        <w:numPr>
          <w:ilvl w:val="0"/>
          <w:numId w:val="15"/>
        </w:numPr>
        <w:tabs>
          <w:tab w:pos="740" w:val="left" w:leader="none"/>
        </w:tabs>
        <w:spacing w:line="240" w:lineRule="auto" w:before="0" w:after="0"/>
        <w:ind w:left="740" w:right="0" w:hanging="359"/>
        <w:jc w:val="left"/>
        <w:rPr>
          <w:sz w:val="24"/>
        </w:rPr>
      </w:pPr>
      <w:r>
        <w:rPr>
          <w:spacing w:val="-2"/>
          <w:sz w:val="24"/>
        </w:rPr>
        <w:t>iştahsızlıq;</w:t>
      </w:r>
    </w:p>
    <w:p>
      <w:pPr>
        <w:pStyle w:val="ListParagraph"/>
        <w:numPr>
          <w:ilvl w:val="0"/>
          <w:numId w:val="15"/>
        </w:numPr>
        <w:tabs>
          <w:tab w:pos="740" w:val="left" w:leader="none"/>
        </w:tabs>
        <w:spacing w:line="240" w:lineRule="auto" w:before="0" w:after="0"/>
        <w:ind w:left="740" w:right="0" w:hanging="359"/>
        <w:jc w:val="left"/>
        <w:rPr>
          <w:sz w:val="24"/>
        </w:rPr>
      </w:pPr>
      <w:r>
        <w:rPr>
          <w:sz w:val="24"/>
        </w:rPr>
        <w:t>qidalanma</w:t>
      </w:r>
      <w:r>
        <w:rPr>
          <w:spacing w:val="-4"/>
          <w:sz w:val="24"/>
        </w:rPr>
        <w:t> </w:t>
      </w:r>
      <w:r>
        <w:rPr>
          <w:sz w:val="24"/>
        </w:rPr>
        <w:t>problemləri</w:t>
      </w:r>
      <w:r>
        <w:rPr>
          <w:spacing w:val="-1"/>
          <w:sz w:val="24"/>
        </w:rPr>
        <w:t> </w:t>
      </w:r>
      <w:r>
        <w:rPr>
          <w:sz w:val="24"/>
        </w:rPr>
        <w:t>(birinci</w:t>
      </w:r>
      <w:r>
        <w:rPr>
          <w:spacing w:val="-2"/>
          <w:sz w:val="24"/>
        </w:rPr>
        <w:t> </w:t>
      </w:r>
      <w:r>
        <w:rPr>
          <w:sz w:val="24"/>
        </w:rPr>
        <w:t>ilin</w:t>
      </w:r>
      <w:r>
        <w:rPr>
          <w:spacing w:val="-1"/>
          <w:sz w:val="24"/>
        </w:rPr>
        <w:t> </w:t>
      </w:r>
      <w:r>
        <w:rPr>
          <w:sz w:val="24"/>
        </w:rPr>
        <w:t>uşaqlarında</w:t>
      </w:r>
      <w:r>
        <w:rPr>
          <w:spacing w:val="-2"/>
          <w:sz w:val="24"/>
        </w:rPr>
        <w:t> </w:t>
      </w:r>
      <w:r>
        <w:rPr>
          <w:sz w:val="24"/>
        </w:rPr>
        <w:t>və məhdudiyyətləri</w:t>
      </w:r>
      <w:r>
        <w:rPr>
          <w:spacing w:val="-1"/>
          <w:sz w:val="24"/>
        </w:rPr>
        <w:t> </w:t>
      </w:r>
      <w:r>
        <w:rPr>
          <w:spacing w:val="-2"/>
          <w:sz w:val="24"/>
        </w:rPr>
        <w:t>olanlarda);</w:t>
      </w:r>
    </w:p>
    <w:p>
      <w:pPr>
        <w:pStyle w:val="ListParagraph"/>
        <w:numPr>
          <w:ilvl w:val="0"/>
          <w:numId w:val="15"/>
        </w:numPr>
        <w:tabs>
          <w:tab w:pos="740" w:val="left" w:leader="none"/>
        </w:tabs>
        <w:spacing w:line="240" w:lineRule="auto" w:before="0" w:after="0"/>
        <w:ind w:left="740" w:right="0" w:hanging="359"/>
        <w:jc w:val="left"/>
        <w:rPr>
          <w:sz w:val="24"/>
        </w:rPr>
      </w:pPr>
      <w:r>
        <w:rPr>
          <w:sz w:val="24"/>
        </w:rPr>
        <w:t>bağırsaq</w:t>
      </w:r>
      <w:r>
        <w:rPr>
          <w:spacing w:val="-3"/>
          <w:sz w:val="24"/>
        </w:rPr>
        <w:t> </w:t>
      </w:r>
      <w:r>
        <w:rPr>
          <w:sz w:val="24"/>
        </w:rPr>
        <w:t>disfunksiyası</w:t>
      </w:r>
      <w:r>
        <w:rPr>
          <w:spacing w:val="-1"/>
          <w:sz w:val="24"/>
        </w:rPr>
        <w:t> </w:t>
      </w:r>
      <w:r>
        <w:rPr>
          <w:sz w:val="24"/>
        </w:rPr>
        <w:t>(qəbizlik, </w:t>
      </w:r>
      <w:r>
        <w:rPr>
          <w:spacing w:val="-2"/>
          <w:sz w:val="24"/>
        </w:rPr>
        <w:t>ishal);</w:t>
      </w:r>
    </w:p>
    <w:p>
      <w:pPr>
        <w:pStyle w:val="ListParagraph"/>
        <w:numPr>
          <w:ilvl w:val="0"/>
          <w:numId w:val="15"/>
        </w:numPr>
        <w:tabs>
          <w:tab w:pos="740" w:val="left" w:leader="none"/>
        </w:tabs>
        <w:spacing w:line="240" w:lineRule="auto" w:before="0" w:after="0"/>
        <w:ind w:left="740" w:right="0" w:hanging="359"/>
        <w:jc w:val="left"/>
        <w:rPr>
          <w:sz w:val="24"/>
        </w:rPr>
      </w:pPr>
      <w:r>
        <w:rPr>
          <w:sz w:val="24"/>
        </w:rPr>
        <w:t>müəyyən</w:t>
      </w:r>
      <w:r>
        <w:rPr>
          <w:spacing w:val="-3"/>
          <w:sz w:val="24"/>
        </w:rPr>
        <w:t> </w:t>
      </w:r>
      <w:r>
        <w:rPr>
          <w:sz w:val="24"/>
        </w:rPr>
        <w:t>dərmanların</w:t>
      </w:r>
      <w:r>
        <w:rPr>
          <w:spacing w:val="-2"/>
          <w:sz w:val="24"/>
        </w:rPr>
        <w:t> istifadəsi;</w:t>
      </w:r>
    </w:p>
    <w:p>
      <w:pPr>
        <w:pStyle w:val="ListParagraph"/>
        <w:numPr>
          <w:ilvl w:val="0"/>
          <w:numId w:val="15"/>
        </w:numPr>
        <w:tabs>
          <w:tab w:pos="740" w:val="left" w:leader="none"/>
        </w:tabs>
        <w:spacing w:line="240" w:lineRule="auto" w:before="0" w:after="0"/>
        <w:ind w:left="740" w:right="0" w:hanging="359"/>
        <w:jc w:val="left"/>
        <w:rPr>
          <w:sz w:val="24"/>
        </w:rPr>
      </w:pPr>
      <w:r>
        <w:rPr>
          <w:sz w:val="24"/>
        </w:rPr>
        <w:t>uşaq</w:t>
      </w:r>
      <w:r>
        <w:rPr>
          <w:spacing w:val="-1"/>
          <w:sz w:val="24"/>
        </w:rPr>
        <w:t> </w:t>
      </w:r>
      <w:r>
        <w:rPr>
          <w:spacing w:val="-2"/>
          <w:sz w:val="24"/>
        </w:rPr>
        <w:t>istismarı;</w:t>
      </w:r>
    </w:p>
    <w:p>
      <w:pPr>
        <w:pStyle w:val="ListParagraph"/>
        <w:numPr>
          <w:ilvl w:val="0"/>
          <w:numId w:val="15"/>
        </w:numPr>
        <w:tabs>
          <w:tab w:pos="740" w:val="left" w:leader="none"/>
        </w:tabs>
        <w:spacing w:line="240" w:lineRule="auto" w:before="0" w:after="0"/>
        <w:ind w:left="740" w:right="0" w:hanging="359"/>
        <w:jc w:val="left"/>
        <w:rPr>
          <w:sz w:val="24"/>
        </w:rPr>
      </w:pPr>
      <w:r>
        <w:rPr>
          <w:sz w:val="24"/>
        </w:rPr>
        <w:t>qida </w:t>
      </w:r>
      <w:r>
        <w:rPr>
          <w:spacing w:val="-2"/>
          <w:sz w:val="24"/>
        </w:rPr>
        <w:t>çatışmazlığı.</w:t>
      </w:r>
    </w:p>
    <w:p>
      <w:pPr>
        <w:pStyle w:val="BodyText"/>
        <w:ind w:left="0"/>
      </w:pPr>
    </w:p>
    <w:p>
      <w:pPr>
        <w:pStyle w:val="BodyText"/>
        <w:jc w:val="both"/>
      </w:pPr>
      <w:r>
        <w:rPr/>
        <w:t>Həyatının</w:t>
      </w:r>
      <w:r>
        <w:rPr>
          <w:spacing w:val="-1"/>
        </w:rPr>
        <w:t> </w:t>
      </w:r>
      <w:r>
        <w:rPr/>
        <w:t>ilk</w:t>
      </w:r>
      <w:r>
        <w:rPr>
          <w:spacing w:val="-1"/>
        </w:rPr>
        <w:t> </w:t>
      </w:r>
      <w:r>
        <w:rPr/>
        <w:t>ilində</w:t>
      </w:r>
      <w:r>
        <w:rPr>
          <w:spacing w:val="-1"/>
        </w:rPr>
        <w:t> </w:t>
      </w:r>
      <w:r>
        <w:rPr/>
        <w:t>olan</w:t>
      </w:r>
      <w:r>
        <w:rPr>
          <w:spacing w:val="-1"/>
        </w:rPr>
        <w:t> </w:t>
      </w:r>
      <w:r>
        <w:rPr/>
        <w:t>uşaqlar</w:t>
      </w:r>
      <w:r>
        <w:rPr>
          <w:spacing w:val="-2"/>
        </w:rPr>
        <w:t> </w:t>
      </w:r>
      <w:r>
        <w:rPr/>
        <w:t>qida</w:t>
      </w:r>
      <w:r>
        <w:rPr>
          <w:spacing w:val="-1"/>
        </w:rPr>
        <w:t> </w:t>
      </w:r>
      <w:r>
        <w:rPr/>
        <w:t>çatışmazlığı</w:t>
      </w:r>
      <w:r>
        <w:rPr>
          <w:spacing w:val="-1"/>
        </w:rPr>
        <w:t> </w:t>
      </w:r>
      <w:r>
        <w:rPr/>
        <w:t>sindromu və</w:t>
      </w:r>
      <w:r>
        <w:rPr>
          <w:spacing w:val="-2"/>
        </w:rPr>
        <w:t> </w:t>
      </w:r>
      <w:r>
        <w:rPr/>
        <w:t>inkişaf geriliyi</w:t>
      </w:r>
      <w:r>
        <w:rPr>
          <w:spacing w:val="-1"/>
        </w:rPr>
        <w:t> </w:t>
      </w:r>
      <w:r>
        <w:rPr/>
        <w:t>riski </w:t>
      </w:r>
      <w:r>
        <w:rPr>
          <w:spacing w:val="-2"/>
        </w:rPr>
        <w:t>altındadır:</w:t>
      </w:r>
    </w:p>
    <w:p>
      <w:pPr>
        <w:pStyle w:val="BodyText"/>
        <w:ind w:left="0"/>
      </w:pPr>
    </w:p>
    <w:p>
      <w:pPr>
        <w:pStyle w:val="ListParagraph"/>
        <w:numPr>
          <w:ilvl w:val="0"/>
          <w:numId w:val="15"/>
        </w:numPr>
        <w:tabs>
          <w:tab w:pos="740" w:val="left" w:leader="none"/>
        </w:tabs>
        <w:spacing w:line="240" w:lineRule="auto" w:before="1" w:after="0"/>
        <w:ind w:left="740" w:right="0" w:hanging="359"/>
        <w:jc w:val="left"/>
        <w:rPr>
          <w:sz w:val="24"/>
        </w:rPr>
      </w:pPr>
      <w:r>
        <w:rPr>
          <w:sz w:val="24"/>
        </w:rPr>
        <w:t>doğuş</w:t>
      </w:r>
      <w:r>
        <w:rPr>
          <w:spacing w:val="-5"/>
          <w:sz w:val="24"/>
        </w:rPr>
        <w:t> </w:t>
      </w:r>
      <w:r>
        <w:rPr>
          <w:sz w:val="24"/>
        </w:rPr>
        <w:t>zamanı</w:t>
      </w:r>
      <w:r>
        <w:rPr>
          <w:spacing w:val="-2"/>
          <w:sz w:val="24"/>
        </w:rPr>
        <w:t> </w:t>
      </w:r>
      <w:r>
        <w:rPr>
          <w:sz w:val="24"/>
        </w:rPr>
        <w:t>bədənin</w:t>
      </w:r>
      <w:r>
        <w:rPr>
          <w:spacing w:val="-1"/>
          <w:sz w:val="24"/>
        </w:rPr>
        <w:t> </w:t>
      </w:r>
      <w:r>
        <w:rPr>
          <w:sz w:val="24"/>
        </w:rPr>
        <w:t>kifayət</w:t>
      </w:r>
      <w:r>
        <w:rPr>
          <w:spacing w:val="-2"/>
          <w:sz w:val="24"/>
        </w:rPr>
        <w:t> </w:t>
      </w:r>
      <w:r>
        <w:rPr>
          <w:sz w:val="24"/>
        </w:rPr>
        <w:t>qədər</w:t>
      </w:r>
      <w:r>
        <w:rPr>
          <w:spacing w:val="-2"/>
          <w:sz w:val="24"/>
        </w:rPr>
        <w:t> </w:t>
      </w:r>
      <w:r>
        <w:rPr>
          <w:sz w:val="24"/>
        </w:rPr>
        <w:t>yetkin</w:t>
      </w:r>
      <w:r>
        <w:rPr>
          <w:spacing w:val="-1"/>
          <w:sz w:val="24"/>
        </w:rPr>
        <w:t> </w:t>
      </w:r>
      <w:r>
        <w:rPr>
          <w:spacing w:val="-2"/>
          <w:sz w:val="24"/>
        </w:rPr>
        <w:t>olmaması;</w:t>
      </w:r>
    </w:p>
    <w:p>
      <w:pPr>
        <w:pStyle w:val="ListParagraph"/>
        <w:numPr>
          <w:ilvl w:val="0"/>
          <w:numId w:val="15"/>
        </w:numPr>
        <w:tabs>
          <w:tab w:pos="740" w:val="left" w:leader="none"/>
        </w:tabs>
        <w:spacing w:line="240" w:lineRule="auto" w:before="0" w:after="0"/>
        <w:ind w:left="740" w:right="0" w:hanging="359"/>
        <w:jc w:val="left"/>
        <w:rPr>
          <w:sz w:val="24"/>
        </w:rPr>
      </w:pPr>
      <w:r>
        <w:rPr>
          <w:sz w:val="24"/>
        </w:rPr>
        <w:t>pis fiziki </w:t>
      </w:r>
      <w:r>
        <w:rPr>
          <w:spacing w:val="-2"/>
          <w:sz w:val="24"/>
        </w:rPr>
        <w:t>vəziyyət;</w:t>
      </w:r>
    </w:p>
    <w:p>
      <w:pPr>
        <w:pStyle w:val="ListParagraph"/>
        <w:numPr>
          <w:ilvl w:val="0"/>
          <w:numId w:val="15"/>
        </w:numPr>
        <w:tabs>
          <w:tab w:pos="740" w:val="left" w:leader="none"/>
        </w:tabs>
        <w:spacing w:line="240" w:lineRule="auto" w:before="0" w:after="0"/>
        <w:ind w:left="740" w:right="0" w:hanging="359"/>
        <w:jc w:val="left"/>
        <w:rPr>
          <w:sz w:val="24"/>
        </w:rPr>
      </w:pPr>
      <w:r>
        <w:rPr>
          <w:sz w:val="24"/>
        </w:rPr>
        <w:t>inkişaf</w:t>
      </w:r>
      <w:r>
        <w:rPr>
          <w:spacing w:val="-1"/>
          <w:sz w:val="24"/>
        </w:rPr>
        <w:t> </w:t>
      </w:r>
      <w:r>
        <w:rPr>
          <w:spacing w:val="-2"/>
          <w:sz w:val="24"/>
        </w:rPr>
        <w:t>gecikmələri;</w:t>
      </w:r>
    </w:p>
    <w:p>
      <w:pPr>
        <w:pStyle w:val="ListParagraph"/>
        <w:numPr>
          <w:ilvl w:val="0"/>
          <w:numId w:val="15"/>
        </w:numPr>
        <w:tabs>
          <w:tab w:pos="740" w:val="left" w:leader="none"/>
        </w:tabs>
        <w:spacing w:line="240" w:lineRule="auto" w:before="0" w:after="0"/>
        <w:ind w:left="740" w:right="0" w:hanging="359"/>
        <w:jc w:val="left"/>
        <w:rPr>
          <w:sz w:val="24"/>
        </w:rPr>
      </w:pPr>
      <w:r>
        <w:rPr>
          <w:sz w:val="24"/>
        </w:rPr>
        <w:t>düzgün</w:t>
      </w:r>
      <w:r>
        <w:rPr>
          <w:spacing w:val="-2"/>
          <w:sz w:val="24"/>
        </w:rPr>
        <w:t> </w:t>
      </w:r>
      <w:r>
        <w:rPr>
          <w:sz w:val="24"/>
        </w:rPr>
        <w:t>olmayan</w:t>
      </w:r>
      <w:r>
        <w:rPr>
          <w:spacing w:val="-1"/>
          <w:sz w:val="24"/>
        </w:rPr>
        <w:t> </w:t>
      </w:r>
      <w:r>
        <w:rPr>
          <w:spacing w:val="-2"/>
          <w:sz w:val="24"/>
        </w:rPr>
        <w:t>qayğı.</w:t>
      </w:r>
    </w:p>
    <w:p>
      <w:pPr>
        <w:pStyle w:val="Heading1"/>
        <w:spacing w:before="277"/>
        <w:ind w:left="3225"/>
      </w:pPr>
      <w:r>
        <w:rPr/>
        <w:t>Uşaqlarda</w:t>
      </w:r>
      <w:r>
        <w:rPr>
          <w:spacing w:val="-5"/>
        </w:rPr>
        <w:t> </w:t>
      </w:r>
      <w:r>
        <w:rPr/>
        <w:t>dəmir</w:t>
      </w:r>
      <w:r>
        <w:rPr>
          <w:spacing w:val="-5"/>
        </w:rPr>
        <w:t> </w:t>
      </w:r>
      <w:r>
        <w:rPr>
          <w:spacing w:val="-2"/>
        </w:rPr>
        <w:t>çatışmazlığı</w:t>
      </w:r>
    </w:p>
    <w:p>
      <w:pPr>
        <w:pStyle w:val="BodyText"/>
        <w:spacing w:before="49"/>
        <w:ind w:right="546"/>
      </w:pPr>
      <w:r>
        <w:rPr/>
        <w:t>Dəmir</w:t>
      </w:r>
      <w:r>
        <w:rPr>
          <w:spacing w:val="-2"/>
        </w:rPr>
        <w:t> </w:t>
      </w:r>
      <w:r>
        <w:rPr/>
        <w:t>çatışmazlığı</w:t>
      </w:r>
      <w:r>
        <w:rPr>
          <w:spacing w:val="-3"/>
        </w:rPr>
        <w:t> </w:t>
      </w:r>
      <w:r>
        <w:rPr/>
        <w:t>3</w:t>
      </w:r>
      <w:r>
        <w:rPr>
          <w:spacing w:val="-2"/>
        </w:rPr>
        <w:t> </w:t>
      </w:r>
      <w:r>
        <w:rPr/>
        <w:t>yaşdan</w:t>
      </w:r>
      <w:r>
        <w:rPr>
          <w:spacing w:val="-3"/>
        </w:rPr>
        <w:t> </w:t>
      </w:r>
      <w:r>
        <w:rPr/>
        <w:t>kiçik</w:t>
      </w:r>
      <w:r>
        <w:rPr>
          <w:spacing w:val="-2"/>
        </w:rPr>
        <w:t> </w:t>
      </w:r>
      <w:r>
        <w:rPr/>
        <w:t>uşaqların</w:t>
      </w:r>
      <w:r>
        <w:rPr>
          <w:spacing w:val="-3"/>
        </w:rPr>
        <w:t> </w:t>
      </w:r>
      <w:r>
        <w:rPr/>
        <w:t>təxminən</w:t>
      </w:r>
      <w:r>
        <w:rPr>
          <w:spacing w:val="-2"/>
        </w:rPr>
        <w:t> </w:t>
      </w:r>
      <w:r>
        <w:rPr/>
        <w:t>9%-ində</w:t>
      </w:r>
      <w:r>
        <w:rPr>
          <w:spacing w:val="-3"/>
        </w:rPr>
        <w:t> </w:t>
      </w:r>
      <w:r>
        <w:rPr/>
        <w:t>baş</w:t>
      </w:r>
      <w:r>
        <w:rPr>
          <w:spacing w:val="-3"/>
        </w:rPr>
        <w:t> </w:t>
      </w:r>
      <w:r>
        <w:rPr/>
        <w:t>verir.</w:t>
      </w:r>
      <w:r>
        <w:rPr>
          <w:spacing w:val="-2"/>
        </w:rPr>
        <w:t> </w:t>
      </w:r>
      <w:r>
        <w:rPr/>
        <w:t>2</w:t>
      </w:r>
      <w:r>
        <w:rPr>
          <w:spacing w:val="-1"/>
        </w:rPr>
        <w:t> </w:t>
      </w:r>
      <w:r>
        <w:rPr/>
        <w:t>yaşa</w:t>
      </w:r>
      <w:r>
        <w:rPr>
          <w:spacing w:val="-3"/>
        </w:rPr>
        <w:t> </w:t>
      </w:r>
      <w:r>
        <w:rPr/>
        <w:t>qədər</w:t>
      </w:r>
      <w:r>
        <w:rPr>
          <w:spacing w:val="-2"/>
        </w:rPr>
        <w:t> </w:t>
      </w:r>
      <w:r>
        <w:rPr/>
        <w:t>uşaqlarda</w:t>
      </w:r>
      <w:r>
        <w:rPr>
          <w:spacing w:val="-4"/>
        </w:rPr>
        <w:t> </w:t>
      </w:r>
      <w:r>
        <w:rPr/>
        <w:t>onun ən ağır forması olan dəmir çatışmazlığı anemiyası tez-tez baş verir. Dəmir çatışmazlığı anemiyası valideynlərin nöqteyi-nəzərindən adekvat qidalanan sağlam uşaqlarda inkişaf edə bilər. Dəmir insan orqanizminə əsasən ət, balıq, süd və taxıl məhsulları, həmçinin tərəvəzlərlə daxil olur. Tərkibində qeyri-heme</w:t>
      </w:r>
      <w:r>
        <w:rPr>
          <w:spacing w:val="-1"/>
        </w:rPr>
        <w:t> </w:t>
      </w:r>
      <w:r>
        <w:rPr/>
        <w:t>dəmir</w:t>
      </w:r>
      <w:r>
        <w:rPr>
          <w:spacing w:val="-1"/>
        </w:rPr>
        <w:t> </w:t>
      </w:r>
      <w:r>
        <w:rPr/>
        <w:t>olan,</w:t>
      </w:r>
      <w:r>
        <w:rPr>
          <w:spacing w:val="-1"/>
        </w:rPr>
        <w:t> </w:t>
      </w:r>
      <w:r>
        <w:rPr/>
        <w:t>bioavailability</w:t>
      </w:r>
      <w:r>
        <w:rPr>
          <w:spacing w:val="-1"/>
        </w:rPr>
        <w:t> </w:t>
      </w:r>
      <w:r>
        <w:rPr/>
        <w:t>az</w:t>
      </w:r>
      <w:r>
        <w:rPr>
          <w:spacing w:val="-2"/>
        </w:rPr>
        <w:t> </w:t>
      </w:r>
      <w:r>
        <w:rPr/>
        <w:t>olan</w:t>
      </w:r>
      <w:r>
        <w:rPr>
          <w:spacing w:val="-1"/>
        </w:rPr>
        <w:t> </w:t>
      </w:r>
      <w:r>
        <w:rPr/>
        <w:t>bitki</w:t>
      </w:r>
      <w:r>
        <w:rPr>
          <w:spacing w:val="-1"/>
        </w:rPr>
        <w:t> </w:t>
      </w:r>
      <w:r>
        <w:rPr/>
        <w:t>qidalarından</w:t>
      </w:r>
      <w:r>
        <w:rPr>
          <w:spacing w:val="-1"/>
        </w:rPr>
        <w:t> </w:t>
      </w:r>
      <w:r>
        <w:rPr/>
        <w:t>dəmirin</w:t>
      </w:r>
      <w:r>
        <w:rPr>
          <w:spacing w:val="-1"/>
        </w:rPr>
        <w:t> </w:t>
      </w:r>
      <w:r>
        <w:rPr/>
        <w:t>yalnız</w:t>
      </w:r>
      <w:r>
        <w:rPr>
          <w:spacing w:val="-2"/>
        </w:rPr>
        <w:t> </w:t>
      </w:r>
      <w:r>
        <w:rPr/>
        <w:t>3-4%-i</w:t>
      </w:r>
      <w:r>
        <w:rPr>
          <w:spacing w:val="-1"/>
        </w:rPr>
        <w:t> </w:t>
      </w:r>
      <w:r>
        <w:rPr/>
        <w:t>sorulur,</w:t>
      </w:r>
      <w:r>
        <w:rPr>
          <w:spacing w:val="-1"/>
        </w:rPr>
        <w:t> </w:t>
      </w:r>
      <w:r>
        <w:rPr/>
        <w:t>qalan hissəsi isə nəcislə xaric olur. Dəmirin udulması yüksək bioavailability olan heme dəmiri olan heyvan mənşəli məhsullardan daha yüksəkdir.</w:t>
      </w:r>
    </w:p>
    <w:p>
      <w:pPr>
        <w:pStyle w:val="BodyText"/>
        <w:spacing w:before="274"/>
        <w:ind w:right="428"/>
      </w:pPr>
      <w:r>
        <w:rPr/>
        <w:t>Bu vəziyyətdə valideynlərə müxtəlif məhsullardan dəmirin udulmasının xüsusiyyətlərini izah etmək, pəhrizdə askorbin turşusunun tərkibini artırmaq, ət və balıq məhsullarının pəhrizə daxil edilməsini təşviq etmək lazımdır. Dəmir çatışmazlığı olan uşaqlar, dəmir çatışmazlığı anemiyası diaqnozundan asılı</w:t>
      </w:r>
      <w:r>
        <w:rPr>
          <w:spacing w:val="-3"/>
        </w:rPr>
        <w:t> </w:t>
      </w:r>
      <w:r>
        <w:rPr/>
        <w:t>olmayaraq,</w:t>
      </w:r>
      <w:r>
        <w:rPr>
          <w:spacing w:val="-3"/>
        </w:rPr>
        <w:t> </w:t>
      </w:r>
      <w:r>
        <w:rPr/>
        <w:t>həm</w:t>
      </w:r>
      <w:r>
        <w:rPr>
          <w:spacing w:val="-3"/>
        </w:rPr>
        <w:t> </w:t>
      </w:r>
      <w:r>
        <w:rPr/>
        <w:t>birbaşa</w:t>
      </w:r>
      <w:r>
        <w:rPr>
          <w:spacing w:val="-4"/>
        </w:rPr>
        <w:t> </w:t>
      </w:r>
      <w:r>
        <w:rPr/>
        <w:t>xəstəliyin</w:t>
      </w:r>
      <w:r>
        <w:rPr>
          <w:spacing w:val="-3"/>
        </w:rPr>
        <w:t> </w:t>
      </w:r>
      <w:r>
        <w:rPr/>
        <w:t>dövründə,</w:t>
      </w:r>
      <w:r>
        <w:rPr>
          <w:spacing w:val="-1"/>
        </w:rPr>
        <w:t> </w:t>
      </w:r>
      <w:r>
        <w:rPr/>
        <w:t>həm</w:t>
      </w:r>
      <w:r>
        <w:rPr>
          <w:spacing w:val="-3"/>
        </w:rPr>
        <w:t> </w:t>
      </w:r>
      <w:r>
        <w:rPr/>
        <w:t>də</w:t>
      </w:r>
      <w:r>
        <w:rPr>
          <w:spacing w:val="-4"/>
        </w:rPr>
        <w:t> </w:t>
      </w:r>
      <w:r>
        <w:rPr/>
        <w:t>əlamətləri</w:t>
      </w:r>
      <w:r>
        <w:rPr>
          <w:spacing w:val="-3"/>
        </w:rPr>
        <w:t> </w:t>
      </w:r>
      <w:r>
        <w:rPr/>
        <w:t>artıq</w:t>
      </w:r>
      <w:r>
        <w:rPr>
          <w:spacing w:val="-3"/>
        </w:rPr>
        <w:t> </w:t>
      </w:r>
      <w:r>
        <w:rPr/>
        <w:t>qeyd</w:t>
      </w:r>
      <w:r>
        <w:rPr>
          <w:spacing w:val="-3"/>
        </w:rPr>
        <w:t> </w:t>
      </w:r>
      <w:r>
        <w:rPr/>
        <w:t>olunmayan</w:t>
      </w:r>
      <w:r>
        <w:rPr>
          <w:spacing w:val="-3"/>
        </w:rPr>
        <w:t> </w:t>
      </w:r>
      <w:r>
        <w:rPr/>
        <w:t>daha</w:t>
      </w:r>
      <w:r>
        <w:rPr>
          <w:spacing w:val="-4"/>
        </w:rPr>
        <w:t> </w:t>
      </w:r>
      <w:r>
        <w:rPr/>
        <w:t>yaşlı yaşda inkişaf səviyyəsini təyin etmək üçün standart testlərdə daha aşağı bal göstərirlər. . Bu fenomen hər yaşda olan uşaqların müayinəsi zamanı, pəhriz seçərkən, risk qruplarını təyin edərkən nəzərə</w:t>
      </w:r>
    </w:p>
    <w:p>
      <w:pPr>
        <w:pStyle w:val="BodyText"/>
        <w:spacing w:before="1"/>
      </w:pPr>
      <w:r>
        <w:rPr>
          <w:spacing w:val="-2"/>
        </w:rPr>
        <w:t>alınmalıdır.</w:t>
      </w:r>
    </w:p>
    <w:p>
      <w:pPr>
        <w:pStyle w:val="Heading2"/>
        <w:spacing w:before="276"/>
      </w:pPr>
      <w:r>
        <w:rPr>
          <w:spacing w:val="-2"/>
        </w:rPr>
        <w:t>Kariyes</w:t>
      </w:r>
    </w:p>
    <w:p>
      <w:pPr>
        <w:pStyle w:val="BodyText"/>
        <w:ind w:right="451"/>
      </w:pPr>
      <w:r>
        <w:rPr/>
        <w:t>Dişlərin və diş ətlərinin vəziyyəti əsasən pəhrizin təbiəti (qidanın tərkibi və istifadə tezliyi) və yemək vərdişləri</w:t>
      </w:r>
      <w:r>
        <w:rPr>
          <w:spacing w:val="-3"/>
        </w:rPr>
        <w:t> </w:t>
      </w:r>
      <w:r>
        <w:rPr/>
        <w:t>ilə</w:t>
      </w:r>
      <w:r>
        <w:rPr>
          <w:spacing w:val="-4"/>
        </w:rPr>
        <w:t> </w:t>
      </w:r>
      <w:r>
        <w:rPr/>
        <w:t>müəyyən</w:t>
      </w:r>
      <w:r>
        <w:rPr>
          <w:spacing w:val="-1"/>
        </w:rPr>
        <w:t> </w:t>
      </w:r>
      <w:r>
        <w:rPr/>
        <w:t>edilir.</w:t>
      </w:r>
      <w:r>
        <w:rPr>
          <w:spacing w:val="-3"/>
        </w:rPr>
        <w:t> </w:t>
      </w:r>
      <w:r>
        <w:rPr/>
        <w:t>Yatmazdan</w:t>
      </w:r>
      <w:r>
        <w:rPr>
          <w:spacing w:val="-2"/>
        </w:rPr>
        <w:t> </w:t>
      </w:r>
      <w:r>
        <w:rPr/>
        <w:t>əvvəl</w:t>
      </w:r>
      <w:r>
        <w:rPr>
          <w:spacing w:val="-3"/>
        </w:rPr>
        <w:t> </w:t>
      </w:r>
      <w:r>
        <w:rPr/>
        <w:t>butulkada</w:t>
      </w:r>
      <w:r>
        <w:rPr>
          <w:spacing w:val="-5"/>
        </w:rPr>
        <w:t> </w:t>
      </w:r>
      <w:r>
        <w:rPr/>
        <w:t>şirinləşdirilmiş</w:t>
      </w:r>
      <w:r>
        <w:rPr>
          <w:spacing w:val="-4"/>
        </w:rPr>
        <w:t> </w:t>
      </w:r>
      <w:r>
        <w:rPr/>
        <w:t>su</w:t>
      </w:r>
      <w:r>
        <w:rPr>
          <w:spacing w:val="-3"/>
        </w:rPr>
        <w:t> </w:t>
      </w:r>
      <w:r>
        <w:rPr/>
        <w:t>qəbul</w:t>
      </w:r>
      <w:r>
        <w:rPr>
          <w:spacing w:val="-3"/>
        </w:rPr>
        <w:t> </w:t>
      </w:r>
      <w:r>
        <w:rPr/>
        <w:t>edən</w:t>
      </w:r>
      <w:r>
        <w:rPr>
          <w:spacing w:val="-3"/>
        </w:rPr>
        <w:t> </w:t>
      </w:r>
      <w:r>
        <w:rPr/>
        <w:t>kiçik</w:t>
      </w:r>
      <w:r>
        <w:rPr>
          <w:spacing w:val="-3"/>
        </w:rPr>
        <w:t> </w:t>
      </w:r>
      <w:r>
        <w:rPr/>
        <w:t>uşaqların dişlərinin çürüklərə daha çox meylli olduğu müşahidə edilir . Açıq turşuluğu olan məhsulların istifadəsi nəticəsində ağız boşluğunda pH-da kəskin dəyişiklik dişlərin səthinin məhvinə səbəb olur.</w:t>
      </w:r>
    </w:p>
    <w:p>
      <w:pPr>
        <w:pStyle w:val="BodyText"/>
      </w:pPr>
      <w:r>
        <w:rPr/>
        <w:t>Bəzi</w:t>
      </w:r>
      <w:r>
        <w:rPr>
          <w:spacing w:val="-1"/>
        </w:rPr>
        <w:t> </w:t>
      </w:r>
      <w:r>
        <w:rPr/>
        <w:t>hallarda</w:t>
      </w:r>
      <w:r>
        <w:rPr>
          <w:spacing w:val="-2"/>
        </w:rPr>
        <w:t> </w:t>
      </w:r>
      <w:r>
        <w:rPr/>
        <w:t>yeməkdən</w:t>
      </w:r>
      <w:r>
        <w:rPr>
          <w:spacing w:val="1"/>
        </w:rPr>
        <w:t> </w:t>
      </w:r>
      <w:r>
        <w:rPr/>
        <w:t>sonra</w:t>
      </w:r>
      <w:r>
        <w:rPr>
          <w:spacing w:val="-2"/>
        </w:rPr>
        <w:t> </w:t>
      </w:r>
      <w:r>
        <w:rPr/>
        <w:t>şəkərsiz</w:t>
      </w:r>
      <w:r>
        <w:rPr>
          <w:spacing w:val="-2"/>
        </w:rPr>
        <w:t> </w:t>
      </w:r>
      <w:r>
        <w:rPr/>
        <w:t>saqqız çeynəmək</w:t>
      </w:r>
      <w:r>
        <w:rPr>
          <w:spacing w:val="-1"/>
        </w:rPr>
        <w:t> </w:t>
      </w:r>
      <w:r>
        <w:rPr/>
        <w:t>pH-ı</w:t>
      </w:r>
      <w:r>
        <w:rPr>
          <w:spacing w:val="-1"/>
        </w:rPr>
        <w:t> </w:t>
      </w:r>
      <w:r>
        <w:rPr/>
        <w:t>normallaşdırmağa</w:t>
      </w:r>
      <w:r>
        <w:rPr>
          <w:spacing w:val="-2"/>
        </w:rPr>
        <w:t> </w:t>
      </w:r>
      <w:r>
        <w:rPr/>
        <w:t>kömək</w:t>
      </w:r>
      <w:r>
        <w:rPr>
          <w:spacing w:val="-1"/>
        </w:rPr>
        <w:t> </w:t>
      </w:r>
      <w:r>
        <w:rPr/>
        <w:t>edə</w:t>
      </w:r>
      <w:r>
        <w:rPr>
          <w:spacing w:val="-2"/>
        </w:rPr>
        <w:t> </w:t>
      </w:r>
      <w:r>
        <w:rPr/>
        <w:t>bilər. </w:t>
      </w:r>
      <w:r>
        <w:rPr>
          <w:spacing w:val="-4"/>
        </w:rPr>
        <w:t>Eyni</w:t>
      </w:r>
    </w:p>
    <w:p>
      <w:pPr>
        <w:pStyle w:val="BodyText"/>
        <w:spacing w:after="0"/>
        <w:sectPr>
          <w:pgSz w:w="11910" w:h="16840"/>
          <w:pgMar w:header="0" w:footer="917" w:top="1040" w:bottom="1100" w:left="992" w:right="566"/>
        </w:sectPr>
      </w:pPr>
    </w:p>
    <w:p>
      <w:pPr>
        <w:pStyle w:val="BodyText"/>
        <w:spacing w:before="72"/>
        <w:ind w:right="879"/>
      </w:pPr>
      <w:r>
        <w:rPr/>
        <w:t>zamanda</w:t>
      </w:r>
      <w:r>
        <w:rPr>
          <w:spacing w:val="-5"/>
        </w:rPr>
        <w:t> </w:t>
      </w:r>
      <w:r>
        <w:rPr/>
        <w:t>uşaq</w:t>
      </w:r>
      <w:r>
        <w:rPr>
          <w:spacing w:val="-3"/>
        </w:rPr>
        <w:t> </w:t>
      </w:r>
      <w:r>
        <w:rPr/>
        <w:t>bilməlidir</w:t>
      </w:r>
      <w:r>
        <w:rPr>
          <w:spacing w:val="-3"/>
        </w:rPr>
        <w:t> </w:t>
      </w:r>
      <w:r>
        <w:rPr/>
        <w:t>ki,</w:t>
      </w:r>
      <w:r>
        <w:rPr>
          <w:spacing w:val="-3"/>
        </w:rPr>
        <w:t> </w:t>
      </w:r>
      <w:r>
        <w:rPr/>
        <w:t>daim</w:t>
      </w:r>
      <w:r>
        <w:rPr>
          <w:spacing w:val="-3"/>
        </w:rPr>
        <w:t> </w:t>
      </w:r>
      <w:r>
        <w:rPr/>
        <w:t>saqqız</w:t>
      </w:r>
      <w:r>
        <w:rPr>
          <w:spacing w:val="-4"/>
        </w:rPr>
        <w:t> </w:t>
      </w:r>
      <w:r>
        <w:rPr/>
        <w:t>çeynəmək</w:t>
      </w:r>
      <w:r>
        <w:rPr>
          <w:spacing w:val="-3"/>
        </w:rPr>
        <w:t> </w:t>
      </w:r>
      <w:r>
        <w:rPr/>
        <w:t>həzm</w:t>
      </w:r>
      <w:r>
        <w:rPr>
          <w:spacing w:val="-3"/>
        </w:rPr>
        <w:t> </w:t>
      </w:r>
      <w:r>
        <w:rPr/>
        <w:t>problemlərinə</w:t>
      </w:r>
      <w:r>
        <w:rPr>
          <w:spacing w:val="-4"/>
        </w:rPr>
        <w:t> </w:t>
      </w:r>
      <w:r>
        <w:rPr/>
        <w:t>gətirib</w:t>
      </w:r>
      <w:r>
        <w:rPr>
          <w:spacing w:val="-3"/>
        </w:rPr>
        <w:t> </w:t>
      </w:r>
      <w:r>
        <w:rPr/>
        <w:t>çıxarır.</w:t>
      </w:r>
      <w:r>
        <w:rPr>
          <w:spacing w:val="-3"/>
        </w:rPr>
        <w:t> </w:t>
      </w:r>
      <w:r>
        <w:rPr/>
        <w:t>Kiçik yaşlarından uşaqlara ağız boşluğunun gigiyenası vərdişləri öyrədilməlidir.</w:t>
      </w:r>
    </w:p>
    <w:p>
      <w:pPr>
        <w:pStyle w:val="BodyText"/>
        <w:spacing w:before="1"/>
        <w:ind w:left="0"/>
      </w:pPr>
    </w:p>
    <w:p>
      <w:pPr>
        <w:pStyle w:val="BodyText"/>
      </w:pPr>
      <w:r>
        <w:rPr/>
        <w:t>Valideynlər</w:t>
      </w:r>
      <w:r>
        <w:rPr>
          <w:spacing w:val="-1"/>
        </w:rPr>
        <w:t> </w:t>
      </w:r>
      <w:r>
        <w:rPr/>
        <w:t>hər yaşda</w:t>
      </w:r>
      <w:r>
        <w:rPr>
          <w:spacing w:val="-2"/>
        </w:rPr>
        <w:t> </w:t>
      </w:r>
      <w:r>
        <w:rPr/>
        <w:t>olan uşaqlar</w:t>
      </w:r>
      <w:r>
        <w:rPr>
          <w:spacing w:val="-3"/>
        </w:rPr>
        <w:t> </w:t>
      </w:r>
      <w:r>
        <w:rPr/>
        <w:t>üçün əsas nümunə</w:t>
      </w:r>
      <w:r>
        <w:rPr>
          <w:spacing w:val="-2"/>
        </w:rPr>
        <w:t> </w:t>
      </w:r>
      <w:r>
        <w:rPr/>
        <w:t>kimi övladları</w:t>
      </w:r>
      <w:r>
        <w:rPr>
          <w:spacing w:val="-1"/>
        </w:rPr>
        <w:t> </w:t>
      </w:r>
      <w:r>
        <w:rPr/>
        <w:t>ilə</w:t>
      </w:r>
      <w:r>
        <w:rPr>
          <w:spacing w:val="-1"/>
        </w:rPr>
        <w:t> </w:t>
      </w:r>
      <w:r>
        <w:rPr/>
        <w:t>birlikdə</w:t>
      </w:r>
      <w:r>
        <w:rPr>
          <w:spacing w:val="-2"/>
        </w:rPr>
        <w:t> </w:t>
      </w:r>
      <w:r>
        <w:rPr/>
        <w:t>gündə</w:t>
      </w:r>
      <w:r>
        <w:rPr>
          <w:spacing w:val="-1"/>
        </w:rPr>
        <w:t> </w:t>
      </w:r>
      <w:r>
        <w:rPr/>
        <w:t>iki </w:t>
      </w:r>
      <w:r>
        <w:rPr>
          <w:spacing w:val="-4"/>
        </w:rPr>
        <w:t>dəfə</w:t>
      </w:r>
    </w:p>
    <w:p>
      <w:pPr>
        <w:pStyle w:val="BodyText"/>
        <w:ind w:right="428"/>
      </w:pPr>
      <w:r>
        <w:rPr/>
        <w:t>gigiyena prosedurlarını yerinə yetirməli, uşaqlara diş fırçası və digər ağız gigiyena vasitələrindən istifadə qaydalarını öyrətməlidirlər. Mövcudluq səviyyəsi kariyesin əmələ gəlməsinə səbəb olan amillərdən biri olan flüor hazırda zənginləşdirilmiş kran suyunun bir hissəsi kimi verilir. İçməli suda flüorun</w:t>
      </w:r>
      <w:r>
        <w:rPr>
          <w:spacing w:val="-3"/>
        </w:rPr>
        <w:t> </w:t>
      </w:r>
      <w:r>
        <w:rPr/>
        <w:t>miqdarı</w:t>
      </w:r>
      <w:r>
        <w:rPr>
          <w:spacing w:val="-3"/>
        </w:rPr>
        <w:t> </w:t>
      </w:r>
      <w:r>
        <w:rPr/>
        <w:t>0,5</w:t>
      </w:r>
      <w:r>
        <w:rPr>
          <w:spacing w:val="-3"/>
        </w:rPr>
        <w:t> </w:t>
      </w:r>
      <w:r>
        <w:rPr/>
        <w:t>mq/l-dən</w:t>
      </w:r>
      <w:r>
        <w:rPr>
          <w:spacing w:val="-3"/>
        </w:rPr>
        <w:t> </w:t>
      </w:r>
      <w:r>
        <w:rPr/>
        <w:t>aşağı</w:t>
      </w:r>
      <w:r>
        <w:rPr>
          <w:spacing w:val="-3"/>
        </w:rPr>
        <w:t> </w:t>
      </w:r>
      <w:r>
        <w:rPr/>
        <w:t>olduqda,</w:t>
      </w:r>
      <w:r>
        <w:rPr>
          <w:spacing w:val="-3"/>
        </w:rPr>
        <w:t> </w:t>
      </w:r>
      <w:r>
        <w:rPr/>
        <w:t>diş</w:t>
      </w:r>
      <w:r>
        <w:rPr>
          <w:spacing w:val="-4"/>
        </w:rPr>
        <w:t> </w:t>
      </w:r>
      <w:r>
        <w:rPr/>
        <w:t>kariyesinin</w:t>
      </w:r>
      <w:r>
        <w:rPr>
          <w:spacing w:val="-3"/>
        </w:rPr>
        <w:t> </w:t>
      </w:r>
      <w:r>
        <w:rPr/>
        <w:t>inkişaf</w:t>
      </w:r>
      <w:r>
        <w:rPr>
          <w:spacing w:val="-3"/>
        </w:rPr>
        <w:t> </w:t>
      </w:r>
      <w:r>
        <w:rPr/>
        <w:t>ehtimalı</w:t>
      </w:r>
      <w:r>
        <w:rPr>
          <w:spacing w:val="-1"/>
        </w:rPr>
        <w:t> </w:t>
      </w:r>
      <w:r>
        <w:rPr/>
        <w:t>əhəmiyyətli</w:t>
      </w:r>
      <w:r>
        <w:rPr>
          <w:spacing w:val="-3"/>
        </w:rPr>
        <w:t> </w:t>
      </w:r>
      <w:r>
        <w:rPr/>
        <w:t>dərəcədə</w:t>
      </w:r>
      <w:r>
        <w:rPr>
          <w:spacing w:val="-2"/>
        </w:rPr>
        <w:t> </w:t>
      </w:r>
      <w:r>
        <w:rPr/>
        <w:t>artır. Flüorun əsas qida mənbəyi içməli sudur, adətən 1 litrdə təxminən 1 mq flüor ehtiva edir. Su ilə bir adam 1-1,5 mq flüor qəbul edir. Mərkəzləşdirilmiş su təchizatı olmayan ərazilərdə tibb işçilərinin vəzifəsi uşaq əhalisini lazımi ekzogen flüorla təmin etməkdir.</w:t>
      </w:r>
    </w:p>
    <w:p>
      <w:pPr>
        <w:pStyle w:val="Heading2"/>
        <w:spacing w:before="274"/>
      </w:pPr>
      <w:r>
        <w:rPr>
          <w:spacing w:val="-2"/>
        </w:rPr>
        <w:t>Allergiya</w:t>
      </w:r>
    </w:p>
    <w:p>
      <w:pPr>
        <w:pStyle w:val="BodyText"/>
        <w:ind w:right="347"/>
      </w:pPr>
      <w:r>
        <w:rPr/>
        <w:t>Qidaya qarşı allergik reaksiyalar uşaqlarda daha çox müşahidə olunur, xüsusən də ailəsində belə problemlər</w:t>
      </w:r>
      <w:r>
        <w:rPr>
          <w:spacing w:val="-3"/>
        </w:rPr>
        <w:t> </w:t>
      </w:r>
      <w:r>
        <w:rPr/>
        <w:t>varsa.</w:t>
      </w:r>
      <w:r>
        <w:rPr>
          <w:spacing w:val="-3"/>
        </w:rPr>
        <w:t> </w:t>
      </w:r>
      <w:r>
        <w:rPr/>
        <w:t>Bir</w:t>
      </w:r>
      <w:r>
        <w:rPr>
          <w:spacing w:val="-3"/>
        </w:rPr>
        <w:t> </w:t>
      </w:r>
      <w:r>
        <w:rPr/>
        <w:t>qayda</w:t>
      </w:r>
      <w:r>
        <w:rPr>
          <w:spacing w:val="-4"/>
        </w:rPr>
        <w:t> </w:t>
      </w:r>
      <w:r>
        <w:rPr/>
        <w:t>olaraq,</w:t>
      </w:r>
      <w:r>
        <w:rPr>
          <w:spacing w:val="-1"/>
        </w:rPr>
        <w:t> </w:t>
      </w:r>
      <w:r>
        <w:rPr/>
        <w:t>allergiyanın</w:t>
      </w:r>
      <w:r>
        <w:rPr>
          <w:spacing w:val="-3"/>
        </w:rPr>
        <w:t> </w:t>
      </w:r>
      <w:r>
        <w:rPr/>
        <w:t>təzahürləri</w:t>
      </w:r>
      <w:r>
        <w:rPr>
          <w:spacing w:val="-3"/>
        </w:rPr>
        <w:t> </w:t>
      </w:r>
      <w:r>
        <w:rPr/>
        <w:t>tənəffüs</w:t>
      </w:r>
      <w:r>
        <w:rPr>
          <w:spacing w:val="-4"/>
        </w:rPr>
        <w:t> </w:t>
      </w:r>
      <w:r>
        <w:rPr/>
        <w:t>yollarından</w:t>
      </w:r>
      <w:r>
        <w:rPr>
          <w:spacing w:val="-3"/>
        </w:rPr>
        <w:t> </w:t>
      </w:r>
      <w:r>
        <w:rPr/>
        <w:t>və</w:t>
      </w:r>
      <w:r>
        <w:rPr>
          <w:spacing w:val="-4"/>
        </w:rPr>
        <w:t> </w:t>
      </w:r>
      <w:r>
        <w:rPr/>
        <w:t>ya</w:t>
      </w:r>
      <w:r>
        <w:rPr>
          <w:spacing w:val="-4"/>
        </w:rPr>
        <w:t> </w:t>
      </w:r>
      <w:r>
        <w:rPr/>
        <w:t>mədə-bağırsaq traktından simptomlarla müşayiət olunur. Körpənin dərisi təsirlənə bilər. Bundan əlavə, bəzən yorğunluq, artan yuxululuq, davranış dəyişiklikləri kimi simptomlar da qeyd olunur.</w:t>
      </w:r>
    </w:p>
    <w:p>
      <w:pPr>
        <w:pStyle w:val="BodyText"/>
        <w:ind w:left="0"/>
      </w:pPr>
    </w:p>
    <w:p>
      <w:pPr>
        <w:pStyle w:val="Heading2"/>
      </w:pPr>
      <w:r>
        <w:rPr>
          <w:spacing w:val="-2"/>
        </w:rPr>
        <w:t>Autizm</w:t>
      </w:r>
    </w:p>
    <w:p>
      <w:pPr>
        <w:pStyle w:val="BodyText"/>
        <w:ind w:right="428"/>
      </w:pPr>
      <w:r>
        <w:rPr/>
        <w:t>Autizm sosial qarşılıqlı əlaqə və ünsiyyətdə (şifahi və şifahi olmayan) keyfiyyət anormallıqları və məhdud, stereotipli, təkrarlanan maraqlar və fəaliyyətlər toplusu ilə xarakterizə edilən pozğunluqlar qrupuna aiddir. Autizmli uşaqlar çox vaxt meyvə və tərəvəz yeməkdən imtina edir, çox məhdud çeşiddə yemək yeyirlər. Onların əksəriyyətinin normal bədən çəkisi və boyu olmasına baxmayaraq, onlarda qidalanma sindromunun inkişaf riski var. Bu qrupdakı uşaqlar, təklif olunan dəyişikliklərin məqsədəuyğunluğundan xəbərdar olmalarına baxmayaraq, onları yemək vərdişlərini dəyişməyə inandırmaq</w:t>
      </w:r>
      <w:r>
        <w:rPr>
          <w:spacing w:val="-4"/>
        </w:rPr>
        <w:t> </w:t>
      </w:r>
      <w:r>
        <w:rPr/>
        <w:t>çox</w:t>
      </w:r>
      <w:r>
        <w:rPr>
          <w:spacing w:val="-4"/>
        </w:rPr>
        <w:t> </w:t>
      </w:r>
      <w:r>
        <w:rPr/>
        <w:t>çətindir.</w:t>
      </w:r>
      <w:r>
        <w:rPr>
          <w:spacing w:val="-4"/>
        </w:rPr>
        <w:t> </w:t>
      </w:r>
      <w:r>
        <w:rPr/>
        <w:t>Terapiyada</w:t>
      </w:r>
      <w:r>
        <w:rPr>
          <w:spacing w:val="-5"/>
        </w:rPr>
        <w:t> </w:t>
      </w:r>
      <w:r>
        <w:rPr/>
        <w:t>uşaqların</w:t>
      </w:r>
      <w:r>
        <w:rPr>
          <w:spacing w:val="-4"/>
        </w:rPr>
        <w:t> </w:t>
      </w:r>
      <w:r>
        <w:rPr/>
        <w:t>vitamin</w:t>
      </w:r>
      <w:r>
        <w:rPr>
          <w:spacing w:val="-4"/>
        </w:rPr>
        <w:t> </w:t>
      </w:r>
      <w:r>
        <w:rPr/>
        <w:t>və</w:t>
      </w:r>
      <w:r>
        <w:rPr>
          <w:spacing w:val="-5"/>
        </w:rPr>
        <w:t> </w:t>
      </w:r>
      <w:r>
        <w:rPr/>
        <w:t>mikroelementlər,</w:t>
      </w:r>
      <w:r>
        <w:rPr>
          <w:spacing w:val="-3"/>
        </w:rPr>
        <w:t> </w:t>
      </w:r>
      <w:r>
        <w:rPr/>
        <w:t>əvəzolunmaz</w:t>
      </w:r>
      <w:r>
        <w:rPr>
          <w:spacing w:val="-5"/>
        </w:rPr>
        <w:t> </w:t>
      </w:r>
      <w:r>
        <w:rPr/>
        <w:t>yağ</w:t>
      </w:r>
      <w:r>
        <w:rPr>
          <w:spacing w:val="-4"/>
        </w:rPr>
        <w:t> </w:t>
      </w:r>
      <w:r>
        <w:rPr/>
        <w:t>turşuları (yağ turşusu) ilə təmin edilməsinə böyük diqqət yetirilir. Xəstə uşağın tanış olmayan məhsullara marağını artırmaq üçün xüsusi psixoloji üsullardan da istifadə olunur.</w:t>
      </w:r>
    </w:p>
    <w:p>
      <w:pPr>
        <w:pStyle w:val="BodyText"/>
        <w:spacing w:before="1"/>
        <w:ind w:left="0"/>
      </w:pPr>
    </w:p>
    <w:p>
      <w:pPr>
        <w:pStyle w:val="BodyText"/>
        <w:ind w:right="228"/>
      </w:pPr>
      <w:r>
        <w:rPr/>
        <w:t>Xroniki xəstəliklər, ürək-damar xəstəlikləri, diabet və bədxassəli piylənmə kimi bir çox yetkin xəstəliklərin</w:t>
      </w:r>
      <w:r>
        <w:rPr>
          <w:spacing w:val="-3"/>
        </w:rPr>
        <w:t> </w:t>
      </w:r>
      <w:r>
        <w:rPr/>
        <w:t>kökləri</w:t>
      </w:r>
      <w:r>
        <w:rPr>
          <w:spacing w:val="-3"/>
        </w:rPr>
        <w:t> </w:t>
      </w:r>
      <w:r>
        <w:rPr/>
        <w:t>uşaqlıqdadır.</w:t>
      </w:r>
      <w:r>
        <w:rPr>
          <w:spacing w:val="-3"/>
        </w:rPr>
        <w:t> </w:t>
      </w:r>
      <w:r>
        <w:rPr/>
        <w:t>Bu</w:t>
      </w:r>
      <w:r>
        <w:rPr>
          <w:spacing w:val="-3"/>
        </w:rPr>
        <w:t> </w:t>
      </w:r>
      <w:r>
        <w:rPr/>
        <w:t>dəhşətli</w:t>
      </w:r>
      <w:r>
        <w:rPr>
          <w:spacing w:val="-3"/>
        </w:rPr>
        <w:t> </w:t>
      </w:r>
      <w:r>
        <w:rPr/>
        <w:t>nümunəyə</w:t>
      </w:r>
      <w:r>
        <w:rPr>
          <w:spacing w:val="-4"/>
        </w:rPr>
        <w:t> </w:t>
      </w:r>
      <w:r>
        <w:rPr/>
        <w:t>qarşı</w:t>
      </w:r>
      <w:r>
        <w:rPr>
          <w:spacing w:val="-1"/>
        </w:rPr>
        <w:t> </w:t>
      </w:r>
      <w:r>
        <w:rPr/>
        <w:t>çıxmaq</w:t>
      </w:r>
      <w:r>
        <w:rPr>
          <w:spacing w:val="-3"/>
        </w:rPr>
        <w:t> </w:t>
      </w:r>
      <w:r>
        <w:rPr/>
        <w:t>üçün</w:t>
      </w:r>
      <w:r>
        <w:rPr>
          <w:spacing w:val="-1"/>
        </w:rPr>
        <w:t> </w:t>
      </w:r>
      <w:r>
        <w:rPr/>
        <w:t>müxtəlif</w:t>
      </w:r>
      <w:r>
        <w:rPr>
          <w:spacing w:val="-3"/>
        </w:rPr>
        <w:t> </w:t>
      </w:r>
      <w:r>
        <w:rPr/>
        <w:t>ölkələrdə</w:t>
      </w:r>
      <w:r>
        <w:rPr>
          <w:spacing w:val="-4"/>
        </w:rPr>
        <w:t> </w:t>
      </w:r>
      <w:r>
        <w:rPr/>
        <w:t>qidanın tərkibinə dair xüsusi tövsiyələr hazırlanır və geniş istifadə olunur.</w:t>
      </w:r>
    </w:p>
    <w:p>
      <w:pPr>
        <w:pStyle w:val="BodyText"/>
        <w:ind w:right="879"/>
      </w:pPr>
      <w:r>
        <w:rPr/>
        <w:t>Piylənmənin</w:t>
      </w:r>
      <w:r>
        <w:rPr>
          <w:spacing w:val="-3"/>
        </w:rPr>
        <w:t> </w:t>
      </w:r>
      <w:r>
        <w:rPr/>
        <w:t>və</w:t>
      </w:r>
      <w:r>
        <w:rPr>
          <w:spacing w:val="-4"/>
        </w:rPr>
        <w:t> </w:t>
      </w:r>
      <w:r>
        <w:rPr/>
        <w:t>əlaqəli</w:t>
      </w:r>
      <w:r>
        <w:rPr>
          <w:spacing w:val="-3"/>
        </w:rPr>
        <w:t> </w:t>
      </w:r>
      <w:r>
        <w:rPr/>
        <w:t>ÜDX-nin</w:t>
      </w:r>
      <w:r>
        <w:rPr>
          <w:spacing w:val="-3"/>
        </w:rPr>
        <w:t> </w:t>
      </w:r>
      <w:r>
        <w:rPr/>
        <w:t>inkişafının</w:t>
      </w:r>
      <w:r>
        <w:rPr>
          <w:spacing w:val="-3"/>
        </w:rPr>
        <w:t> </w:t>
      </w:r>
      <w:r>
        <w:rPr/>
        <w:t>qarşısının</w:t>
      </w:r>
      <w:r>
        <w:rPr>
          <w:spacing w:val="-3"/>
        </w:rPr>
        <w:t> </w:t>
      </w:r>
      <w:r>
        <w:rPr/>
        <w:t>alınmasına</w:t>
      </w:r>
      <w:r>
        <w:rPr>
          <w:spacing w:val="-4"/>
        </w:rPr>
        <w:t> </w:t>
      </w:r>
      <w:r>
        <w:rPr/>
        <w:t>yönəlmiş</w:t>
      </w:r>
      <w:r>
        <w:rPr>
          <w:spacing w:val="-5"/>
        </w:rPr>
        <w:t> </w:t>
      </w:r>
      <w:r>
        <w:rPr/>
        <w:t>ümumi</w:t>
      </w:r>
      <w:r>
        <w:rPr>
          <w:spacing w:val="-3"/>
        </w:rPr>
        <w:t> </w:t>
      </w:r>
      <w:r>
        <w:rPr/>
        <w:t>pəhriz tövsiyələrinə aşağıdakılar daxildir:</w:t>
      </w:r>
    </w:p>
    <w:p>
      <w:pPr>
        <w:pStyle w:val="BodyText"/>
        <w:ind w:left="0"/>
      </w:pPr>
    </w:p>
    <w:p>
      <w:pPr>
        <w:pStyle w:val="ListParagraph"/>
        <w:numPr>
          <w:ilvl w:val="0"/>
          <w:numId w:val="15"/>
        </w:numPr>
        <w:tabs>
          <w:tab w:pos="740" w:val="left" w:leader="none"/>
        </w:tabs>
        <w:spacing w:line="240" w:lineRule="auto" w:before="0" w:after="0"/>
        <w:ind w:left="740" w:right="0" w:hanging="359"/>
        <w:jc w:val="left"/>
        <w:rPr>
          <w:sz w:val="24"/>
        </w:rPr>
      </w:pPr>
      <w:r>
        <w:rPr>
          <w:sz w:val="24"/>
        </w:rPr>
        <w:t>doymuş</w:t>
      </w:r>
      <w:r>
        <w:rPr>
          <w:spacing w:val="-2"/>
          <w:sz w:val="24"/>
        </w:rPr>
        <w:t> </w:t>
      </w:r>
      <w:r>
        <w:rPr>
          <w:sz w:val="24"/>
        </w:rPr>
        <w:t>yağları</w:t>
      </w:r>
      <w:r>
        <w:rPr>
          <w:spacing w:val="-2"/>
          <w:sz w:val="24"/>
        </w:rPr>
        <w:t> </w:t>
      </w:r>
      <w:r>
        <w:rPr>
          <w:sz w:val="24"/>
        </w:rPr>
        <w:t>az</w:t>
      </w:r>
      <w:r>
        <w:rPr>
          <w:spacing w:val="-4"/>
          <w:sz w:val="24"/>
        </w:rPr>
        <w:t> </w:t>
      </w:r>
      <w:r>
        <w:rPr>
          <w:sz w:val="24"/>
        </w:rPr>
        <w:t>olan</w:t>
      </w:r>
      <w:r>
        <w:rPr>
          <w:spacing w:val="-2"/>
          <w:sz w:val="24"/>
        </w:rPr>
        <w:t> </w:t>
      </w:r>
      <w:r>
        <w:rPr>
          <w:sz w:val="24"/>
        </w:rPr>
        <w:t>pəhrizlərin</w:t>
      </w:r>
      <w:r>
        <w:rPr>
          <w:spacing w:val="-1"/>
          <w:sz w:val="24"/>
        </w:rPr>
        <w:t> </w:t>
      </w:r>
      <w:r>
        <w:rPr>
          <w:spacing w:val="-2"/>
          <w:sz w:val="24"/>
        </w:rPr>
        <w:t>seçilməsi;</w:t>
      </w:r>
    </w:p>
    <w:p>
      <w:pPr>
        <w:pStyle w:val="ListParagraph"/>
        <w:numPr>
          <w:ilvl w:val="0"/>
          <w:numId w:val="15"/>
        </w:numPr>
        <w:tabs>
          <w:tab w:pos="740" w:val="left" w:leader="none"/>
        </w:tabs>
        <w:spacing w:line="240" w:lineRule="auto" w:before="0" w:after="0"/>
        <w:ind w:left="740" w:right="0" w:hanging="359"/>
        <w:jc w:val="left"/>
        <w:rPr>
          <w:sz w:val="24"/>
        </w:rPr>
      </w:pPr>
      <w:r>
        <w:rPr>
          <w:sz w:val="24"/>
        </w:rPr>
        <w:t>pəhrizdə</w:t>
      </w:r>
      <w:r>
        <w:rPr>
          <w:spacing w:val="-4"/>
          <w:sz w:val="24"/>
        </w:rPr>
        <w:t> </w:t>
      </w:r>
      <w:r>
        <w:rPr>
          <w:sz w:val="24"/>
        </w:rPr>
        <w:t>balıq, tam taxıl, tərəvəz</w:t>
      </w:r>
      <w:r>
        <w:rPr>
          <w:spacing w:val="-1"/>
          <w:sz w:val="24"/>
        </w:rPr>
        <w:t> </w:t>
      </w:r>
      <w:r>
        <w:rPr>
          <w:sz w:val="24"/>
        </w:rPr>
        <w:t>və</w:t>
      </w:r>
      <w:r>
        <w:rPr>
          <w:spacing w:val="-1"/>
          <w:sz w:val="24"/>
        </w:rPr>
        <w:t> </w:t>
      </w:r>
      <w:r>
        <w:rPr>
          <w:sz w:val="24"/>
        </w:rPr>
        <w:t>meyvələrin mövcudluğunu </w:t>
      </w:r>
      <w:r>
        <w:rPr>
          <w:spacing w:val="-2"/>
          <w:sz w:val="24"/>
        </w:rPr>
        <w:t>artırmaq;</w:t>
      </w:r>
    </w:p>
    <w:p>
      <w:pPr>
        <w:pStyle w:val="ListParagraph"/>
        <w:numPr>
          <w:ilvl w:val="0"/>
          <w:numId w:val="15"/>
        </w:numPr>
        <w:tabs>
          <w:tab w:pos="740" w:val="left" w:leader="none"/>
        </w:tabs>
        <w:spacing w:line="240" w:lineRule="auto" w:before="0" w:after="0"/>
        <w:ind w:left="740" w:right="0" w:hanging="359"/>
        <w:jc w:val="left"/>
        <w:rPr>
          <w:sz w:val="24"/>
        </w:rPr>
      </w:pPr>
      <w:r>
        <w:rPr>
          <w:sz w:val="24"/>
        </w:rPr>
        <w:t>şəkər</w:t>
      </w:r>
      <w:r>
        <w:rPr>
          <w:spacing w:val="-3"/>
          <w:sz w:val="24"/>
        </w:rPr>
        <w:t> </w:t>
      </w:r>
      <w:r>
        <w:rPr>
          <w:sz w:val="24"/>
        </w:rPr>
        <w:t>tərkibli</w:t>
      </w:r>
      <w:r>
        <w:rPr>
          <w:spacing w:val="-1"/>
          <w:sz w:val="24"/>
        </w:rPr>
        <w:t> </w:t>
      </w:r>
      <w:r>
        <w:rPr>
          <w:sz w:val="24"/>
        </w:rPr>
        <w:t>içkilərin</w:t>
      </w:r>
      <w:r>
        <w:rPr>
          <w:spacing w:val="-1"/>
          <w:sz w:val="24"/>
        </w:rPr>
        <w:t> </w:t>
      </w:r>
      <w:r>
        <w:rPr>
          <w:sz w:val="24"/>
        </w:rPr>
        <w:t>və</w:t>
      </w:r>
      <w:r>
        <w:rPr>
          <w:spacing w:val="-1"/>
          <w:sz w:val="24"/>
        </w:rPr>
        <w:t> </w:t>
      </w:r>
      <w:r>
        <w:rPr>
          <w:sz w:val="24"/>
        </w:rPr>
        <w:t>100%</w:t>
      </w:r>
      <w:r>
        <w:rPr>
          <w:spacing w:val="-1"/>
          <w:sz w:val="24"/>
        </w:rPr>
        <w:t> </w:t>
      </w:r>
      <w:r>
        <w:rPr>
          <w:sz w:val="24"/>
        </w:rPr>
        <w:t>şirələrin</w:t>
      </w:r>
      <w:r>
        <w:rPr>
          <w:spacing w:val="-1"/>
          <w:sz w:val="24"/>
        </w:rPr>
        <w:t> </w:t>
      </w:r>
      <w:r>
        <w:rPr>
          <w:sz w:val="24"/>
        </w:rPr>
        <w:t>pəhrizindən</w:t>
      </w:r>
      <w:r>
        <w:rPr>
          <w:spacing w:val="-1"/>
          <w:sz w:val="24"/>
        </w:rPr>
        <w:t> </w:t>
      </w:r>
      <w:r>
        <w:rPr>
          <w:sz w:val="24"/>
        </w:rPr>
        <w:t>xaric</w:t>
      </w:r>
      <w:r>
        <w:rPr>
          <w:spacing w:val="-1"/>
          <w:sz w:val="24"/>
        </w:rPr>
        <w:t> </w:t>
      </w:r>
      <w:r>
        <w:rPr>
          <w:spacing w:val="-2"/>
          <w:sz w:val="24"/>
        </w:rPr>
        <w:t>edilməsi;</w:t>
      </w:r>
    </w:p>
    <w:p>
      <w:pPr>
        <w:pStyle w:val="ListParagraph"/>
        <w:numPr>
          <w:ilvl w:val="0"/>
          <w:numId w:val="15"/>
        </w:numPr>
        <w:tabs>
          <w:tab w:pos="740" w:val="left" w:leader="none"/>
        </w:tabs>
        <w:spacing w:line="240" w:lineRule="auto" w:before="0" w:after="0"/>
        <w:ind w:left="740" w:right="0" w:hanging="359"/>
        <w:jc w:val="left"/>
        <w:rPr>
          <w:sz w:val="24"/>
        </w:rPr>
      </w:pPr>
      <w:r>
        <w:rPr>
          <w:sz w:val="24"/>
        </w:rPr>
        <w:t>gündə</w:t>
      </w:r>
      <w:r>
        <w:rPr>
          <w:spacing w:val="-2"/>
          <w:sz w:val="24"/>
        </w:rPr>
        <w:t> </w:t>
      </w:r>
      <w:r>
        <w:rPr>
          <w:sz w:val="24"/>
        </w:rPr>
        <w:t>ən</w:t>
      </w:r>
      <w:r>
        <w:rPr>
          <w:spacing w:val="-1"/>
          <w:sz w:val="24"/>
        </w:rPr>
        <w:t> </w:t>
      </w:r>
      <w:r>
        <w:rPr>
          <w:sz w:val="24"/>
        </w:rPr>
        <w:t>azı</w:t>
      </w:r>
      <w:r>
        <w:rPr>
          <w:spacing w:val="-1"/>
          <w:sz w:val="24"/>
        </w:rPr>
        <w:t> </w:t>
      </w:r>
      <w:r>
        <w:rPr>
          <w:sz w:val="24"/>
        </w:rPr>
        <w:t>1</w:t>
      </w:r>
      <w:r>
        <w:rPr>
          <w:spacing w:val="-1"/>
          <w:sz w:val="24"/>
        </w:rPr>
        <w:t> </w:t>
      </w:r>
      <w:r>
        <w:rPr>
          <w:sz w:val="24"/>
        </w:rPr>
        <w:t>saat</w:t>
      </w:r>
      <w:r>
        <w:rPr>
          <w:spacing w:val="-1"/>
          <w:sz w:val="24"/>
        </w:rPr>
        <w:t> </w:t>
      </w:r>
      <w:r>
        <w:rPr>
          <w:sz w:val="24"/>
        </w:rPr>
        <w:t>aktiv</w:t>
      </w:r>
      <w:r>
        <w:rPr>
          <w:spacing w:val="1"/>
          <w:sz w:val="24"/>
        </w:rPr>
        <w:t> </w:t>
      </w:r>
      <w:r>
        <w:rPr>
          <w:sz w:val="24"/>
        </w:rPr>
        <w:t>fiziki </w:t>
      </w:r>
      <w:r>
        <w:rPr>
          <w:spacing w:val="-2"/>
          <w:sz w:val="24"/>
        </w:rPr>
        <w:t>fəaliyyət;</w:t>
      </w:r>
    </w:p>
    <w:p>
      <w:pPr>
        <w:pStyle w:val="BodyText"/>
        <w:spacing w:before="116"/>
        <w:ind w:left="0"/>
      </w:pPr>
    </w:p>
    <w:p>
      <w:pPr>
        <w:pStyle w:val="Heading1"/>
        <w:spacing w:before="1"/>
        <w:ind w:left="3369"/>
      </w:pPr>
      <w:r>
        <w:rPr/>
        <w:t>Yeniyetmələrdə</w:t>
      </w:r>
      <w:r>
        <w:rPr>
          <w:spacing w:val="-9"/>
        </w:rPr>
        <w:t> </w:t>
      </w:r>
      <w:r>
        <w:rPr>
          <w:spacing w:val="-2"/>
        </w:rPr>
        <w:t>qidalanma</w:t>
      </w:r>
    </w:p>
    <w:p>
      <w:pPr>
        <w:pStyle w:val="BodyText"/>
        <w:spacing w:before="47"/>
        <w:ind w:right="451"/>
      </w:pPr>
      <w:r>
        <w:rPr/>
        <w:t>Yeniyetməlik 12-21-ci yaşlar arasındakı həyat dövrünə aiddir. Bu, şəxsiyyətin qlobal psixoloji, fizioloji və davranış dəyişikliyi dövrüdür, bu müddət ərzində uşaq yetkinləşir. İnsanın həyatında bu mərhələnin mürəkkəbliyi psixoloji və fizioloji sferalarda baş verən dəyişikliklərin miqyası və onların bir-birinə uyğunluğu ilə bağlıdır. Çox vaxt elə bir vəziyyət yaranır ki, yeniyetmələrdə ciddi problemlərin həllində psixoloji canlılıq illüziyası yaranır, lakin fizioloji yetkinlik, o cümlədən yüksək sinir fəaliyyətini təmin edən strukturlar onların imkanlarını məhdudlaşdırır. Bu yaşda xarici mühitin təsiri</w:t>
      </w:r>
      <w:r>
        <w:rPr>
          <w:spacing w:val="-3"/>
        </w:rPr>
        <w:t> </w:t>
      </w:r>
      <w:r>
        <w:rPr/>
        <w:t>güclənir,</w:t>
      </w:r>
      <w:r>
        <w:rPr>
          <w:spacing w:val="-3"/>
        </w:rPr>
        <w:t> </w:t>
      </w:r>
      <w:r>
        <w:rPr/>
        <w:t>ailə</w:t>
      </w:r>
      <w:r>
        <w:rPr>
          <w:spacing w:val="-4"/>
        </w:rPr>
        <w:t> </w:t>
      </w:r>
      <w:r>
        <w:rPr/>
        <w:t>əsas</w:t>
      </w:r>
      <w:r>
        <w:rPr>
          <w:spacing w:val="-3"/>
        </w:rPr>
        <w:t> </w:t>
      </w:r>
      <w:r>
        <w:rPr/>
        <w:t>hakimiyyət</w:t>
      </w:r>
      <w:r>
        <w:rPr>
          <w:spacing w:val="-3"/>
        </w:rPr>
        <w:t> </w:t>
      </w:r>
      <w:r>
        <w:rPr/>
        <w:t>olmaqdan</w:t>
      </w:r>
      <w:r>
        <w:rPr>
          <w:spacing w:val="-3"/>
        </w:rPr>
        <w:t> </w:t>
      </w:r>
      <w:r>
        <w:rPr/>
        <w:t>çıxır.</w:t>
      </w:r>
      <w:r>
        <w:rPr>
          <w:spacing w:val="-3"/>
        </w:rPr>
        <w:t> </w:t>
      </w:r>
      <w:r>
        <w:rPr/>
        <w:t>Belə</w:t>
      </w:r>
      <w:r>
        <w:rPr>
          <w:spacing w:val="-4"/>
        </w:rPr>
        <w:t> </w:t>
      </w:r>
      <w:r>
        <w:rPr/>
        <w:t>hallar</w:t>
      </w:r>
      <w:r>
        <w:rPr>
          <w:spacing w:val="-2"/>
        </w:rPr>
        <w:t> </w:t>
      </w:r>
      <w:r>
        <w:rPr/>
        <w:t>çox</w:t>
      </w:r>
      <w:r>
        <w:rPr>
          <w:spacing w:val="-3"/>
        </w:rPr>
        <w:t> </w:t>
      </w:r>
      <w:r>
        <w:rPr/>
        <w:t>vaxt</w:t>
      </w:r>
      <w:r>
        <w:rPr>
          <w:spacing w:val="-3"/>
        </w:rPr>
        <w:t> </w:t>
      </w:r>
      <w:r>
        <w:rPr/>
        <w:t>uşaqlarla</w:t>
      </w:r>
      <w:r>
        <w:rPr>
          <w:spacing w:val="-3"/>
        </w:rPr>
        <w:t> </w:t>
      </w:r>
      <w:r>
        <w:rPr/>
        <w:t>valideynlər</w:t>
      </w:r>
      <w:r>
        <w:rPr>
          <w:spacing w:val="-3"/>
        </w:rPr>
        <w:t> </w:t>
      </w:r>
      <w:r>
        <w:rPr/>
        <w:t>arasında münaqişələrə səbəb olur. Bütün bu dəyişikliklər yeniyetmələrin qidalanmaya münasibətində özünü göstərir. Eyni zamanda, bədənin sürətli böyüməsi dövründə, adekvat qidalanma həyat dəstəyinin</w:t>
      </w:r>
    </w:p>
    <w:p>
      <w:pPr>
        <w:pStyle w:val="BodyText"/>
        <w:spacing w:after="0"/>
        <w:sectPr>
          <w:pgSz w:w="11910" w:h="16840"/>
          <w:pgMar w:header="0" w:footer="917" w:top="760" w:bottom="1100" w:left="992" w:right="566"/>
        </w:sectPr>
      </w:pPr>
    </w:p>
    <w:p>
      <w:pPr>
        <w:pStyle w:val="BodyText"/>
        <w:spacing w:before="72"/>
        <w:ind w:right="879"/>
      </w:pPr>
      <w:r>
        <w:rPr/>
        <w:t>tamamilə</w:t>
      </w:r>
      <w:r>
        <w:rPr>
          <w:spacing w:val="-5"/>
        </w:rPr>
        <w:t> </w:t>
      </w:r>
      <w:r>
        <w:rPr/>
        <w:t>vacib</w:t>
      </w:r>
      <w:r>
        <w:rPr>
          <w:spacing w:val="-4"/>
        </w:rPr>
        <w:t> </w:t>
      </w:r>
      <w:r>
        <w:rPr/>
        <w:t>amilidir.</w:t>
      </w:r>
      <w:r>
        <w:rPr>
          <w:spacing w:val="-4"/>
        </w:rPr>
        <w:t> </w:t>
      </w:r>
      <w:r>
        <w:rPr/>
        <w:t>Həkimlər,</w:t>
      </w:r>
      <w:r>
        <w:rPr>
          <w:spacing w:val="-4"/>
        </w:rPr>
        <w:t> </w:t>
      </w:r>
      <w:r>
        <w:rPr/>
        <w:t>müəllimlər,</w:t>
      </w:r>
      <w:r>
        <w:rPr>
          <w:spacing w:val="-4"/>
        </w:rPr>
        <w:t> </w:t>
      </w:r>
      <w:r>
        <w:rPr/>
        <w:t>valideynlər</w:t>
      </w:r>
      <w:r>
        <w:rPr>
          <w:spacing w:val="-4"/>
        </w:rPr>
        <w:t> </w:t>
      </w:r>
      <w:r>
        <w:rPr/>
        <w:t>yeniyetmələrin</w:t>
      </w:r>
      <w:r>
        <w:rPr>
          <w:spacing w:val="-3"/>
        </w:rPr>
        <w:t> </w:t>
      </w:r>
      <w:r>
        <w:rPr/>
        <w:t>qidalanması</w:t>
      </w:r>
      <w:r>
        <w:rPr>
          <w:spacing w:val="-4"/>
        </w:rPr>
        <w:t> </w:t>
      </w:r>
      <w:r>
        <w:rPr/>
        <w:t>ilə</w:t>
      </w:r>
      <w:r>
        <w:rPr>
          <w:spacing w:val="-5"/>
        </w:rPr>
        <w:t> </w:t>
      </w:r>
      <w:r>
        <w:rPr/>
        <w:t>bağlı məsələlərə çox diqqətli olmalıdırlar.</w:t>
      </w:r>
    </w:p>
    <w:p>
      <w:pPr>
        <w:pStyle w:val="BodyText"/>
        <w:ind w:left="0"/>
        <w:rPr>
          <w:sz w:val="28"/>
        </w:rPr>
      </w:pPr>
    </w:p>
    <w:p>
      <w:pPr>
        <w:pStyle w:val="BodyText"/>
        <w:ind w:left="0"/>
        <w:rPr>
          <w:sz w:val="28"/>
        </w:rPr>
      </w:pPr>
    </w:p>
    <w:p>
      <w:pPr>
        <w:pStyle w:val="BodyText"/>
        <w:spacing w:before="140"/>
        <w:ind w:left="0"/>
        <w:rPr>
          <w:sz w:val="28"/>
        </w:rPr>
      </w:pPr>
    </w:p>
    <w:p>
      <w:pPr>
        <w:pStyle w:val="Heading1"/>
        <w:ind w:left="164"/>
      </w:pPr>
      <w:bookmarkStart w:name="_bookmark10" w:id="11"/>
      <w:bookmarkEnd w:id="11"/>
      <w:r>
        <w:rPr>
          <w:b w:val="0"/>
        </w:rPr>
      </w:r>
      <w:r>
        <w:rPr/>
        <w:t>Mövzu</w:t>
      </w:r>
      <w:r>
        <w:rPr>
          <w:spacing w:val="-5"/>
        </w:rPr>
        <w:t> </w:t>
      </w:r>
      <w:r>
        <w:rPr>
          <w:spacing w:val="-10"/>
        </w:rPr>
        <w:t>6</w:t>
      </w:r>
    </w:p>
    <w:p>
      <w:pPr>
        <w:spacing w:before="276"/>
        <w:ind w:left="3" w:right="423" w:firstLine="0"/>
        <w:jc w:val="center"/>
        <w:rPr>
          <w:b/>
          <w:sz w:val="28"/>
        </w:rPr>
      </w:pPr>
      <w:bookmarkStart w:name="_bookmark11" w:id="12"/>
      <w:bookmarkEnd w:id="12"/>
      <w:r>
        <w:rPr/>
      </w:r>
      <w:r>
        <w:rPr>
          <w:b/>
          <w:sz w:val="28"/>
        </w:rPr>
        <w:t>Ahıl</w:t>
      </w:r>
      <w:r>
        <w:rPr>
          <w:b/>
          <w:spacing w:val="-5"/>
          <w:sz w:val="28"/>
        </w:rPr>
        <w:t> </w:t>
      </w:r>
      <w:r>
        <w:rPr>
          <w:b/>
          <w:sz w:val="28"/>
        </w:rPr>
        <w:t>və</w:t>
      </w:r>
      <w:r>
        <w:rPr>
          <w:b/>
          <w:spacing w:val="-3"/>
          <w:sz w:val="28"/>
        </w:rPr>
        <w:t> </w:t>
      </w:r>
      <w:r>
        <w:rPr>
          <w:b/>
          <w:sz w:val="28"/>
        </w:rPr>
        <w:t>qoca</w:t>
      </w:r>
      <w:r>
        <w:rPr>
          <w:b/>
          <w:spacing w:val="-4"/>
          <w:sz w:val="28"/>
        </w:rPr>
        <w:t> </w:t>
      </w:r>
      <w:r>
        <w:rPr>
          <w:b/>
          <w:sz w:val="28"/>
        </w:rPr>
        <w:t>şəxslərdə</w:t>
      </w:r>
      <w:r>
        <w:rPr>
          <w:b/>
          <w:spacing w:val="-3"/>
          <w:sz w:val="28"/>
        </w:rPr>
        <w:t> </w:t>
      </w:r>
      <w:r>
        <w:rPr>
          <w:b/>
          <w:spacing w:val="-2"/>
          <w:sz w:val="28"/>
        </w:rPr>
        <w:t>qidalanma.</w:t>
      </w:r>
    </w:p>
    <w:p>
      <w:pPr>
        <w:pStyle w:val="BodyText"/>
        <w:spacing w:before="7"/>
        <w:ind w:left="0"/>
        <w:rPr>
          <w:b/>
          <w:sz w:val="3"/>
        </w:rPr>
      </w:pPr>
      <w:r>
        <w:rPr>
          <w:b/>
          <w:sz w:val="3"/>
        </w:rPr>
        <w:drawing>
          <wp:anchor distT="0" distB="0" distL="0" distR="0" allowOverlap="1" layoutInCell="1" locked="0" behindDoc="1" simplePos="0" relativeHeight="487600640">
            <wp:simplePos x="0" y="0"/>
            <wp:positionH relativeFrom="page">
              <wp:posOffset>1153644</wp:posOffset>
            </wp:positionH>
            <wp:positionV relativeFrom="paragraph">
              <wp:posOffset>41994</wp:posOffset>
            </wp:positionV>
            <wp:extent cx="5197650" cy="2994660"/>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50" cstate="print"/>
                    <a:stretch>
                      <a:fillRect/>
                    </a:stretch>
                  </pic:blipFill>
                  <pic:spPr>
                    <a:xfrm>
                      <a:off x="0" y="0"/>
                      <a:ext cx="5197650" cy="2994660"/>
                    </a:xfrm>
                    <a:prstGeom prst="rect">
                      <a:avLst/>
                    </a:prstGeom>
                  </pic:spPr>
                </pic:pic>
              </a:graphicData>
            </a:graphic>
          </wp:anchor>
        </w:drawing>
      </w:r>
    </w:p>
    <w:p>
      <w:pPr>
        <w:pStyle w:val="BodyText"/>
        <w:spacing w:before="125"/>
        <w:ind w:right="440"/>
        <w:jc w:val="both"/>
      </w:pPr>
      <w:r>
        <w:rPr/>
        <w:t>Yaşlanma – normal bioloji prosesdir. Bu zaman bütün orqanlarda dəyişikliklər baş verir, insanın zehni fəaliyyəti</w:t>
      </w:r>
      <w:r>
        <w:rPr>
          <w:spacing w:val="-3"/>
        </w:rPr>
        <w:t> </w:t>
      </w:r>
      <w:r>
        <w:rPr/>
        <w:t>azalır.</w:t>
      </w:r>
      <w:r>
        <w:rPr>
          <w:spacing w:val="-3"/>
        </w:rPr>
        <w:t> </w:t>
      </w:r>
      <w:r>
        <w:rPr/>
        <w:t>Bu</w:t>
      </w:r>
      <w:r>
        <w:rPr>
          <w:spacing w:val="-3"/>
        </w:rPr>
        <w:t> </w:t>
      </w:r>
      <w:r>
        <w:rPr/>
        <w:t>cür</w:t>
      </w:r>
      <w:r>
        <w:rPr>
          <w:spacing w:val="-3"/>
        </w:rPr>
        <w:t> </w:t>
      </w:r>
      <w:r>
        <w:rPr/>
        <w:t>dəyişikliklərin</w:t>
      </w:r>
      <w:r>
        <w:rPr>
          <w:spacing w:val="-3"/>
        </w:rPr>
        <w:t> </w:t>
      </w:r>
      <w:r>
        <w:rPr/>
        <w:t>səviyyəsi</w:t>
      </w:r>
      <w:r>
        <w:rPr>
          <w:spacing w:val="-3"/>
        </w:rPr>
        <w:t> </w:t>
      </w:r>
      <w:r>
        <w:rPr/>
        <w:t>bir</w:t>
      </w:r>
      <w:r>
        <w:rPr>
          <w:spacing w:val="-3"/>
        </w:rPr>
        <w:t> </w:t>
      </w:r>
      <w:r>
        <w:rPr/>
        <w:t>çox</w:t>
      </w:r>
      <w:r>
        <w:rPr>
          <w:spacing w:val="-3"/>
        </w:rPr>
        <w:t> </w:t>
      </w:r>
      <w:r>
        <w:rPr/>
        <w:t>səbəblərin</w:t>
      </w:r>
      <w:r>
        <w:rPr>
          <w:spacing w:val="-3"/>
        </w:rPr>
        <w:t> </w:t>
      </w:r>
      <w:r>
        <w:rPr/>
        <w:t>birləşməsindən</w:t>
      </w:r>
      <w:r>
        <w:rPr>
          <w:spacing w:val="-3"/>
        </w:rPr>
        <w:t> </w:t>
      </w:r>
      <w:r>
        <w:rPr/>
        <w:t>asılıdır</w:t>
      </w:r>
      <w:r>
        <w:rPr>
          <w:spacing w:val="-3"/>
        </w:rPr>
        <w:t> </w:t>
      </w:r>
      <w:r>
        <w:rPr/>
        <w:t>və</w:t>
      </w:r>
      <w:r>
        <w:rPr>
          <w:spacing w:val="-4"/>
        </w:rPr>
        <w:t> </w:t>
      </w:r>
      <w:r>
        <w:rPr/>
        <w:t>insandan insana çox dəyişir. Bu baxımdan, normal yaşla bağlı dəyişikliklərlə xəstəliklərin səbəb olduğu</w:t>
      </w:r>
    </w:p>
    <w:p>
      <w:pPr>
        <w:pStyle w:val="BodyText"/>
        <w:jc w:val="both"/>
      </w:pPr>
      <w:r>
        <w:rPr/>
        <w:t>dəyişiklikləri</w:t>
      </w:r>
      <w:r>
        <w:rPr>
          <w:spacing w:val="-1"/>
        </w:rPr>
        <w:t> </w:t>
      </w:r>
      <w:r>
        <w:rPr/>
        <w:t>ayırd</w:t>
      </w:r>
      <w:r>
        <w:rPr>
          <w:spacing w:val="-1"/>
        </w:rPr>
        <w:t> </w:t>
      </w:r>
      <w:r>
        <w:rPr/>
        <w:t>etmək</w:t>
      </w:r>
      <w:r>
        <w:rPr>
          <w:spacing w:val="-1"/>
        </w:rPr>
        <w:t> </w:t>
      </w:r>
      <w:r>
        <w:rPr/>
        <w:t>çox</w:t>
      </w:r>
      <w:r>
        <w:rPr>
          <w:spacing w:val="-1"/>
        </w:rPr>
        <w:t> </w:t>
      </w:r>
      <w:r>
        <w:rPr>
          <w:spacing w:val="-2"/>
        </w:rPr>
        <w:t>vacibdir.</w:t>
      </w:r>
    </w:p>
    <w:p>
      <w:pPr>
        <w:pStyle w:val="BodyText"/>
        <w:ind w:right="347"/>
      </w:pPr>
      <w:r>
        <w:rPr/>
        <w:t>Ümumiyyətlə, qocalmanın bir çox nəzəriyyəsi var. Əksər tədqiqatçılar bu prosesin müəyyən hüceyrələrin</w:t>
      </w:r>
      <w:r>
        <w:rPr>
          <w:spacing w:val="-3"/>
        </w:rPr>
        <w:t> </w:t>
      </w:r>
      <w:r>
        <w:rPr/>
        <w:t>ölümünə</w:t>
      </w:r>
      <w:r>
        <w:rPr>
          <w:spacing w:val="-4"/>
        </w:rPr>
        <w:t> </w:t>
      </w:r>
      <w:r>
        <w:rPr/>
        <w:t>əsaslandığı</w:t>
      </w:r>
      <w:r>
        <w:rPr>
          <w:spacing w:val="-3"/>
        </w:rPr>
        <w:t> </w:t>
      </w:r>
      <w:r>
        <w:rPr/>
        <w:t>fikrini</w:t>
      </w:r>
      <w:r>
        <w:rPr>
          <w:spacing w:val="-3"/>
        </w:rPr>
        <w:t> </w:t>
      </w:r>
      <w:r>
        <w:rPr/>
        <w:t>təsdiqləyirlər.</w:t>
      </w:r>
      <w:r>
        <w:rPr>
          <w:spacing w:val="-3"/>
        </w:rPr>
        <w:t> </w:t>
      </w:r>
      <w:r>
        <w:rPr/>
        <w:t>Belə</w:t>
      </w:r>
      <w:r>
        <w:rPr>
          <w:spacing w:val="-4"/>
        </w:rPr>
        <w:t> </w:t>
      </w:r>
      <w:r>
        <w:rPr/>
        <w:t>qəbul</w:t>
      </w:r>
      <w:r>
        <w:rPr>
          <w:spacing w:val="-3"/>
        </w:rPr>
        <w:t> </w:t>
      </w:r>
      <w:r>
        <w:rPr/>
        <w:t>edilir</w:t>
      </w:r>
      <w:r>
        <w:rPr>
          <w:spacing w:val="-3"/>
        </w:rPr>
        <w:t> </w:t>
      </w:r>
      <w:r>
        <w:rPr/>
        <w:t>ki,</w:t>
      </w:r>
      <w:r>
        <w:rPr>
          <w:spacing w:val="-2"/>
        </w:rPr>
        <w:t> </w:t>
      </w:r>
      <w:r>
        <w:rPr/>
        <w:t>30</w:t>
      </w:r>
      <w:r>
        <w:rPr>
          <w:spacing w:val="-3"/>
        </w:rPr>
        <w:t> </w:t>
      </w:r>
      <w:r>
        <w:rPr/>
        <w:t>yaşdan</w:t>
      </w:r>
      <w:r>
        <w:rPr>
          <w:spacing w:val="-3"/>
        </w:rPr>
        <w:t> </w:t>
      </w:r>
      <w:r>
        <w:rPr/>
        <w:t>sonra</w:t>
      </w:r>
      <w:r>
        <w:rPr>
          <w:spacing w:val="-5"/>
        </w:rPr>
        <w:t> </w:t>
      </w:r>
      <w:r>
        <w:rPr/>
        <w:t>həyati</w:t>
      </w:r>
    </w:p>
    <w:p>
      <w:pPr>
        <w:pStyle w:val="BodyText"/>
        <w:ind w:right="347"/>
      </w:pPr>
      <w:r>
        <w:rPr/>
        <w:t>orqanların funksiyaları ildə 1% azalır. İnsanın böyümə prosesi 30 yaşa qədər başa çatır və təbii bioloji qocalma</w:t>
      </w:r>
      <w:r>
        <w:rPr>
          <w:spacing w:val="-4"/>
        </w:rPr>
        <w:t> </w:t>
      </w:r>
      <w:r>
        <w:rPr/>
        <w:t>prosesi</w:t>
      </w:r>
      <w:r>
        <w:rPr>
          <w:spacing w:val="-4"/>
        </w:rPr>
        <w:t> </w:t>
      </w:r>
      <w:r>
        <w:rPr/>
        <w:t>başlayır.</w:t>
      </w:r>
      <w:r>
        <w:rPr>
          <w:spacing w:val="-3"/>
        </w:rPr>
        <w:t> </w:t>
      </w:r>
      <w:r>
        <w:rPr/>
        <w:t>Xəstəliklərin</w:t>
      </w:r>
      <w:r>
        <w:rPr>
          <w:spacing w:val="-4"/>
        </w:rPr>
        <w:t> </w:t>
      </w:r>
      <w:r>
        <w:rPr/>
        <w:t>inkişafı,</w:t>
      </w:r>
      <w:r>
        <w:rPr>
          <w:spacing w:val="-4"/>
        </w:rPr>
        <w:t> </w:t>
      </w:r>
      <w:r>
        <w:rPr/>
        <w:t>bədənin</w:t>
      </w:r>
      <w:r>
        <w:rPr>
          <w:spacing w:val="-4"/>
        </w:rPr>
        <w:t> </w:t>
      </w:r>
      <w:r>
        <w:rPr/>
        <w:t>əsas</w:t>
      </w:r>
      <w:r>
        <w:rPr>
          <w:spacing w:val="-4"/>
        </w:rPr>
        <w:t> </w:t>
      </w:r>
      <w:r>
        <w:rPr/>
        <w:t>sistemlərinin</w:t>
      </w:r>
      <w:r>
        <w:rPr>
          <w:spacing w:val="-4"/>
        </w:rPr>
        <w:t> </w:t>
      </w:r>
      <w:r>
        <w:rPr/>
        <w:t>funksiyalarının</w:t>
      </w:r>
      <w:r>
        <w:rPr>
          <w:spacing w:val="-4"/>
        </w:rPr>
        <w:t> </w:t>
      </w:r>
      <w:r>
        <w:rPr/>
        <w:t>azalması</w:t>
      </w:r>
      <w:r>
        <w:rPr>
          <w:spacing w:val="-4"/>
        </w:rPr>
        <w:t> </w:t>
      </w:r>
      <w:r>
        <w:rPr/>
        <w:t>bu prosesin qaçılmaz bir hissəsidir. Həyat tərzindən, genetik xüsusiyyətlərdən, keçirilmiş xəstəliklərdən asılı olaraq qocalma müxtəlif yollarla baş verir.</w:t>
      </w:r>
    </w:p>
    <w:p>
      <w:pPr>
        <w:pStyle w:val="BodyText"/>
        <w:ind w:left="0"/>
      </w:pPr>
    </w:p>
    <w:p>
      <w:pPr>
        <w:pStyle w:val="BodyText"/>
        <w:ind w:right="228"/>
      </w:pPr>
      <w:r>
        <w:rPr/>
        <w:t>Orqanizmdə dəyişikliklər olur: ümumi bədən çəkisi artır, visseral yağ yataqları artır, əzələ kütləsi isə azalır. Qocalıq sarkopeniyasının inkişafı yaşlılarda kilo itkisi, əzələ gücü və azalmış funksiya onların həyat keyfiyyətinə əhəmiyyətli dərəcədə təsir göstərir, yıxılma riskini və metabolik pozğunluqların meydana gəlməsini artırır. Bu vəziyyət fiziki fəaliyyətin azalması nəticəsində inkişaf edir və düzgün seçilmiş</w:t>
      </w:r>
      <w:r>
        <w:rPr>
          <w:spacing w:val="-1"/>
        </w:rPr>
        <w:t> </w:t>
      </w:r>
      <w:r>
        <w:rPr/>
        <w:t>məşqlər isə</w:t>
      </w:r>
      <w:r>
        <w:rPr>
          <w:spacing w:val="-1"/>
        </w:rPr>
        <w:t> </w:t>
      </w:r>
      <w:r>
        <w:rPr/>
        <w:t>onun inkişafını xeyli ləngidə</w:t>
      </w:r>
      <w:r>
        <w:rPr>
          <w:spacing w:val="-1"/>
        </w:rPr>
        <w:t> </w:t>
      </w:r>
      <w:r>
        <w:rPr/>
        <w:t>bilər. Passiv həyat tərzi keçirən insanlar bu prosesə daha</w:t>
      </w:r>
      <w:r>
        <w:rPr>
          <w:spacing w:val="-4"/>
        </w:rPr>
        <w:t> </w:t>
      </w:r>
      <w:r>
        <w:rPr/>
        <w:t>çox</w:t>
      </w:r>
      <w:r>
        <w:rPr>
          <w:spacing w:val="-3"/>
        </w:rPr>
        <w:t> </w:t>
      </w:r>
      <w:r>
        <w:rPr/>
        <w:t>həssasdırlar.</w:t>
      </w:r>
      <w:r>
        <w:rPr>
          <w:spacing w:val="-3"/>
        </w:rPr>
        <w:t> </w:t>
      </w:r>
      <w:r>
        <w:rPr/>
        <w:t>Sarkopeniya</w:t>
      </w:r>
      <w:r>
        <w:rPr>
          <w:spacing w:val="-3"/>
        </w:rPr>
        <w:t> </w:t>
      </w:r>
      <w:r>
        <w:rPr/>
        <w:t>üçün</w:t>
      </w:r>
      <w:r>
        <w:rPr>
          <w:spacing w:val="-3"/>
        </w:rPr>
        <w:t> </w:t>
      </w:r>
      <w:r>
        <w:rPr/>
        <w:t>xüsusi</w:t>
      </w:r>
      <w:r>
        <w:rPr>
          <w:spacing w:val="-3"/>
        </w:rPr>
        <w:t> </w:t>
      </w:r>
      <w:r>
        <w:rPr/>
        <w:t>meyarlar</w:t>
      </w:r>
      <w:r>
        <w:rPr>
          <w:spacing w:val="-3"/>
        </w:rPr>
        <w:t> </w:t>
      </w:r>
      <w:r>
        <w:rPr/>
        <w:t>yoxdur.</w:t>
      </w:r>
      <w:r>
        <w:rPr>
          <w:spacing w:val="-3"/>
        </w:rPr>
        <w:t> </w:t>
      </w:r>
      <w:r>
        <w:rPr/>
        <w:t>Bununla</w:t>
      </w:r>
      <w:r>
        <w:rPr>
          <w:spacing w:val="-2"/>
        </w:rPr>
        <w:t> </w:t>
      </w:r>
      <w:r>
        <w:rPr/>
        <w:t>belə,</w:t>
      </w:r>
      <w:r>
        <w:rPr>
          <w:spacing w:val="-3"/>
        </w:rPr>
        <w:t> </w:t>
      </w:r>
      <w:r>
        <w:rPr/>
        <w:t>sarkopenik</w:t>
      </w:r>
      <w:r>
        <w:rPr>
          <w:spacing w:val="-3"/>
        </w:rPr>
        <w:t> </w:t>
      </w:r>
      <w:r>
        <w:rPr/>
        <w:t>piylənmə anlayışı geniş yayılıb ki, bu vəziyyət də əzələ kütləsinin, piy toxumasının miqdarını artırır və bu da özlüyündə fiziki aktivliyin azalmasına səbəb olur. Aydındır ki, oturaq həyat tərzi yaşlı insanların</w:t>
      </w:r>
    </w:p>
    <w:p>
      <w:pPr>
        <w:pStyle w:val="BodyText"/>
        <w:spacing w:before="1"/>
        <w:ind w:right="520"/>
        <w:jc w:val="both"/>
      </w:pPr>
      <w:r>
        <w:rPr/>
        <w:t>sağlamlığı</w:t>
      </w:r>
      <w:r>
        <w:rPr>
          <w:spacing w:val="-3"/>
        </w:rPr>
        <w:t> </w:t>
      </w:r>
      <w:r>
        <w:rPr/>
        <w:t>üçün</w:t>
      </w:r>
      <w:r>
        <w:rPr>
          <w:spacing w:val="-3"/>
        </w:rPr>
        <w:t> </w:t>
      </w:r>
      <w:r>
        <w:rPr/>
        <w:t>ən</w:t>
      </w:r>
      <w:r>
        <w:rPr>
          <w:spacing w:val="-3"/>
        </w:rPr>
        <w:t> </w:t>
      </w:r>
      <w:r>
        <w:rPr/>
        <w:t>ciddi</w:t>
      </w:r>
      <w:r>
        <w:rPr>
          <w:spacing w:val="-3"/>
        </w:rPr>
        <w:t> </w:t>
      </w:r>
      <w:r>
        <w:rPr/>
        <w:t>təhlükələrdən</w:t>
      </w:r>
      <w:r>
        <w:rPr>
          <w:spacing w:val="-3"/>
        </w:rPr>
        <w:t> </w:t>
      </w:r>
      <w:r>
        <w:rPr/>
        <w:t>biridir.</w:t>
      </w:r>
      <w:r>
        <w:rPr>
          <w:spacing w:val="-3"/>
        </w:rPr>
        <w:t> </w:t>
      </w:r>
      <w:r>
        <w:rPr/>
        <w:t>Bu</w:t>
      </w:r>
      <w:r>
        <w:rPr>
          <w:spacing w:val="-1"/>
        </w:rPr>
        <w:t> </w:t>
      </w:r>
      <w:r>
        <w:rPr/>
        <w:t>şəkildə</w:t>
      </w:r>
      <w:r>
        <w:rPr>
          <w:spacing w:val="-4"/>
        </w:rPr>
        <w:t> </w:t>
      </w:r>
      <w:r>
        <w:rPr/>
        <w:t>yaranan</w:t>
      </w:r>
      <w:r>
        <w:rPr>
          <w:spacing w:val="-3"/>
        </w:rPr>
        <w:t> </w:t>
      </w:r>
      <w:r>
        <w:rPr/>
        <w:t>pozğunluqlar</w:t>
      </w:r>
      <w:r>
        <w:rPr>
          <w:spacing w:val="-5"/>
        </w:rPr>
        <w:t> </w:t>
      </w:r>
      <w:r>
        <w:rPr/>
        <w:t>ölüm</w:t>
      </w:r>
      <w:r>
        <w:rPr>
          <w:spacing w:val="-3"/>
        </w:rPr>
        <w:t> </w:t>
      </w:r>
      <w:r>
        <w:rPr/>
        <w:t>hallarına</w:t>
      </w:r>
      <w:r>
        <w:rPr>
          <w:spacing w:val="-5"/>
        </w:rPr>
        <w:t> </w:t>
      </w:r>
      <w:r>
        <w:rPr/>
        <w:t>gətirib çıxara</w:t>
      </w:r>
      <w:r>
        <w:rPr>
          <w:spacing w:val="-1"/>
        </w:rPr>
        <w:t> </w:t>
      </w:r>
      <w:r>
        <w:rPr/>
        <w:t>bilər. Təəssüf ki, statistika</w:t>
      </w:r>
      <w:r>
        <w:rPr>
          <w:spacing w:val="-1"/>
        </w:rPr>
        <w:t> </w:t>
      </w:r>
      <w:r>
        <w:rPr/>
        <w:t>göstərir</w:t>
      </w:r>
      <w:r>
        <w:rPr>
          <w:spacing w:val="-1"/>
        </w:rPr>
        <w:t> </w:t>
      </w:r>
      <w:r>
        <w:rPr/>
        <w:t>ki, 75 yaşından sonra</w:t>
      </w:r>
      <w:r>
        <w:rPr>
          <w:spacing w:val="-1"/>
        </w:rPr>
        <w:t> </w:t>
      </w:r>
      <w:r>
        <w:rPr/>
        <w:t>hər üç</w:t>
      </w:r>
      <w:r>
        <w:rPr>
          <w:spacing w:val="-1"/>
        </w:rPr>
        <w:t> </w:t>
      </w:r>
      <w:r>
        <w:rPr/>
        <w:t>kişidən biri və</w:t>
      </w:r>
      <w:r>
        <w:rPr>
          <w:spacing w:val="-1"/>
        </w:rPr>
        <w:t> </w:t>
      </w:r>
      <w:r>
        <w:rPr/>
        <w:t>hər iki qadından biri qeyri-aktiv həyat tərzi keçirir. Az hərəkətliliyin səbəb olduğu patoloji vəziyyətlərin inkişafının</w:t>
      </w:r>
    </w:p>
    <w:p>
      <w:pPr>
        <w:pStyle w:val="BodyText"/>
        <w:ind w:right="593"/>
        <w:jc w:val="both"/>
      </w:pPr>
      <w:r>
        <w:rPr/>
        <w:t>qarşısını</w:t>
      </w:r>
      <w:r>
        <w:rPr>
          <w:spacing w:val="-2"/>
        </w:rPr>
        <w:t> </w:t>
      </w:r>
      <w:r>
        <w:rPr/>
        <w:t>almaq</w:t>
      </w:r>
      <w:r>
        <w:rPr>
          <w:spacing w:val="-2"/>
        </w:rPr>
        <w:t> </w:t>
      </w:r>
      <w:r>
        <w:rPr/>
        <w:t>üçün</w:t>
      </w:r>
      <w:r>
        <w:rPr>
          <w:spacing w:val="-2"/>
        </w:rPr>
        <w:t> </w:t>
      </w:r>
      <w:r>
        <w:rPr/>
        <w:t>yaşlılara</w:t>
      </w:r>
      <w:r>
        <w:rPr>
          <w:spacing w:val="-4"/>
        </w:rPr>
        <w:t> </w:t>
      </w:r>
      <w:r>
        <w:rPr/>
        <w:t>həftədə</w:t>
      </w:r>
      <w:r>
        <w:rPr>
          <w:spacing w:val="-3"/>
        </w:rPr>
        <w:t> </w:t>
      </w:r>
      <w:r>
        <w:rPr/>
        <w:t>5</w:t>
      </w:r>
      <w:r>
        <w:rPr>
          <w:spacing w:val="-2"/>
        </w:rPr>
        <w:t> </w:t>
      </w:r>
      <w:r>
        <w:rPr/>
        <w:t>dəfə</w:t>
      </w:r>
      <w:r>
        <w:rPr>
          <w:spacing w:val="-3"/>
        </w:rPr>
        <w:t> </w:t>
      </w:r>
      <w:r>
        <w:rPr/>
        <w:t>təxminən</w:t>
      </w:r>
      <w:r>
        <w:rPr>
          <w:spacing w:val="-2"/>
        </w:rPr>
        <w:t> </w:t>
      </w:r>
      <w:r>
        <w:rPr/>
        <w:t>30</w:t>
      </w:r>
      <w:r>
        <w:rPr>
          <w:spacing w:val="-2"/>
        </w:rPr>
        <w:t> </w:t>
      </w:r>
      <w:r>
        <w:rPr/>
        <w:t>dəqiqə</w:t>
      </w:r>
      <w:r>
        <w:rPr>
          <w:spacing w:val="-3"/>
        </w:rPr>
        <w:t> </w:t>
      </w:r>
      <w:r>
        <w:rPr/>
        <w:t>müddətində</w:t>
      </w:r>
      <w:r>
        <w:rPr>
          <w:spacing w:val="-3"/>
        </w:rPr>
        <w:t> </w:t>
      </w:r>
      <w:r>
        <w:rPr/>
        <w:t>bir</w:t>
      </w:r>
      <w:r>
        <w:rPr>
          <w:spacing w:val="-2"/>
        </w:rPr>
        <w:t> </w:t>
      </w:r>
      <w:r>
        <w:rPr/>
        <w:t>sıra</w:t>
      </w:r>
      <w:r>
        <w:rPr>
          <w:spacing w:val="-4"/>
        </w:rPr>
        <w:t> </w:t>
      </w:r>
      <w:r>
        <w:rPr/>
        <w:t>məşqlər</w:t>
      </w:r>
      <w:r>
        <w:rPr>
          <w:spacing w:val="-2"/>
        </w:rPr>
        <w:t> </w:t>
      </w:r>
      <w:r>
        <w:rPr/>
        <w:t>tövsiyə edilir. Təcrübə göstərir ki, belə məşqlərin faydaları istənilən risklərdən daha çoxdur.</w:t>
      </w:r>
    </w:p>
    <w:p>
      <w:pPr>
        <w:pStyle w:val="BodyText"/>
        <w:spacing w:after="0"/>
        <w:jc w:val="both"/>
        <w:sectPr>
          <w:pgSz w:w="11910" w:h="16840"/>
          <w:pgMar w:header="0" w:footer="917" w:top="760" w:bottom="1100" w:left="992" w:right="566"/>
        </w:sectPr>
      </w:pPr>
    </w:p>
    <w:p>
      <w:pPr>
        <w:pStyle w:val="BodyText"/>
        <w:spacing w:before="72"/>
        <w:ind w:right="228"/>
      </w:pPr>
      <w:r>
        <w:rPr/>
        <w:t>Yaşla</w:t>
      </w:r>
      <w:r>
        <w:rPr>
          <w:spacing w:val="-3"/>
        </w:rPr>
        <w:t> </w:t>
      </w:r>
      <w:r>
        <w:rPr/>
        <w:t>əlaqədar</w:t>
      </w:r>
      <w:r>
        <w:rPr>
          <w:spacing w:val="-3"/>
        </w:rPr>
        <w:t> </w:t>
      </w:r>
      <w:r>
        <w:rPr/>
        <w:t>dad,</w:t>
      </w:r>
      <w:r>
        <w:rPr>
          <w:spacing w:val="-3"/>
        </w:rPr>
        <w:t> </w:t>
      </w:r>
      <w:r>
        <w:rPr/>
        <w:t>qoxu,</w:t>
      </w:r>
      <w:r>
        <w:rPr>
          <w:spacing w:val="-3"/>
        </w:rPr>
        <w:t> </w:t>
      </w:r>
      <w:r>
        <w:rPr/>
        <w:t>toxunma</w:t>
      </w:r>
      <w:r>
        <w:rPr>
          <w:spacing w:val="-4"/>
        </w:rPr>
        <w:t> </w:t>
      </w:r>
      <w:r>
        <w:rPr/>
        <w:t>hissiyyatında</w:t>
      </w:r>
      <w:r>
        <w:rPr>
          <w:spacing w:val="-3"/>
        </w:rPr>
        <w:t> </w:t>
      </w:r>
      <w:r>
        <w:rPr/>
        <w:t>dəyişikliklər</w:t>
      </w:r>
      <w:r>
        <w:rPr>
          <w:spacing w:val="-3"/>
        </w:rPr>
        <w:t> </w:t>
      </w:r>
      <w:r>
        <w:rPr/>
        <w:t>baş</w:t>
      </w:r>
      <w:r>
        <w:rPr>
          <w:spacing w:val="-4"/>
        </w:rPr>
        <w:t> </w:t>
      </w:r>
      <w:r>
        <w:rPr/>
        <w:t>verir</w:t>
      </w:r>
      <w:r>
        <w:rPr>
          <w:spacing w:val="-4"/>
        </w:rPr>
        <w:t> </w:t>
      </w:r>
      <w:r>
        <w:rPr/>
        <w:t>ki,</w:t>
      </w:r>
      <w:r>
        <w:rPr>
          <w:spacing w:val="-1"/>
        </w:rPr>
        <w:t> </w:t>
      </w:r>
      <w:r>
        <w:rPr/>
        <w:t>bu</w:t>
      </w:r>
      <w:r>
        <w:rPr>
          <w:spacing w:val="-3"/>
        </w:rPr>
        <w:t> </w:t>
      </w:r>
      <w:r>
        <w:rPr/>
        <w:t>da</w:t>
      </w:r>
      <w:r>
        <w:rPr>
          <w:spacing w:val="-4"/>
        </w:rPr>
        <w:t> </w:t>
      </w:r>
      <w:r>
        <w:rPr/>
        <w:t>iştahın</w:t>
      </w:r>
      <w:r>
        <w:rPr>
          <w:spacing w:val="-3"/>
        </w:rPr>
        <w:t> </w:t>
      </w:r>
      <w:r>
        <w:rPr/>
        <w:t>azalmasına, qidanın yanlış seçilməsinə, qidalanma xüsusiyyətlərinin azalmasına səbəb olur. Bəzi pozğunluqlar, xüsusən də </w:t>
      </w:r>
      <w:r>
        <w:rPr>
          <w:b/>
        </w:rPr>
        <w:t>disgeziya </w:t>
      </w:r>
      <w:r>
        <w:rPr/>
        <w:t>dad və hiposomiya itkisi, qoxuları qəbul etmək qabiliyyətinin itirilməsi həm</w:t>
      </w:r>
    </w:p>
    <w:p>
      <w:pPr>
        <w:pStyle w:val="BodyText"/>
        <w:spacing w:before="1"/>
      </w:pPr>
      <w:r>
        <w:rPr/>
        <w:t>yaşla</w:t>
      </w:r>
      <w:r>
        <w:rPr>
          <w:spacing w:val="-2"/>
        </w:rPr>
        <w:t> </w:t>
      </w:r>
      <w:r>
        <w:rPr/>
        <w:t>bağlı</w:t>
      </w:r>
      <w:r>
        <w:rPr>
          <w:spacing w:val="-1"/>
        </w:rPr>
        <w:t> </w:t>
      </w:r>
      <w:r>
        <w:rPr/>
        <w:t>dəyişikliklər,</w:t>
      </w:r>
      <w:r>
        <w:rPr>
          <w:spacing w:val="-1"/>
        </w:rPr>
        <w:t> </w:t>
      </w:r>
      <w:r>
        <w:rPr/>
        <w:t>həm</w:t>
      </w:r>
      <w:r>
        <w:rPr>
          <w:spacing w:val="-1"/>
        </w:rPr>
        <w:t> </w:t>
      </w:r>
      <w:r>
        <w:rPr/>
        <w:t>də</w:t>
      </w:r>
      <w:r>
        <w:rPr>
          <w:spacing w:val="-2"/>
        </w:rPr>
        <w:t> </w:t>
      </w:r>
      <w:r>
        <w:rPr/>
        <w:t>düzgün</w:t>
      </w:r>
      <w:r>
        <w:rPr>
          <w:spacing w:val="-1"/>
        </w:rPr>
        <w:t> </w:t>
      </w:r>
      <w:r>
        <w:rPr/>
        <w:t>seçilməyən</w:t>
      </w:r>
      <w:r>
        <w:rPr>
          <w:spacing w:val="-1"/>
        </w:rPr>
        <w:t> </w:t>
      </w:r>
      <w:r>
        <w:rPr/>
        <w:t>dərmanların</w:t>
      </w:r>
      <w:r>
        <w:rPr>
          <w:spacing w:val="-1"/>
        </w:rPr>
        <w:t> </w:t>
      </w:r>
      <w:r>
        <w:rPr/>
        <w:t>təsiri</w:t>
      </w:r>
      <w:r>
        <w:rPr>
          <w:spacing w:val="-1"/>
        </w:rPr>
        <w:t> </w:t>
      </w:r>
      <w:r>
        <w:rPr/>
        <w:t>ilə</w:t>
      </w:r>
      <w:r>
        <w:rPr>
          <w:spacing w:val="-2"/>
        </w:rPr>
        <w:t> </w:t>
      </w:r>
      <w:r>
        <w:rPr/>
        <w:t>əlaqələndirilə</w:t>
      </w:r>
      <w:r>
        <w:rPr>
          <w:spacing w:val="-2"/>
        </w:rPr>
        <w:t> bilər.</w:t>
      </w:r>
    </w:p>
    <w:p>
      <w:pPr>
        <w:pStyle w:val="BodyText"/>
        <w:ind w:right="347"/>
      </w:pPr>
      <w:r>
        <w:rPr/>
        <w:t>Hissiyyatın aşağı düşməsinin digər səbəbləri arasında Bela iflici (üz sinirinin idiopatik iflici), kəllə- beyin</w:t>
      </w:r>
      <w:r>
        <w:rPr>
          <w:spacing w:val="-3"/>
        </w:rPr>
        <w:t> </w:t>
      </w:r>
      <w:r>
        <w:rPr/>
        <w:t>travması,</w:t>
      </w:r>
      <w:r>
        <w:rPr>
          <w:spacing w:val="-3"/>
        </w:rPr>
        <w:t> </w:t>
      </w:r>
      <w:r>
        <w:rPr/>
        <w:t>şəkərli</w:t>
      </w:r>
      <w:r>
        <w:rPr>
          <w:spacing w:val="-3"/>
        </w:rPr>
        <w:t> </w:t>
      </w:r>
      <w:r>
        <w:rPr/>
        <w:t>diabet,</w:t>
      </w:r>
      <w:r>
        <w:rPr>
          <w:spacing w:val="-3"/>
        </w:rPr>
        <w:t> </w:t>
      </w:r>
      <w:r>
        <w:rPr/>
        <w:t>böyrək</w:t>
      </w:r>
      <w:r>
        <w:rPr>
          <w:spacing w:val="-3"/>
        </w:rPr>
        <w:t> </w:t>
      </w:r>
      <w:r>
        <w:rPr/>
        <w:t>və</w:t>
      </w:r>
      <w:r>
        <w:rPr>
          <w:spacing w:val="-4"/>
        </w:rPr>
        <w:t> </w:t>
      </w:r>
      <w:r>
        <w:rPr/>
        <w:t>qaraciyər</w:t>
      </w:r>
      <w:r>
        <w:rPr>
          <w:spacing w:val="-2"/>
        </w:rPr>
        <w:t> </w:t>
      </w:r>
      <w:r>
        <w:rPr/>
        <w:t>xəstəlikləri,</w:t>
      </w:r>
      <w:r>
        <w:rPr>
          <w:spacing w:val="-3"/>
        </w:rPr>
        <w:t> </w:t>
      </w:r>
      <w:r>
        <w:rPr/>
        <w:t>hipertoniya,</w:t>
      </w:r>
      <w:r>
        <w:rPr>
          <w:spacing w:val="-1"/>
        </w:rPr>
        <w:t> </w:t>
      </w:r>
      <w:r>
        <w:rPr/>
        <w:t>Alzheymer</w:t>
      </w:r>
      <w:r>
        <w:rPr>
          <w:spacing w:val="-5"/>
        </w:rPr>
        <w:t> </w:t>
      </w:r>
      <w:r>
        <w:rPr/>
        <w:t>və</w:t>
      </w:r>
      <w:r>
        <w:rPr>
          <w:spacing w:val="-4"/>
        </w:rPr>
        <w:t> </w:t>
      </w:r>
      <w:r>
        <w:rPr/>
        <w:t>Parkinson xəstəlikləri daxil olmaqla nevroloji xəstəliklər, sink və niasin çatışmazlığı da daxildir.</w:t>
      </w:r>
    </w:p>
    <w:p>
      <w:pPr>
        <w:pStyle w:val="BodyText"/>
        <w:spacing w:before="274"/>
      </w:pPr>
      <w:r>
        <w:rPr/>
        <w:t>Hətta</w:t>
      </w:r>
      <w:r>
        <w:rPr>
          <w:spacing w:val="-3"/>
        </w:rPr>
        <w:t> </w:t>
      </w:r>
      <w:r>
        <w:rPr/>
        <w:t>qoxu</w:t>
      </w:r>
      <w:r>
        <w:rPr>
          <w:spacing w:val="-1"/>
        </w:rPr>
        <w:t> </w:t>
      </w:r>
      <w:r>
        <w:rPr/>
        <w:t>dad</w:t>
      </w:r>
      <w:r>
        <w:rPr>
          <w:spacing w:val="-1"/>
        </w:rPr>
        <w:t> </w:t>
      </w:r>
      <w:r>
        <w:rPr/>
        <w:t>bilmələrinin</w:t>
      </w:r>
      <w:r>
        <w:rPr>
          <w:spacing w:val="-1"/>
        </w:rPr>
        <w:t> </w:t>
      </w:r>
      <w:r>
        <w:rPr/>
        <w:t>pisləşməsinə</w:t>
      </w:r>
      <w:r>
        <w:rPr>
          <w:spacing w:val="-2"/>
        </w:rPr>
        <w:t> </w:t>
      </w:r>
      <w:r>
        <w:rPr/>
        <w:t>ağız</w:t>
      </w:r>
      <w:r>
        <w:rPr>
          <w:spacing w:val="-1"/>
        </w:rPr>
        <w:t> </w:t>
      </w:r>
      <w:r>
        <w:rPr/>
        <w:t>yaraları,</w:t>
      </w:r>
      <w:r>
        <w:rPr>
          <w:spacing w:val="-1"/>
        </w:rPr>
        <w:t> </w:t>
      </w:r>
      <w:r>
        <w:rPr/>
        <w:t>çürük</w:t>
      </w:r>
      <w:r>
        <w:rPr>
          <w:spacing w:val="-1"/>
        </w:rPr>
        <w:t> </w:t>
      </w:r>
      <w:r>
        <w:rPr/>
        <w:t>dişlər,</w:t>
      </w:r>
      <w:r>
        <w:rPr>
          <w:spacing w:val="-1"/>
        </w:rPr>
        <w:t> </w:t>
      </w:r>
      <w:r>
        <w:rPr/>
        <w:t>düzgün</w:t>
      </w:r>
      <w:r>
        <w:rPr>
          <w:spacing w:val="-1"/>
        </w:rPr>
        <w:t> </w:t>
      </w:r>
      <w:r>
        <w:rPr/>
        <w:t>olmayan</w:t>
      </w:r>
      <w:r>
        <w:rPr>
          <w:spacing w:val="-1"/>
        </w:rPr>
        <w:t> </w:t>
      </w:r>
      <w:r>
        <w:rPr/>
        <w:t>diş</w:t>
      </w:r>
      <w:r>
        <w:rPr>
          <w:spacing w:val="-1"/>
        </w:rPr>
        <w:t> </w:t>
      </w:r>
      <w:r>
        <w:rPr/>
        <w:t>və</w:t>
      </w:r>
      <w:r>
        <w:rPr>
          <w:spacing w:val="-2"/>
        </w:rPr>
        <w:t> </w:t>
      </w:r>
      <w:r>
        <w:rPr>
          <w:spacing w:val="-4"/>
        </w:rPr>
        <w:t>ağız</w:t>
      </w:r>
    </w:p>
    <w:p>
      <w:pPr>
        <w:pStyle w:val="BodyText"/>
      </w:pPr>
      <w:r>
        <w:rPr/>
        <w:t>boşluğu</w:t>
      </w:r>
      <w:r>
        <w:rPr>
          <w:spacing w:val="-3"/>
        </w:rPr>
        <w:t> </w:t>
      </w:r>
      <w:r>
        <w:rPr/>
        <w:t>gigiyenası,</w:t>
      </w:r>
      <w:r>
        <w:rPr>
          <w:spacing w:val="-3"/>
        </w:rPr>
        <w:t> </w:t>
      </w:r>
      <w:r>
        <w:rPr/>
        <w:t>siqaret</w:t>
      </w:r>
      <w:r>
        <w:rPr>
          <w:spacing w:val="-3"/>
        </w:rPr>
        <w:t> </w:t>
      </w:r>
      <w:r>
        <w:rPr/>
        <w:t>tüstüsü</w:t>
      </w:r>
      <w:r>
        <w:rPr>
          <w:spacing w:val="-3"/>
        </w:rPr>
        <w:t> </w:t>
      </w:r>
      <w:r>
        <w:rPr/>
        <w:t>də</w:t>
      </w:r>
      <w:r>
        <w:rPr>
          <w:spacing w:val="-4"/>
        </w:rPr>
        <w:t> </w:t>
      </w:r>
      <w:r>
        <w:rPr/>
        <w:t>təsir</w:t>
      </w:r>
      <w:r>
        <w:rPr>
          <w:spacing w:val="-3"/>
        </w:rPr>
        <w:t> </w:t>
      </w:r>
      <w:r>
        <w:rPr/>
        <w:t>edir.</w:t>
      </w:r>
      <w:r>
        <w:rPr>
          <w:spacing w:val="-3"/>
        </w:rPr>
        <w:t> </w:t>
      </w:r>
      <w:r>
        <w:rPr/>
        <w:t>Hər</w:t>
      </w:r>
      <w:r>
        <w:rPr>
          <w:spacing w:val="-3"/>
        </w:rPr>
        <w:t> </w:t>
      </w:r>
      <w:r>
        <w:rPr/>
        <w:t>iki</w:t>
      </w:r>
      <w:r>
        <w:rPr>
          <w:spacing w:val="-3"/>
        </w:rPr>
        <w:t> </w:t>
      </w:r>
      <w:r>
        <w:rPr/>
        <w:t>hissiyatın</w:t>
      </w:r>
      <w:r>
        <w:rPr>
          <w:spacing w:val="-3"/>
        </w:rPr>
        <w:t> </w:t>
      </w:r>
      <w:r>
        <w:rPr/>
        <w:t>pozulması,</w:t>
      </w:r>
      <w:r>
        <w:rPr>
          <w:spacing w:val="-3"/>
        </w:rPr>
        <w:t> </w:t>
      </w:r>
      <w:r>
        <w:rPr/>
        <w:t>uyğun</w:t>
      </w:r>
      <w:r>
        <w:rPr>
          <w:spacing w:val="-3"/>
        </w:rPr>
        <w:t> </w:t>
      </w:r>
      <w:r>
        <w:rPr/>
        <w:t>olmayan</w:t>
      </w:r>
      <w:r>
        <w:rPr>
          <w:spacing w:val="-3"/>
        </w:rPr>
        <w:t> </w:t>
      </w:r>
      <w:r>
        <w:rPr/>
        <w:t>qidaların qəbulu riskini artırır: çiy, çox duzlu və s. Daha ciddi problemlərə dad və qoxu analizatorlarının</w:t>
      </w:r>
    </w:p>
    <w:p>
      <w:pPr>
        <w:pStyle w:val="BodyText"/>
        <w:ind w:right="347"/>
      </w:pPr>
      <w:r>
        <w:rPr/>
        <w:t>funksiyalarının</w:t>
      </w:r>
      <w:r>
        <w:rPr>
          <w:spacing w:val="-3"/>
        </w:rPr>
        <w:t> </w:t>
      </w:r>
      <w:r>
        <w:rPr/>
        <w:t>azalması</w:t>
      </w:r>
      <w:r>
        <w:rPr>
          <w:spacing w:val="-3"/>
        </w:rPr>
        <w:t> </w:t>
      </w:r>
      <w:r>
        <w:rPr/>
        <w:t>nəticəsində</w:t>
      </w:r>
      <w:r>
        <w:rPr>
          <w:spacing w:val="-4"/>
        </w:rPr>
        <w:t> </w:t>
      </w:r>
      <w:r>
        <w:rPr/>
        <w:t>yaranan</w:t>
      </w:r>
      <w:r>
        <w:rPr>
          <w:spacing w:val="-3"/>
        </w:rPr>
        <w:t> </w:t>
      </w:r>
      <w:r>
        <w:rPr/>
        <w:t>bir</w:t>
      </w:r>
      <w:r>
        <w:rPr>
          <w:spacing w:val="-3"/>
        </w:rPr>
        <w:t> </w:t>
      </w:r>
      <w:r>
        <w:rPr/>
        <w:t>sıra</w:t>
      </w:r>
      <w:r>
        <w:rPr>
          <w:spacing w:val="-5"/>
        </w:rPr>
        <w:t> </w:t>
      </w:r>
      <w:r>
        <w:rPr/>
        <w:t>metabolik</w:t>
      </w:r>
      <w:r>
        <w:rPr>
          <w:spacing w:val="-3"/>
        </w:rPr>
        <w:t> </w:t>
      </w:r>
      <w:r>
        <w:rPr/>
        <w:t>pozğunluqlar</w:t>
      </w:r>
      <w:r>
        <w:rPr>
          <w:spacing w:val="-3"/>
        </w:rPr>
        <w:t> </w:t>
      </w:r>
      <w:r>
        <w:rPr/>
        <w:t>daxildir.</w:t>
      </w:r>
      <w:r>
        <w:rPr>
          <w:spacing w:val="-3"/>
        </w:rPr>
        <w:t> </w:t>
      </w:r>
      <w:r>
        <w:rPr/>
        <w:t>Çünki</w:t>
      </w:r>
      <w:r>
        <w:rPr>
          <w:spacing w:val="-3"/>
        </w:rPr>
        <w:t> </w:t>
      </w:r>
      <w:r>
        <w:rPr/>
        <w:t>dad</w:t>
      </w:r>
      <w:r>
        <w:rPr>
          <w:spacing w:val="-3"/>
        </w:rPr>
        <w:t> </w:t>
      </w:r>
      <w:r>
        <w:rPr/>
        <w:t>və qoxu tüpürcək ifrazını stimullaşdırır, mədə şirəsi, pankreas suyu və qanda insulin səviyyəsinin</w:t>
      </w:r>
    </w:p>
    <w:p>
      <w:pPr>
        <w:pStyle w:val="BodyText"/>
        <w:ind w:right="228"/>
      </w:pPr>
      <w:r>
        <w:rPr/>
        <w:t>artmasına</w:t>
      </w:r>
      <w:r>
        <w:rPr>
          <w:spacing w:val="-3"/>
        </w:rPr>
        <w:t> </w:t>
      </w:r>
      <w:r>
        <w:rPr/>
        <w:t>kömək</w:t>
      </w:r>
      <w:r>
        <w:rPr>
          <w:spacing w:val="-3"/>
        </w:rPr>
        <w:t> </w:t>
      </w:r>
      <w:r>
        <w:rPr/>
        <w:t>edir,</w:t>
      </w:r>
      <w:r>
        <w:rPr>
          <w:spacing w:val="-3"/>
        </w:rPr>
        <w:t> </w:t>
      </w:r>
      <w:r>
        <w:rPr/>
        <w:t>onların</w:t>
      </w:r>
      <w:r>
        <w:rPr>
          <w:spacing w:val="-3"/>
        </w:rPr>
        <w:t> </w:t>
      </w:r>
      <w:r>
        <w:rPr/>
        <w:t>hiss</w:t>
      </w:r>
      <w:r>
        <w:rPr>
          <w:spacing w:val="-4"/>
        </w:rPr>
        <w:t> </w:t>
      </w:r>
      <w:r>
        <w:rPr/>
        <w:t>edilməsinin</w:t>
      </w:r>
      <w:r>
        <w:rPr>
          <w:spacing w:val="-3"/>
        </w:rPr>
        <w:t> </w:t>
      </w:r>
      <w:r>
        <w:rPr/>
        <w:t>itirilməsi</w:t>
      </w:r>
      <w:r>
        <w:rPr>
          <w:spacing w:val="-3"/>
        </w:rPr>
        <w:t> </w:t>
      </w:r>
      <w:r>
        <w:rPr/>
        <w:t>bu</w:t>
      </w:r>
      <w:r>
        <w:rPr>
          <w:spacing w:val="-3"/>
        </w:rPr>
        <w:t> </w:t>
      </w:r>
      <w:r>
        <w:rPr/>
        <w:t>proseslərin</w:t>
      </w:r>
      <w:r>
        <w:rPr>
          <w:spacing w:val="-3"/>
        </w:rPr>
        <w:t> </w:t>
      </w:r>
      <w:r>
        <w:rPr/>
        <w:t>gedişatının</w:t>
      </w:r>
      <w:r>
        <w:rPr>
          <w:spacing w:val="-3"/>
        </w:rPr>
        <w:t> </w:t>
      </w:r>
      <w:r>
        <w:rPr/>
        <w:t>pozulmasına</w:t>
      </w:r>
      <w:r>
        <w:rPr>
          <w:spacing w:val="-3"/>
        </w:rPr>
        <w:t> </w:t>
      </w:r>
      <w:r>
        <w:rPr/>
        <w:t>səbəb </w:t>
      </w:r>
      <w:r>
        <w:rPr>
          <w:spacing w:val="-2"/>
        </w:rPr>
        <w:t>olur.</w:t>
      </w:r>
    </w:p>
    <w:p>
      <w:pPr>
        <w:pStyle w:val="BodyText"/>
        <w:ind w:left="0"/>
      </w:pPr>
    </w:p>
    <w:p>
      <w:pPr>
        <w:pStyle w:val="BodyText"/>
        <w:ind w:right="448"/>
      </w:pPr>
      <w:r>
        <w:rPr/>
        <w:t>Qida qəbulu ilə bağlı problemlər yaşlılarda ağız boşlugundan yarana bilər. Diş çatışmazlığı, protezlərdən istifadə, kserostomiya (ağızda quruluq), qidanın</w:t>
      </w:r>
      <w:r>
        <w:rPr>
          <w:spacing w:val="40"/>
        </w:rPr>
        <w:t> </w:t>
      </w:r>
      <w:r>
        <w:rPr/>
        <w:t>çeynənilməsində və udulmasında</w:t>
      </w:r>
      <w:r>
        <w:rPr>
          <w:spacing w:val="40"/>
        </w:rPr>
        <w:t> </w:t>
      </w:r>
      <w:r>
        <w:rPr/>
        <w:t>çətinlik əmələ gətirə bilər. Belə problemi olan insanlar daha yumşaq, asan çeynənən qidalara üstünlük verirlər,</w:t>
      </w:r>
      <w:r>
        <w:rPr>
          <w:spacing w:val="-3"/>
        </w:rPr>
        <w:t> </w:t>
      </w:r>
      <w:r>
        <w:rPr/>
        <w:t>təzə</w:t>
      </w:r>
      <w:r>
        <w:rPr>
          <w:spacing w:val="-4"/>
        </w:rPr>
        <w:t> </w:t>
      </w:r>
      <w:r>
        <w:rPr/>
        <w:t>meyvə</w:t>
      </w:r>
      <w:r>
        <w:rPr>
          <w:spacing w:val="-4"/>
        </w:rPr>
        <w:t> </w:t>
      </w:r>
      <w:r>
        <w:rPr/>
        <w:t>və</w:t>
      </w:r>
      <w:r>
        <w:rPr>
          <w:spacing w:val="-4"/>
        </w:rPr>
        <w:t> </w:t>
      </w:r>
      <w:r>
        <w:rPr/>
        <w:t>tərəvəzlərdə,</w:t>
      </w:r>
      <w:r>
        <w:rPr>
          <w:spacing w:val="-1"/>
        </w:rPr>
        <w:t> </w:t>
      </w:r>
      <w:r>
        <w:rPr/>
        <w:t>ətdə</w:t>
      </w:r>
      <w:r>
        <w:rPr>
          <w:spacing w:val="-4"/>
        </w:rPr>
        <w:t> </w:t>
      </w:r>
      <w:r>
        <w:rPr/>
        <w:t>olan</w:t>
      </w:r>
      <w:r>
        <w:rPr>
          <w:spacing w:val="-3"/>
        </w:rPr>
        <w:t> </w:t>
      </w:r>
      <w:r>
        <w:rPr/>
        <w:t>bəzi</w:t>
      </w:r>
      <w:r>
        <w:rPr>
          <w:spacing w:val="-1"/>
        </w:rPr>
        <w:t> </w:t>
      </w:r>
      <w:r>
        <w:rPr/>
        <w:t>vacib</w:t>
      </w:r>
      <w:r>
        <w:rPr>
          <w:spacing w:val="-3"/>
        </w:rPr>
        <w:t> </w:t>
      </w:r>
      <w:r>
        <w:rPr/>
        <w:t>qidalardan</w:t>
      </w:r>
      <w:r>
        <w:rPr>
          <w:spacing w:val="-3"/>
        </w:rPr>
        <w:t> </w:t>
      </w:r>
      <w:r>
        <w:rPr/>
        <w:t>məhrum</w:t>
      </w:r>
      <w:r>
        <w:rPr>
          <w:spacing w:val="-3"/>
        </w:rPr>
        <w:t> </w:t>
      </w:r>
      <w:r>
        <w:rPr/>
        <w:t>olurlar.</w:t>
      </w:r>
      <w:r>
        <w:rPr>
          <w:spacing w:val="-3"/>
        </w:rPr>
        <w:t> </w:t>
      </w:r>
      <w:r>
        <w:rPr/>
        <w:t>Belə</w:t>
      </w:r>
      <w:r>
        <w:rPr>
          <w:spacing w:val="-4"/>
        </w:rPr>
        <w:t> </w:t>
      </w:r>
      <w:r>
        <w:rPr/>
        <w:t>şəxslər</w:t>
      </w:r>
      <w:r>
        <w:rPr>
          <w:spacing w:val="-3"/>
        </w:rPr>
        <w:t> </w:t>
      </w:r>
      <w:r>
        <w:rPr/>
        <w:t>daha çox sulu yeməklər, şorbalar, bişmiş tərəvəzlər, kartof püresi ilə qidalanmalıdırlar.</w:t>
      </w:r>
    </w:p>
    <w:p>
      <w:pPr>
        <w:pStyle w:val="BodyText"/>
        <w:ind w:left="0"/>
      </w:pPr>
    </w:p>
    <w:p>
      <w:pPr>
        <w:pStyle w:val="BodyText"/>
        <w:spacing w:before="1"/>
        <w:ind w:right="428"/>
      </w:pPr>
      <w:r>
        <w:rPr/>
        <w:t>Mədə-bağırsaq traktının bəzi xəstəliklərinin inkişafı yaşla əlaqələndirilir. Tüpürcəyin və dad bilmənin azalması qida qəbulundan həzz almanı məhrum edir, bəzən isə çətinləşdirir. Dilin və yanaqların əzələlərinin</w:t>
      </w:r>
      <w:r>
        <w:rPr>
          <w:spacing w:val="-3"/>
        </w:rPr>
        <w:t> </w:t>
      </w:r>
      <w:r>
        <w:rPr/>
        <w:t>zəifləməsi</w:t>
      </w:r>
      <w:r>
        <w:rPr>
          <w:spacing w:val="-3"/>
        </w:rPr>
        <w:t> </w:t>
      </w:r>
      <w:r>
        <w:rPr/>
        <w:t>nəticəsində</w:t>
      </w:r>
      <w:r>
        <w:rPr>
          <w:spacing w:val="-4"/>
        </w:rPr>
        <w:t> </w:t>
      </w:r>
      <w:r>
        <w:rPr/>
        <w:t>disfagiya</w:t>
      </w:r>
      <w:r>
        <w:rPr>
          <w:spacing w:val="-3"/>
        </w:rPr>
        <w:t> </w:t>
      </w:r>
      <w:r>
        <w:rPr/>
        <w:t>inkişaf</w:t>
      </w:r>
      <w:r>
        <w:rPr>
          <w:spacing w:val="-3"/>
        </w:rPr>
        <w:t> </w:t>
      </w:r>
      <w:r>
        <w:rPr/>
        <w:t>edə</w:t>
      </w:r>
      <w:r>
        <w:rPr>
          <w:spacing w:val="-4"/>
        </w:rPr>
        <w:t> </w:t>
      </w:r>
      <w:r>
        <w:rPr/>
        <w:t>bilər,</w:t>
      </w:r>
      <w:r>
        <w:rPr>
          <w:spacing w:val="-3"/>
        </w:rPr>
        <w:t> </w:t>
      </w:r>
      <w:r>
        <w:rPr/>
        <w:t>bu</w:t>
      </w:r>
      <w:r>
        <w:rPr>
          <w:spacing w:val="-4"/>
        </w:rPr>
        <w:t> </w:t>
      </w:r>
      <w:r>
        <w:rPr/>
        <w:t>da</w:t>
      </w:r>
      <w:r>
        <w:rPr>
          <w:spacing w:val="-4"/>
        </w:rPr>
        <w:t> </w:t>
      </w:r>
      <w:r>
        <w:rPr/>
        <w:t>qida</w:t>
      </w:r>
      <w:r>
        <w:rPr>
          <w:spacing w:val="-3"/>
        </w:rPr>
        <w:t> </w:t>
      </w:r>
      <w:r>
        <w:rPr/>
        <w:t>qəbulu</w:t>
      </w:r>
      <w:r>
        <w:rPr>
          <w:spacing w:val="-3"/>
        </w:rPr>
        <w:t> </w:t>
      </w:r>
      <w:r>
        <w:rPr/>
        <w:t>zamanı</w:t>
      </w:r>
      <w:r>
        <w:rPr>
          <w:spacing w:val="-3"/>
        </w:rPr>
        <w:t> </w:t>
      </w:r>
      <w:r>
        <w:rPr/>
        <w:t>çeynəməyi</w:t>
      </w:r>
      <w:r>
        <w:rPr>
          <w:spacing w:val="-1"/>
        </w:rPr>
        <w:t> </w:t>
      </w:r>
      <w:r>
        <w:rPr/>
        <w:t>və udmağı son dərəcə çətinləşdirir. Disfagiya aspirasiya pnevmoniyası riskini artırır. Qida və içkilərdə olan infeksiya ağciyərlərə keçə bilər. Belə xəstələrə daha sıx konsistensiyalı mayelərdən və strukturu dəyişdirilmiş xüsusi qidalardan istifadə etmək tövsiyə olunur.</w:t>
      </w:r>
    </w:p>
    <w:p>
      <w:pPr>
        <w:pStyle w:val="BodyText"/>
      </w:pPr>
      <w:r>
        <w:rPr/>
        <w:t>Digər</w:t>
      </w:r>
      <w:r>
        <w:rPr>
          <w:spacing w:val="-3"/>
        </w:rPr>
        <w:t> </w:t>
      </w:r>
      <w:r>
        <w:rPr/>
        <w:t>problem mədədə</w:t>
      </w:r>
      <w:r>
        <w:rPr>
          <w:spacing w:val="-1"/>
        </w:rPr>
        <w:t> </w:t>
      </w:r>
      <w:r>
        <w:rPr/>
        <w:t>xlorid</w:t>
      </w:r>
      <w:r>
        <w:rPr>
          <w:spacing w:val="-1"/>
        </w:rPr>
        <w:t> </w:t>
      </w:r>
      <w:r>
        <w:rPr/>
        <w:t>turşusu istehsalının</w:t>
      </w:r>
      <w:r>
        <w:rPr>
          <w:spacing w:val="-2"/>
        </w:rPr>
        <w:t> </w:t>
      </w:r>
      <w:r>
        <w:rPr/>
        <w:t>azalması</w:t>
      </w:r>
      <w:r>
        <w:rPr>
          <w:spacing w:val="-1"/>
        </w:rPr>
        <w:t> </w:t>
      </w:r>
      <w:r>
        <w:rPr/>
        <w:t>ilə</w:t>
      </w:r>
      <w:r>
        <w:rPr>
          <w:spacing w:val="-1"/>
        </w:rPr>
        <w:t> </w:t>
      </w:r>
      <w:r>
        <w:rPr/>
        <w:t>bağlıdır</w:t>
      </w:r>
      <w:r>
        <w:rPr>
          <w:spacing w:val="-1"/>
        </w:rPr>
        <w:t> </w:t>
      </w:r>
      <w:r>
        <w:rPr/>
        <w:t>–</w:t>
      </w:r>
      <w:r>
        <w:rPr>
          <w:spacing w:val="-1"/>
        </w:rPr>
        <w:t> </w:t>
      </w:r>
      <w:r>
        <w:rPr/>
        <w:t>xlorhidriya, bu 50 </w:t>
      </w:r>
      <w:r>
        <w:rPr>
          <w:spacing w:val="-2"/>
        </w:rPr>
        <w:t>yaşdan</w:t>
      </w:r>
    </w:p>
    <w:p>
      <w:pPr>
        <w:pStyle w:val="BodyText"/>
        <w:ind w:right="228"/>
      </w:pPr>
      <w:r>
        <w:rPr/>
        <w:t>yuxarı</w:t>
      </w:r>
      <w:r>
        <w:rPr>
          <w:spacing w:val="-3"/>
        </w:rPr>
        <w:t> </w:t>
      </w:r>
      <w:r>
        <w:rPr/>
        <w:t>insanların</w:t>
      </w:r>
      <w:r>
        <w:rPr>
          <w:spacing w:val="-3"/>
        </w:rPr>
        <w:t> </w:t>
      </w:r>
      <w:r>
        <w:rPr/>
        <w:t>30%-dən</w:t>
      </w:r>
      <w:r>
        <w:rPr>
          <w:spacing w:val="-3"/>
        </w:rPr>
        <w:t> </w:t>
      </w:r>
      <w:r>
        <w:rPr/>
        <w:t>çoxunda</w:t>
      </w:r>
      <w:r>
        <w:rPr>
          <w:spacing w:val="-4"/>
        </w:rPr>
        <w:t> </w:t>
      </w:r>
      <w:r>
        <w:rPr/>
        <w:t>baş</w:t>
      </w:r>
      <w:r>
        <w:rPr>
          <w:spacing w:val="-4"/>
        </w:rPr>
        <w:t> </w:t>
      </w:r>
      <w:r>
        <w:rPr/>
        <w:t>verir.</w:t>
      </w:r>
      <w:r>
        <w:rPr>
          <w:spacing w:val="-3"/>
        </w:rPr>
        <w:t> </w:t>
      </w:r>
      <w:r>
        <w:rPr/>
        <w:t>Belə</w:t>
      </w:r>
      <w:r>
        <w:rPr>
          <w:spacing w:val="-2"/>
        </w:rPr>
        <w:t> </w:t>
      </w:r>
      <w:r>
        <w:rPr/>
        <w:t>pozğunluğun</w:t>
      </w:r>
      <w:r>
        <w:rPr>
          <w:spacing w:val="-3"/>
        </w:rPr>
        <w:t> </w:t>
      </w:r>
      <w:r>
        <w:rPr/>
        <w:t>səbəbi</w:t>
      </w:r>
      <w:r>
        <w:rPr>
          <w:spacing w:val="-3"/>
        </w:rPr>
        <w:t> </w:t>
      </w:r>
      <w:r>
        <w:rPr/>
        <w:t>yaşla</w:t>
      </w:r>
      <w:r>
        <w:rPr>
          <w:spacing w:val="-4"/>
        </w:rPr>
        <w:t> </w:t>
      </w:r>
      <w:r>
        <w:rPr/>
        <w:t>bağlı</w:t>
      </w:r>
      <w:r>
        <w:rPr>
          <w:spacing w:val="-3"/>
        </w:rPr>
        <w:t> </w:t>
      </w:r>
      <w:r>
        <w:rPr/>
        <w:t>dəyişikliklər</w:t>
      </w:r>
      <w:r>
        <w:rPr>
          <w:spacing w:val="-3"/>
        </w:rPr>
        <w:t> </w:t>
      </w:r>
      <w:r>
        <w:rPr/>
        <w:t>və</w:t>
      </w:r>
      <w:r>
        <w:rPr>
          <w:spacing w:val="-4"/>
        </w:rPr>
        <w:t> </w:t>
      </w:r>
      <w:r>
        <w:rPr/>
        <w:t>ya xəstəliklər, xüsusən də atrofik qastrit ola bilər. Yaşlı şəxslərin yaşadığı daha bir problem qəbizlikdir. Qəbizlik xəstəlik deyil, bir simptom kimi qəbul edilir. Onun meydana gəlməsinin səbəbləri bədəndə kifayət qədər maye qəbulunun, fiziki fəaliyyətin olmaması, lifli qidaların az qəbulu, qidanın</w:t>
      </w:r>
    </w:p>
    <w:p>
      <w:pPr>
        <w:pStyle w:val="BodyText"/>
        <w:ind w:right="879"/>
      </w:pPr>
      <w:r>
        <w:rPr/>
        <w:t>bağırsaqlardan</w:t>
      </w:r>
      <w:r>
        <w:rPr>
          <w:spacing w:val="-3"/>
        </w:rPr>
        <w:t> </w:t>
      </w:r>
      <w:r>
        <w:rPr/>
        <w:t>keçməsini</w:t>
      </w:r>
      <w:r>
        <w:rPr>
          <w:spacing w:val="-3"/>
        </w:rPr>
        <w:t> </w:t>
      </w:r>
      <w:r>
        <w:rPr/>
        <w:t>ləngidən</w:t>
      </w:r>
      <w:r>
        <w:rPr>
          <w:spacing w:val="-3"/>
        </w:rPr>
        <w:t> </w:t>
      </w:r>
      <w:r>
        <w:rPr/>
        <w:t>bir</w:t>
      </w:r>
      <w:r>
        <w:rPr>
          <w:spacing w:val="-3"/>
        </w:rPr>
        <w:t> </w:t>
      </w:r>
      <w:r>
        <w:rPr/>
        <w:t>sıra</w:t>
      </w:r>
      <w:r>
        <w:rPr>
          <w:spacing w:val="-5"/>
        </w:rPr>
        <w:t> </w:t>
      </w:r>
      <w:r>
        <w:rPr/>
        <w:t>dərmanların</w:t>
      </w:r>
      <w:r>
        <w:rPr>
          <w:spacing w:val="-3"/>
        </w:rPr>
        <w:t> </w:t>
      </w:r>
      <w:r>
        <w:rPr/>
        <w:t>istifadəsi</w:t>
      </w:r>
      <w:r>
        <w:rPr>
          <w:spacing w:val="-3"/>
        </w:rPr>
        <w:t> </w:t>
      </w:r>
      <w:r>
        <w:rPr/>
        <w:t>ola</w:t>
      </w:r>
      <w:r>
        <w:rPr>
          <w:spacing w:val="-4"/>
        </w:rPr>
        <w:t> </w:t>
      </w:r>
      <w:r>
        <w:rPr/>
        <w:t>bilər.</w:t>
      </w:r>
      <w:r>
        <w:rPr>
          <w:spacing w:val="-2"/>
        </w:rPr>
        <w:t> </w:t>
      </w:r>
      <w:r>
        <w:rPr/>
        <w:t>Bu</w:t>
      </w:r>
      <w:r>
        <w:rPr>
          <w:spacing w:val="-3"/>
        </w:rPr>
        <w:t> </w:t>
      </w:r>
      <w:r>
        <w:rPr/>
        <w:t>səbəblərin</w:t>
      </w:r>
      <w:r>
        <w:rPr>
          <w:spacing w:val="-3"/>
        </w:rPr>
        <w:t> </w:t>
      </w:r>
      <w:r>
        <w:rPr/>
        <w:t>aradan qaldırılması çox vaxt vəziyyətin yaxşılaşmasına səbəb olur.</w:t>
      </w:r>
    </w:p>
    <w:p>
      <w:pPr>
        <w:pStyle w:val="BodyText"/>
        <w:spacing w:before="1"/>
        <w:ind w:left="0"/>
      </w:pPr>
    </w:p>
    <w:p>
      <w:pPr>
        <w:pStyle w:val="Heading1"/>
        <w:ind w:left="47" w:right="423"/>
        <w:jc w:val="center"/>
      </w:pPr>
      <w:r>
        <w:rPr/>
        <w:t>Qidalanmanın</w:t>
      </w:r>
      <w:r>
        <w:rPr>
          <w:spacing w:val="-9"/>
        </w:rPr>
        <w:t> </w:t>
      </w:r>
      <w:r>
        <w:rPr>
          <w:spacing w:val="-2"/>
        </w:rPr>
        <w:t>qiymətləndirilməsi</w:t>
      </w:r>
    </w:p>
    <w:p>
      <w:pPr>
        <w:pStyle w:val="BodyText"/>
        <w:spacing w:before="3"/>
        <w:ind w:left="0"/>
        <w:rPr>
          <w:b/>
          <w:sz w:val="9"/>
        </w:rPr>
      </w:pPr>
      <w:r>
        <w:rPr>
          <w:b/>
          <w:sz w:val="9"/>
        </w:rPr>
        <w:drawing>
          <wp:anchor distT="0" distB="0" distL="0" distR="0" allowOverlap="1" layoutInCell="1" locked="0" behindDoc="1" simplePos="0" relativeHeight="487601152">
            <wp:simplePos x="0" y="0"/>
            <wp:positionH relativeFrom="page">
              <wp:posOffset>1237458</wp:posOffset>
            </wp:positionH>
            <wp:positionV relativeFrom="paragraph">
              <wp:posOffset>82934</wp:posOffset>
            </wp:positionV>
            <wp:extent cx="5026507" cy="2547270"/>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51" cstate="print"/>
                    <a:stretch>
                      <a:fillRect/>
                    </a:stretch>
                  </pic:blipFill>
                  <pic:spPr>
                    <a:xfrm>
                      <a:off x="0" y="0"/>
                      <a:ext cx="5026507" cy="2547270"/>
                    </a:xfrm>
                    <a:prstGeom prst="rect">
                      <a:avLst/>
                    </a:prstGeom>
                  </pic:spPr>
                </pic:pic>
              </a:graphicData>
            </a:graphic>
          </wp:anchor>
        </w:drawing>
      </w:r>
    </w:p>
    <w:p>
      <w:pPr>
        <w:pStyle w:val="BodyText"/>
        <w:spacing w:after="0"/>
        <w:rPr>
          <w:b/>
          <w:sz w:val="9"/>
        </w:rPr>
        <w:sectPr>
          <w:pgSz w:w="11910" w:h="16840"/>
          <w:pgMar w:header="0" w:footer="917" w:top="760" w:bottom="1100" w:left="992" w:right="566"/>
        </w:sectPr>
      </w:pPr>
    </w:p>
    <w:p>
      <w:pPr>
        <w:pStyle w:val="BodyText"/>
        <w:spacing w:before="72"/>
        <w:ind w:right="428"/>
      </w:pPr>
      <w:r>
        <w:rPr/>
        <w:t>Qidalanmanın qiymətləndirilməsi üçün Amerika ailə həkimləri akademiyası tərəfindən hazırlanmış Nutrition</w:t>
      </w:r>
      <w:r>
        <w:rPr>
          <w:spacing w:val="-3"/>
        </w:rPr>
        <w:t> </w:t>
      </w:r>
      <w:r>
        <w:rPr/>
        <w:t>Screening</w:t>
      </w:r>
      <w:r>
        <w:rPr>
          <w:spacing w:val="-2"/>
        </w:rPr>
        <w:t> </w:t>
      </w:r>
      <w:r>
        <w:rPr/>
        <w:t>İnitiative</w:t>
      </w:r>
      <w:r>
        <w:rPr>
          <w:spacing w:val="-3"/>
        </w:rPr>
        <w:t> </w:t>
      </w:r>
      <w:r>
        <w:rPr/>
        <w:t>(NSI)</w:t>
      </w:r>
      <w:r>
        <w:rPr>
          <w:spacing w:val="-4"/>
        </w:rPr>
        <w:t> </w:t>
      </w:r>
      <w:r>
        <w:rPr/>
        <w:t>şkalasından</w:t>
      </w:r>
      <w:r>
        <w:rPr>
          <w:spacing w:val="-3"/>
        </w:rPr>
        <w:t> </w:t>
      </w:r>
      <w:r>
        <w:rPr/>
        <w:t>istifadə</w:t>
      </w:r>
      <w:r>
        <w:rPr>
          <w:spacing w:val="-4"/>
        </w:rPr>
        <w:t> </w:t>
      </w:r>
      <w:r>
        <w:rPr/>
        <w:t>olunur.</w:t>
      </w:r>
      <w:r>
        <w:rPr>
          <w:spacing w:val="-3"/>
        </w:rPr>
        <w:t> </w:t>
      </w:r>
      <w:r>
        <w:rPr/>
        <w:t>Bu</w:t>
      </w:r>
      <w:r>
        <w:rPr>
          <w:spacing w:val="-4"/>
        </w:rPr>
        <w:t> </w:t>
      </w:r>
      <w:r>
        <w:rPr/>
        <w:t>şkalaya</w:t>
      </w:r>
      <w:r>
        <w:rPr>
          <w:spacing w:val="-4"/>
        </w:rPr>
        <w:t> </w:t>
      </w:r>
      <w:r>
        <w:rPr/>
        <w:t>görə</w:t>
      </w:r>
      <w:r>
        <w:rPr>
          <w:spacing w:val="-4"/>
        </w:rPr>
        <w:t> </w:t>
      </w:r>
      <w:r>
        <w:rPr/>
        <w:t>qida</w:t>
      </w:r>
      <w:r>
        <w:rPr>
          <w:spacing w:val="-3"/>
        </w:rPr>
        <w:t> </w:t>
      </w:r>
      <w:r>
        <w:rPr/>
        <w:t>çatışmazlığının </w:t>
      </w:r>
      <w:r>
        <w:rPr>
          <w:b/>
        </w:rPr>
        <w:t>iki səviyyəsi </w:t>
      </w:r>
      <w:r>
        <w:rPr/>
        <w:t>ayırd edilir.</w:t>
      </w:r>
    </w:p>
    <w:p>
      <w:pPr>
        <w:pStyle w:val="ListParagraph"/>
        <w:numPr>
          <w:ilvl w:val="0"/>
          <w:numId w:val="16"/>
        </w:numPr>
        <w:tabs>
          <w:tab w:pos="741" w:val="left" w:leader="none"/>
        </w:tabs>
        <w:spacing w:line="240" w:lineRule="auto" w:before="229" w:after="0"/>
        <w:ind w:left="741" w:right="409" w:hanging="360"/>
        <w:jc w:val="left"/>
        <w:rPr>
          <w:sz w:val="24"/>
        </w:rPr>
      </w:pPr>
      <w:r>
        <w:rPr>
          <w:b/>
          <w:sz w:val="24"/>
        </w:rPr>
        <w:t>Birinci səviyyə – </w:t>
      </w:r>
      <w:r>
        <w:rPr>
          <w:sz w:val="24"/>
        </w:rPr>
        <w:t>burada profilaktik məqsədlər üçün təkmilləşdirilmiş qidalanma təyin etmək üçün</w:t>
      </w:r>
      <w:r>
        <w:rPr>
          <w:spacing w:val="-3"/>
          <w:sz w:val="24"/>
        </w:rPr>
        <w:t> </w:t>
      </w:r>
      <w:r>
        <w:rPr>
          <w:sz w:val="24"/>
        </w:rPr>
        <w:t>göstərilən</w:t>
      </w:r>
      <w:r>
        <w:rPr>
          <w:spacing w:val="-3"/>
          <w:sz w:val="24"/>
        </w:rPr>
        <w:t> </w:t>
      </w:r>
      <w:r>
        <w:rPr>
          <w:sz w:val="24"/>
        </w:rPr>
        <w:t>xəstələr</w:t>
      </w:r>
      <w:r>
        <w:rPr>
          <w:spacing w:val="-2"/>
          <w:sz w:val="24"/>
        </w:rPr>
        <w:t> </w:t>
      </w:r>
      <w:r>
        <w:rPr>
          <w:sz w:val="24"/>
        </w:rPr>
        <w:t>var.</w:t>
      </w:r>
      <w:r>
        <w:rPr>
          <w:spacing w:val="-3"/>
          <w:sz w:val="24"/>
        </w:rPr>
        <w:t> </w:t>
      </w:r>
      <w:r>
        <w:rPr>
          <w:sz w:val="24"/>
        </w:rPr>
        <w:t>BKİ</w:t>
      </w:r>
      <w:r>
        <w:rPr>
          <w:spacing w:val="-7"/>
          <w:sz w:val="24"/>
        </w:rPr>
        <w:t> </w:t>
      </w:r>
      <w:r>
        <w:rPr>
          <w:sz w:val="24"/>
        </w:rPr>
        <w:t>(bədən</w:t>
      </w:r>
      <w:r>
        <w:rPr>
          <w:spacing w:val="-3"/>
          <w:sz w:val="24"/>
        </w:rPr>
        <w:t> </w:t>
      </w:r>
      <w:r>
        <w:rPr>
          <w:sz w:val="24"/>
        </w:rPr>
        <w:t>kütləsi</w:t>
      </w:r>
      <w:r>
        <w:rPr>
          <w:spacing w:val="-3"/>
          <w:sz w:val="24"/>
        </w:rPr>
        <w:t> </w:t>
      </w:r>
      <w:r>
        <w:rPr>
          <w:sz w:val="24"/>
        </w:rPr>
        <w:t>indeksi)</w:t>
      </w:r>
      <w:r>
        <w:rPr>
          <w:spacing w:val="-3"/>
          <w:sz w:val="24"/>
        </w:rPr>
        <w:t> </w:t>
      </w:r>
      <w:r>
        <w:rPr>
          <w:sz w:val="24"/>
        </w:rPr>
        <w:t>hesablanır,</w:t>
      </w:r>
      <w:r>
        <w:rPr>
          <w:spacing w:val="-3"/>
          <w:sz w:val="24"/>
        </w:rPr>
        <w:t> </w:t>
      </w:r>
      <w:r>
        <w:rPr>
          <w:sz w:val="24"/>
        </w:rPr>
        <w:t>qidalanma</w:t>
      </w:r>
      <w:r>
        <w:rPr>
          <w:spacing w:val="-4"/>
          <w:sz w:val="24"/>
        </w:rPr>
        <w:t> </w:t>
      </w:r>
      <w:r>
        <w:rPr>
          <w:sz w:val="24"/>
        </w:rPr>
        <w:t>vərdişləri,</w:t>
      </w:r>
      <w:r>
        <w:rPr>
          <w:spacing w:val="-3"/>
          <w:sz w:val="24"/>
        </w:rPr>
        <w:t> </w:t>
      </w:r>
      <w:r>
        <w:rPr>
          <w:sz w:val="24"/>
        </w:rPr>
        <w:t>həyat tərzi, idman daxil olmaqla anamnez nəzərə alınır. Əgər lazım gələrsə, ikinci səviyyədə tam hüquqlu histoloji müayinə aparılır.</w:t>
      </w:r>
    </w:p>
    <w:p>
      <w:pPr>
        <w:pStyle w:val="ListParagraph"/>
        <w:numPr>
          <w:ilvl w:val="0"/>
          <w:numId w:val="16"/>
        </w:numPr>
        <w:tabs>
          <w:tab w:pos="741" w:val="left" w:leader="none"/>
        </w:tabs>
        <w:spacing w:line="240" w:lineRule="auto" w:before="0" w:after="0"/>
        <w:ind w:left="741" w:right="1307" w:hanging="360"/>
        <w:jc w:val="both"/>
        <w:rPr>
          <w:sz w:val="24"/>
        </w:rPr>
      </w:pPr>
      <w:r>
        <w:rPr>
          <w:b/>
          <w:sz w:val="24"/>
        </w:rPr>
        <w:t>İkinci</w:t>
      </w:r>
      <w:r>
        <w:rPr>
          <w:b/>
          <w:spacing w:val="-5"/>
          <w:sz w:val="24"/>
        </w:rPr>
        <w:t> </w:t>
      </w:r>
      <w:r>
        <w:rPr>
          <w:b/>
          <w:sz w:val="24"/>
        </w:rPr>
        <w:t>səviyyə</w:t>
      </w:r>
      <w:r>
        <w:rPr>
          <w:b/>
          <w:spacing w:val="-6"/>
          <w:sz w:val="24"/>
        </w:rPr>
        <w:t> </w:t>
      </w:r>
      <w:r>
        <w:rPr>
          <w:b/>
          <w:sz w:val="24"/>
        </w:rPr>
        <w:t>–</w:t>
      </w:r>
      <w:r>
        <w:rPr>
          <w:b/>
          <w:spacing w:val="-5"/>
          <w:sz w:val="24"/>
        </w:rPr>
        <w:t> </w:t>
      </w:r>
      <w:r>
        <w:rPr>
          <w:sz w:val="24"/>
        </w:rPr>
        <w:t>antropometriya,</w:t>
      </w:r>
      <w:r>
        <w:rPr>
          <w:spacing w:val="-5"/>
          <w:sz w:val="24"/>
        </w:rPr>
        <w:t> </w:t>
      </w:r>
      <w:r>
        <w:rPr>
          <w:sz w:val="24"/>
        </w:rPr>
        <w:t>laboratoriya</w:t>
      </w:r>
      <w:r>
        <w:rPr>
          <w:spacing w:val="-6"/>
          <w:sz w:val="24"/>
        </w:rPr>
        <w:t> </w:t>
      </w:r>
      <w:r>
        <w:rPr>
          <w:sz w:val="24"/>
        </w:rPr>
        <w:t>məlumatlarının</w:t>
      </w:r>
      <w:r>
        <w:rPr>
          <w:spacing w:val="-5"/>
          <w:sz w:val="24"/>
        </w:rPr>
        <w:t> </w:t>
      </w:r>
      <w:r>
        <w:rPr>
          <w:sz w:val="24"/>
        </w:rPr>
        <w:t>toplanması,</w:t>
      </w:r>
      <w:r>
        <w:rPr>
          <w:spacing w:val="-5"/>
          <w:sz w:val="24"/>
        </w:rPr>
        <w:t> </w:t>
      </w:r>
      <w:r>
        <w:rPr>
          <w:sz w:val="24"/>
        </w:rPr>
        <w:t>dərmanların istifadəsi,</w:t>
      </w:r>
      <w:r>
        <w:rPr>
          <w:spacing w:val="-3"/>
          <w:sz w:val="24"/>
        </w:rPr>
        <w:t> </w:t>
      </w:r>
      <w:r>
        <w:rPr>
          <w:sz w:val="24"/>
        </w:rPr>
        <w:t>davam</w:t>
      </w:r>
      <w:r>
        <w:rPr>
          <w:spacing w:val="-3"/>
          <w:sz w:val="24"/>
        </w:rPr>
        <w:t> </w:t>
      </w:r>
      <w:r>
        <w:rPr>
          <w:sz w:val="24"/>
        </w:rPr>
        <w:t>edən</w:t>
      </w:r>
      <w:r>
        <w:rPr>
          <w:spacing w:val="-3"/>
          <w:sz w:val="24"/>
        </w:rPr>
        <w:t> </w:t>
      </w:r>
      <w:r>
        <w:rPr>
          <w:sz w:val="24"/>
        </w:rPr>
        <w:t>müalicə</w:t>
      </w:r>
      <w:r>
        <w:rPr>
          <w:spacing w:val="-4"/>
          <w:sz w:val="24"/>
        </w:rPr>
        <w:t> </w:t>
      </w:r>
      <w:r>
        <w:rPr>
          <w:sz w:val="24"/>
        </w:rPr>
        <w:t>və</w:t>
      </w:r>
      <w:r>
        <w:rPr>
          <w:spacing w:val="-4"/>
          <w:sz w:val="24"/>
        </w:rPr>
        <w:t> </w:t>
      </w:r>
      <w:r>
        <w:rPr>
          <w:sz w:val="24"/>
        </w:rPr>
        <w:t>davranış</w:t>
      </w:r>
      <w:r>
        <w:rPr>
          <w:spacing w:val="-4"/>
          <w:sz w:val="24"/>
        </w:rPr>
        <w:t> </w:t>
      </w:r>
      <w:r>
        <w:rPr>
          <w:sz w:val="24"/>
        </w:rPr>
        <w:t>nümunələri</w:t>
      </w:r>
      <w:r>
        <w:rPr>
          <w:spacing w:val="-3"/>
          <w:sz w:val="24"/>
        </w:rPr>
        <w:t> </w:t>
      </w:r>
      <w:r>
        <w:rPr>
          <w:sz w:val="24"/>
        </w:rPr>
        <w:t>daxil</w:t>
      </w:r>
      <w:r>
        <w:rPr>
          <w:spacing w:val="-3"/>
          <w:sz w:val="24"/>
        </w:rPr>
        <w:t> </w:t>
      </w:r>
      <w:r>
        <w:rPr>
          <w:sz w:val="24"/>
        </w:rPr>
        <w:t>olmaqla</w:t>
      </w:r>
      <w:r>
        <w:rPr>
          <w:spacing w:val="-3"/>
          <w:sz w:val="24"/>
        </w:rPr>
        <w:t> </w:t>
      </w:r>
      <w:r>
        <w:rPr>
          <w:sz w:val="24"/>
        </w:rPr>
        <w:t>daha</w:t>
      </w:r>
      <w:r>
        <w:rPr>
          <w:spacing w:val="-2"/>
          <w:sz w:val="24"/>
        </w:rPr>
        <w:t> </w:t>
      </w:r>
      <w:r>
        <w:rPr>
          <w:sz w:val="24"/>
        </w:rPr>
        <w:t>spesifik</w:t>
      </w:r>
      <w:r>
        <w:rPr>
          <w:spacing w:val="-3"/>
          <w:sz w:val="24"/>
        </w:rPr>
        <w:t> </w:t>
      </w:r>
      <w:r>
        <w:rPr>
          <w:sz w:val="24"/>
        </w:rPr>
        <w:t>bir </w:t>
      </w:r>
      <w:r>
        <w:rPr>
          <w:spacing w:val="-2"/>
          <w:sz w:val="24"/>
        </w:rPr>
        <w:t>araşdırmadır.</w:t>
      </w:r>
    </w:p>
    <w:p>
      <w:pPr>
        <w:pStyle w:val="BodyText"/>
        <w:spacing w:before="230"/>
        <w:ind w:right="411"/>
      </w:pPr>
      <w:r>
        <w:rPr/>
        <w:t>Həqiqi qidalanma vəziyyəti tədqiqatdan əvvəlki gün üçün menyunu öyrənməklə qiymətləndirilir. Burada eyni zamanda, məhsulun şöbələrdən istifadə tezliyinin nəzarətinə xüsusi diqqət yetirilir. Ümumiyyətlə, qidalanmanın qiymətləndirilməsi üçün qəbul edilmiş bir çox meyarlar yaşlı şəxslərin qiymətləndirilməsi üçün məlumatlandırıcı deyildir. Fiziki və metabolik statusda olan dəyişikliklər öyrənilən parametrlərə təsir göstərir. Buna antropometrik parametrlər misal ola bilər: boy, bədən</w:t>
      </w:r>
      <w:r>
        <w:rPr>
          <w:spacing w:val="40"/>
        </w:rPr>
        <w:t> </w:t>
      </w:r>
      <w:r>
        <w:rPr/>
        <w:t>çəkisi, dəri qatının qalınlığı. Yaşla əlaqədar olaraq bədən çəkisi artır, boy isə azalır. Boyun</w:t>
      </w:r>
      <w:r>
        <w:rPr>
          <w:spacing w:val="40"/>
        </w:rPr>
        <w:t> </w:t>
      </w:r>
      <w:r>
        <w:rPr/>
        <w:t>ölçülməsinə xəstənin dik dura bilməməsi mane ola bilər və yataq xəstələrində ümumiyyətlə bu mümkün</w:t>
      </w:r>
      <w:r>
        <w:rPr>
          <w:spacing w:val="-2"/>
        </w:rPr>
        <w:t> </w:t>
      </w:r>
      <w:r>
        <w:rPr/>
        <w:t>deyil.</w:t>
      </w:r>
      <w:r>
        <w:rPr>
          <w:spacing w:val="-2"/>
        </w:rPr>
        <w:t> </w:t>
      </w:r>
      <w:r>
        <w:rPr/>
        <w:t>Belə</w:t>
      </w:r>
      <w:r>
        <w:rPr>
          <w:spacing w:val="-3"/>
        </w:rPr>
        <w:t> </w:t>
      </w:r>
      <w:r>
        <w:rPr/>
        <w:t>hallarda,</w:t>
      </w:r>
      <w:r>
        <w:rPr>
          <w:spacing w:val="-2"/>
        </w:rPr>
        <w:t> </w:t>
      </w:r>
      <w:r>
        <w:rPr/>
        <w:t>ön</w:t>
      </w:r>
      <w:r>
        <w:rPr>
          <w:spacing w:val="-2"/>
        </w:rPr>
        <w:t> </w:t>
      </w:r>
      <w:r>
        <w:rPr/>
        <w:t>qolun</w:t>
      </w:r>
      <w:r>
        <w:rPr>
          <w:spacing w:val="-2"/>
        </w:rPr>
        <w:t> </w:t>
      </w:r>
      <w:r>
        <w:rPr/>
        <w:t>və</w:t>
      </w:r>
      <w:r>
        <w:rPr>
          <w:spacing w:val="-3"/>
        </w:rPr>
        <w:t> </w:t>
      </w:r>
      <w:r>
        <w:rPr/>
        <w:t>ya</w:t>
      </w:r>
      <w:r>
        <w:rPr>
          <w:spacing w:val="-3"/>
        </w:rPr>
        <w:t> </w:t>
      </w:r>
      <w:r>
        <w:rPr/>
        <w:t>aşağı</w:t>
      </w:r>
      <w:r>
        <w:rPr>
          <w:spacing w:val="-2"/>
        </w:rPr>
        <w:t> </w:t>
      </w:r>
      <w:r>
        <w:rPr/>
        <w:t>ayağın</w:t>
      </w:r>
      <w:r>
        <w:rPr>
          <w:spacing w:val="-2"/>
        </w:rPr>
        <w:t> </w:t>
      </w:r>
      <w:r>
        <w:rPr/>
        <w:t>uzunluğunu</w:t>
      </w:r>
      <w:r>
        <w:rPr>
          <w:spacing w:val="-2"/>
        </w:rPr>
        <w:t> </w:t>
      </w:r>
      <w:r>
        <w:rPr/>
        <w:t>ölçmək</w:t>
      </w:r>
      <w:r>
        <w:rPr>
          <w:spacing w:val="-2"/>
        </w:rPr>
        <w:t> </w:t>
      </w:r>
      <w:r>
        <w:rPr/>
        <w:t>məsləhət</w:t>
      </w:r>
      <w:r>
        <w:rPr>
          <w:spacing w:val="-2"/>
        </w:rPr>
        <w:t> </w:t>
      </w:r>
      <w:r>
        <w:rPr/>
        <w:t>görülür.</w:t>
      </w:r>
      <w:r>
        <w:rPr>
          <w:spacing w:val="-2"/>
        </w:rPr>
        <w:t> </w:t>
      </w:r>
      <w:r>
        <w:rPr/>
        <w:t>Sorğu məlumatlarına əsasən BKİ-nin (bədən kütləsi indeksi) hesablanması qəbuledilməzdir. Dəri altındakı</w:t>
      </w:r>
    </w:p>
    <w:p>
      <w:pPr>
        <w:pStyle w:val="BodyText"/>
        <w:spacing w:before="1"/>
        <w:ind w:right="228"/>
      </w:pPr>
      <w:r>
        <w:rPr/>
        <w:t>yağ</w:t>
      </w:r>
      <w:r>
        <w:rPr>
          <w:spacing w:val="-3"/>
        </w:rPr>
        <w:t> </w:t>
      </w:r>
      <w:r>
        <w:rPr/>
        <w:t>toxumasının</w:t>
      </w:r>
      <w:r>
        <w:rPr>
          <w:spacing w:val="-3"/>
        </w:rPr>
        <w:t> </w:t>
      </w:r>
      <w:r>
        <w:rPr/>
        <w:t>vəziyyətindəki</w:t>
      </w:r>
      <w:r>
        <w:rPr>
          <w:spacing w:val="-3"/>
        </w:rPr>
        <w:t> </w:t>
      </w:r>
      <w:r>
        <w:rPr/>
        <w:t>dəyişiklikləri</w:t>
      </w:r>
      <w:r>
        <w:rPr>
          <w:spacing w:val="-3"/>
        </w:rPr>
        <w:t> </w:t>
      </w:r>
      <w:r>
        <w:rPr/>
        <w:t>müəyyən</w:t>
      </w:r>
      <w:r>
        <w:rPr>
          <w:spacing w:val="-3"/>
        </w:rPr>
        <w:t> </w:t>
      </w:r>
      <w:r>
        <w:rPr/>
        <w:t>etmək</w:t>
      </w:r>
      <w:r>
        <w:rPr>
          <w:spacing w:val="-3"/>
        </w:rPr>
        <w:t> </w:t>
      </w:r>
      <w:r>
        <w:rPr/>
        <w:t>üçün</w:t>
      </w:r>
      <w:r>
        <w:rPr>
          <w:spacing w:val="-3"/>
        </w:rPr>
        <w:t> </w:t>
      </w:r>
      <w:r>
        <w:rPr/>
        <w:t>dəri</w:t>
      </w:r>
      <w:r>
        <w:rPr>
          <w:spacing w:val="-3"/>
        </w:rPr>
        <w:t> </w:t>
      </w:r>
      <w:r>
        <w:rPr/>
        <w:t>qatının</w:t>
      </w:r>
      <w:r>
        <w:rPr>
          <w:spacing w:val="-3"/>
        </w:rPr>
        <w:t> </w:t>
      </w:r>
      <w:r>
        <w:rPr/>
        <w:t>qalınlığının</w:t>
      </w:r>
      <w:r>
        <w:rPr>
          <w:spacing w:val="-3"/>
        </w:rPr>
        <w:t> </w:t>
      </w:r>
      <w:r>
        <w:rPr/>
        <w:t>və</w:t>
      </w:r>
      <w:r>
        <w:rPr>
          <w:spacing w:val="-4"/>
        </w:rPr>
        <w:t> </w:t>
      </w:r>
      <w:r>
        <w:rPr/>
        <w:t>ya</w:t>
      </w:r>
      <w:r>
        <w:rPr>
          <w:spacing w:val="-4"/>
        </w:rPr>
        <w:t> </w:t>
      </w:r>
      <w:r>
        <w:rPr/>
        <w:t>ön qolun ətrafının ölçülməsi onların dəyişməsinin səbəbini müəyyən etmək mümkün olmadığı üçün </w:t>
      </w:r>
      <w:r>
        <w:rPr>
          <w:spacing w:val="-2"/>
        </w:rPr>
        <w:t>təsirsizdir.</w:t>
      </w:r>
    </w:p>
    <w:p>
      <w:pPr>
        <w:pStyle w:val="BodyText"/>
        <w:ind w:left="0"/>
      </w:pPr>
    </w:p>
    <w:p>
      <w:pPr>
        <w:pStyle w:val="Heading2"/>
        <w:jc w:val="both"/>
      </w:pPr>
      <w:r>
        <w:rPr/>
        <w:t>Qidalanmaya</w:t>
      </w:r>
      <w:r>
        <w:rPr>
          <w:spacing w:val="-1"/>
        </w:rPr>
        <w:t> </w:t>
      </w:r>
      <w:r>
        <w:rPr/>
        <w:t>olan</w:t>
      </w:r>
      <w:r>
        <w:rPr>
          <w:spacing w:val="-1"/>
        </w:rPr>
        <w:t> </w:t>
      </w:r>
      <w:r>
        <w:rPr>
          <w:spacing w:val="-2"/>
        </w:rPr>
        <w:t>ehtiyaclar</w:t>
      </w:r>
    </w:p>
    <w:p>
      <w:pPr>
        <w:pStyle w:val="BodyText"/>
        <w:ind w:right="739"/>
        <w:jc w:val="both"/>
      </w:pPr>
      <w:r>
        <w:rPr/>
        <w:t>Yaşla bağlı dəyişikliklərin qida maddələrinin udulması, sərf</w:t>
      </w:r>
      <w:r>
        <w:rPr>
          <w:spacing w:val="-1"/>
        </w:rPr>
        <w:t> </w:t>
      </w:r>
      <w:r>
        <w:rPr/>
        <w:t>edilməsi və xaric</w:t>
      </w:r>
      <w:r>
        <w:rPr>
          <w:spacing w:val="-1"/>
        </w:rPr>
        <w:t> </w:t>
      </w:r>
      <w:r>
        <w:rPr/>
        <w:t>edilməsi proseslərinə təsiri</w:t>
      </w:r>
      <w:r>
        <w:rPr>
          <w:spacing w:val="-4"/>
        </w:rPr>
        <w:t> </w:t>
      </w:r>
      <w:r>
        <w:rPr/>
        <w:t>ilə</w:t>
      </w:r>
      <w:r>
        <w:rPr>
          <w:spacing w:val="-5"/>
        </w:rPr>
        <w:t> </w:t>
      </w:r>
      <w:r>
        <w:rPr/>
        <w:t>əlaqədar</w:t>
      </w:r>
      <w:r>
        <w:rPr>
          <w:spacing w:val="-4"/>
        </w:rPr>
        <w:t> </w:t>
      </w:r>
      <w:r>
        <w:rPr/>
        <w:t>olaraq,</w:t>
      </w:r>
      <w:r>
        <w:rPr>
          <w:spacing w:val="-2"/>
        </w:rPr>
        <w:t> </w:t>
      </w:r>
      <w:r>
        <w:rPr/>
        <w:t>yaşlı</w:t>
      </w:r>
      <w:r>
        <w:rPr>
          <w:spacing w:val="-3"/>
        </w:rPr>
        <w:t> </w:t>
      </w:r>
      <w:r>
        <w:rPr/>
        <w:t>insanlar</w:t>
      </w:r>
      <w:r>
        <w:rPr>
          <w:spacing w:val="-4"/>
        </w:rPr>
        <w:t> </w:t>
      </w:r>
      <w:r>
        <w:rPr/>
        <w:t>ehtiyaclarının</w:t>
      </w:r>
      <w:r>
        <w:rPr>
          <w:spacing w:val="-4"/>
        </w:rPr>
        <w:t> </w:t>
      </w:r>
      <w:r>
        <w:rPr/>
        <w:t>xüsusi</w:t>
      </w:r>
      <w:r>
        <w:rPr>
          <w:spacing w:val="-3"/>
        </w:rPr>
        <w:t> </w:t>
      </w:r>
      <w:r>
        <w:rPr/>
        <w:t>hesablanmasına</w:t>
      </w:r>
      <w:r>
        <w:rPr>
          <w:spacing w:val="-4"/>
        </w:rPr>
        <w:t> </w:t>
      </w:r>
      <w:r>
        <w:rPr/>
        <w:t>ehtiyac</w:t>
      </w:r>
      <w:r>
        <w:rPr>
          <w:spacing w:val="-5"/>
        </w:rPr>
        <w:t> </w:t>
      </w:r>
      <w:r>
        <w:rPr/>
        <w:t>duyurlar.</w:t>
      </w:r>
      <w:r>
        <w:rPr>
          <w:spacing w:val="-4"/>
        </w:rPr>
        <w:t> </w:t>
      </w:r>
      <w:r>
        <w:rPr/>
        <w:t>Yaşlı insanları iki qrupa bölünür – 50 yaşdan 70 yaşa qədər və 70 yaşdan yuxarı. Yaşla əlaqədar olaraq</w:t>
      </w:r>
    </w:p>
    <w:p>
      <w:pPr>
        <w:pStyle w:val="BodyText"/>
        <w:spacing w:before="1"/>
        <w:ind w:right="228"/>
      </w:pPr>
      <w:r>
        <w:rPr/>
        <w:t>insanlar</w:t>
      </w:r>
      <w:r>
        <w:rPr>
          <w:spacing w:val="-3"/>
        </w:rPr>
        <w:t> </w:t>
      </w:r>
      <w:r>
        <w:rPr/>
        <w:t>daha</w:t>
      </w:r>
      <w:r>
        <w:rPr>
          <w:spacing w:val="-2"/>
        </w:rPr>
        <w:t> </w:t>
      </w:r>
      <w:r>
        <w:rPr/>
        <w:t>az</w:t>
      </w:r>
      <w:r>
        <w:rPr>
          <w:spacing w:val="-4"/>
        </w:rPr>
        <w:t> </w:t>
      </w:r>
      <w:r>
        <w:rPr/>
        <w:t>kalori</w:t>
      </w:r>
      <w:r>
        <w:rPr>
          <w:spacing w:val="-3"/>
        </w:rPr>
        <w:t> </w:t>
      </w:r>
      <w:r>
        <w:rPr/>
        <w:t>istehlak</w:t>
      </w:r>
      <w:r>
        <w:rPr>
          <w:spacing w:val="-3"/>
        </w:rPr>
        <w:t> </w:t>
      </w:r>
      <w:r>
        <w:rPr/>
        <w:t>edir,</w:t>
      </w:r>
      <w:r>
        <w:rPr>
          <w:spacing w:val="-3"/>
        </w:rPr>
        <w:t> </w:t>
      </w:r>
      <w:r>
        <w:rPr/>
        <w:t>onların</w:t>
      </w:r>
      <w:r>
        <w:rPr>
          <w:spacing w:val="-3"/>
        </w:rPr>
        <w:t> </w:t>
      </w:r>
      <w:r>
        <w:rPr/>
        <w:t>qidasında</w:t>
      </w:r>
      <w:r>
        <w:rPr>
          <w:spacing w:val="-4"/>
        </w:rPr>
        <w:t> </w:t>
      </w:r>
      <w:r>
        <w:rPr/>
        <w:t>daha</w:t>
      </w:r>
      <w:r>
        <w:rPr>
          <w:spacing w:val="-2"/>
        </w:rPr>
        <w:t> </w:t>
      </w:r>
      <w:r>
        <w:rPr/>
        <w:t>az</w:t>
      </w:r>
      <w:r>
        <w:rPr>
          <w:spacing w:val="-4"/>
        </w:rPr>
        <w:t> </w:t>
      </w:r>
      <w:r>
        <w:rPr/>
        <w:t>yağ,</w:t>
      </w:r>
      <w:r>
        <w:rPr>
          <w:spacing w:val="-3"/>
        </w:rPr>
        <w:t> </w:t>
      </w:r>
      <w:r>
        <w:rPr/>
        <w:t>lifli</w:t>
      </w:r>
      <w:r>
        <w:rPr>
          <w:spacing w:val="-3"/>
        </w:rPr>
        <w:t> </w:t>
      </w:r>
      <w:r>
        <w:rPr/>
        <w:t>qidalar,</w:t>
      </w:r>
      <w:r>
        <w:rPr>
          <w:spacing w:val="-3"/>
        </w:rPr>
        <w:t> </w:t>
      </w:r>
      <w:r>
        <w:rPr/>
        <w:t>kalsium,</w:t>
      </w:r>
      <w:r>
        <w:rPr>
          <w:spacing w:val="-3"/>
        </w:rPr>
        <w:t> </w:t>
      </w:r>
      <w:r>
        <w:rPr/>
        <w:t>maqnezium, sink, mis, flüor, B, C, E, D vitaminləri olur.</w:t>
      </w:r>
    </w:p>
    <w:p>
      <w:pPr>
        <w:pStyle w:val="BodyText"/>
        <w:ind w:right="228"/>
      </w:pPr>
      <w:r>
        <w:rPr/>
        <w:t>Bədəndə</w:t>
      </w:r>
      <w:r>
        <w:rPr>
          <w:spacing w:val="-4"/>
        </w:rPr>
        <w:t> </w:t>
      </w:r>
      <w:r>
        <w:rPr/>
        <w:t>baş</w:t>
      </w:r>
      <w:r>
        <w:rPr>
          <w:spacing w:val="-4"/>
        </w:rPr>
        <w:t> </w:t>
      </w:r>
      <w:r>
        <w:rPr/>
        <w:t>verən</w:t>
      </w:r>
      <w:r>
        <w:rPr>
          <w:spacing w:val="-3"/>
        </w:rPr>
        <w:t> </w:t>
      </w:r>
      <w:r>
        <w:rPr/>
        <w:t>dəyişikliklər</w:t>
      </w:r>
      <w:r>
        <w:rPr>
          <w:spacing w:val="-3"/>
        </w:rPr>
        <w:t> </w:t>
      </w:r>
      <w:r>
        <w:rPr/>
        <w:t>nəticəsində</w:t>
      </w:r>
      <w:r>
        <w:rPr>
          <w:spacing w:val="-4"/>
        </w:rPr>
        <w:t> </w:t>
      </w:r>
      <w:r>
        <w:rPr/>
        <w:t>əsas</w:t>
      </w:r>
      <w:r>
        <w:rPr>
          <w:spacing w:val="-1"/>
        </w:rPr>
        <w:t> </w:t>
      </w:r>
      <w:r>
        <w:rPr/>
        <w:t>maddələr</w:t>
      </w:r>
      <w:r>
        <w:rPr>
          <w:spacing w:val="-3"/>
        </w:rPr>
        <w:t> </w:t>
      </w:r>
      <w:r>
        <w:rPr/>
        <w:t>mübadiləsinin</w:t>
      </w:r>
      <w:r>
        <w:rPr>
          <w:spacing w:val="-1"/>
        </w:rPr>
        <w:t> </w:t>
      </w:r>
      <w:r>
        <w:rPr/>
        <w:t>səviyyəsi</w:t>
      </w:r>
      <w:r>
        <w:rPr>
          <w:spacing w:val="-3"/>
        </w:rPr>
        <w:t> </w:t>
      </w:r>
      <w:r>
        <w:rPr/>
        <w:t>yaşla</w:t>
      </w:r>
      <w:r>
        <w:rPr>
          <w:spacing w:val="-3"/>
        </w:rPr>
        <w:t> </w:t>
      </w:r>
      <w:r>
        <w:rPr/>
        <w:t>bağlı</w:t>
      </w:r>
      <w:r>
        <w:rPr>
          <w:spacing w:val="-3"/>
        </w:rPr>
        <w:t> </w:t>
      </w:r>
      <w:r>
        <w:rPr/>
        <w:t>olaraq </w:t>
      </w:r>
      <w:r>
        <w:rPr>
          <w:spacing w:val="-2"/>
        </w:rPr>
        <w:t>azalır.</w:t>
      </w:r>
    </w:p>
    <w:p>
      <w:pPr>
        <w:pStyle w:val="BodyText"/>
        <w:ind w:right="228"/>
      </w:pPr>
      <w:r>
        <w:rPr/>
        <w:t>Enerji tələbatı 10 il ərzində təxminən 3% azalır. Yaşlı insanlar tərəfindən tez-tez seçilən aşağı kalorili pəhrizlər</w:t>
      </w:r>
      <w:r>
        <w:rPr>
          <w:spacing w:val="-2"/>
        </w:rPr>
        <w:t> </w:t>
      </w:r>
      <w:r>
        <w:rPr/>
        <w:t>əsasən</w:t>
      </w:r>
      <w:r>
        <w:rPr>
          <w:spacing w:val="-3"/>
        </w:rPr>
        <w:t> </w:t>
      </w:r>
      <w:r>
        <w:rPr/>
        <w:t>qida</w:t>
      </w:r>
      <w:r>
        <w:rPr>
          <w:spacing w:val="-4"/>
        </w:rPr>
        <w:t> </w:t>
      </w:r>
      <w:r>
        <w:rPr/>
        <w:t>maddələrində</w:t>
      </w:r>
      <w:r>
        <w:rPr>
          <w:spacing w:val="-4"/>
        </w:rPr>
        <w:t> </w:t>
      </w:r>
      <w:r>
        <w:rPr/>
        <w:t>çatışmazlığa</w:t>
      </w:r>
      <w:r>
        <w:rPr>
          <w:spacing w:val="-2"/>
        </w:rPr>
        <w:t> </w:t>
      </w:r>
      <w:r>
        <w:rPr/>
        <w:t>meyllidir.</w:t>
      </w:r>
      <w:r>
        <w:rPr>
          <w:spacing w:val="-3"/>
        </w:rPr>
        <w:t> </w:t>
      </w:r>
      <w:r>
        <w:rPr/>
        <w:t>Bu</w:t>
      </w:r>
      <w:r>
        <w:rPr>
          <w:spacing w:val="-3"/>
        </w:rPr>
        <w:t> </w:t>
      </w:r>
      <w:r>
        <w:rPr/>
        <w:t>baxımdan</w:t>
      </w:r>
      <w:r>
        <w:rPr>
          <w:spacing w:val="-3"/>
        </w:rPr>
        <w:t> </w:t>
      </w:r>
      <w:r>
        <w:rPr/>
        <w:t>həkim</w:t>
      </w:r>
      <w:r>
        <w:rPr>
          <w:spacing w:val="-3"/>
        </w:rPr>
        <w:t> </w:t>
      </w:r>
      <w:r>
        <w:rPr/>
        <w:t>qida</w:t>
      </w:r>
      <w:r>
        <w:rPr>
          <w:spacing w:val="-3"/>
        </w:rPr>
        <w:t> </w:t>
      </w:r>
      <w:r>
        <w:rPr/>
        <w:t>ilə</w:t>
      </w:r>
      <w:r>
        <w:rPr>
          <w:spacing w:val="-4"/>
        </w:rPr>
        <w:t> </w:t>
      </w:r>
      <w:r>
        <w:rPr/>
        <w:t>birlikdə</w:t>
      </w:r>
      <w:r>
        <w:rPr>
          <w:spacing w:val="-4"/>
        </w:rPr>
        <w:t> </w:t>
      </w:r>
      <w:r>
        <w:rPr/>
        <w:t>lazımi elementlərin qəbulunu təmin etmək və onun kaloriliyini saxlamaq üçün tərkibində maksimum qida maddəsi olan qidaları kiçik həcmdə qəbul etməyi tövsiyə etməlidir.</w:t>
      </w:r>
    </w:p>
    <w:p>
      <w:pPr>
        <w:pStyle w:val="BodyText"/>
        <w:ind w:left="0"/>
      </w:pPr>
    </w:p>
    <w:p>
      <w:pPr>
        <w:pStyle w:val="Heading2"/>
      </w:pPr>
      <w:r>
        <w:rPr>
          <w:spacing w:val="-2"/>
        </w:rPr>
        <w:t>Zülallar</w:t>
      </w:r>
    </w:p>
    <w:p>
      <w:pPr>
        <w:pStyle w:val="BodyText"/>
        <w:ind w:right="228"/>
      </w:pPr>
      <w:r>
        <w:rPr/>
        <w:t>Yaşlı</w:t>
      </w:r>
      <w:r>
        <w:rPr>
          <w:spacing w:val="-3"/>
        </w:rPr>
        <w:t> </w:t>
      </w:r>
      <w:r>
        <w:rPr/>
        <w:t>insanların</w:t>
      </w:r>
      <w:r>
        <w:rPr>
          <w:spacing w:val="-4"/>
        </w:rPr>
        <w:t> </w:t>
      </w:r>
      <w:r>
        <w:rPr/>
        <w:t>rasional</w:t>
      </w:r>
      <w:r>
        <w:rPr>
          <w:spacing w:val="-2"/>
        </w:rPr>
        <w:t> </w:t>
      </w:r>
      <w:r>
        <w:rPr/>
        <w:t>qidalanmasında</w:t>
      </w:r>
      <w:r>
        <w:rPr>
          <w:spacing w:val="-5"/>
        </w:rPr>
        <w:t> </w:t>
      </w:r>
      <w:r>
        <w:rPr/>
        <w:t>zülal</w:t>
      </w:r>
      <w:r>
        <w:rPr>
          <w:spacing w:val="-4"/>
        </w:rPr>
        <w:t> </w:t>
      </w:r>
      <w:r>
        <w:rPr/>
        <w:t>komponenti</w:t>
      </w:r>
      <w:r>
        <w:rPr>
          <w:spacing w:val="-4"/>
        </w:rPr>
        <w:t> </w:t>
      </w:r>
      <w:r>
        <w:rPr/>
        <w:t>pəhrizin</w:t>
      </w:r>
      <w:r>
        <w:rPr>
          <w:spacing w:val="-4"/>
        </w:rPr>
        <w:t> </w:t>
      </w:r>
      <w:r>
        <w:rPr/>
        <w:t>gündəlik</w:t>
      </w:r>
      <w:r>
        <w:rPr>
          <w:spacing w:val="-4"/>
        </w:rPr>
        <w:t> </w:t>
      </w:r>
      <w:r>
        <w:rPr/>
        <w:t>enerji</w:t>
      </w:r>
      <w:r>
        <w:rPr>
          <w:spacing w:val="-4"/>
        </w:rPr>
        <w:t> </w:t>
      </w:r>
      <w:r>
        <w:rPr/>
        <w:t>dəyərinin</w:t>
      </w:r>
      <w:r>
        <w:rPr>
          <w:spacing w:val="-4"/>
        </w:rPr>
        <w:t> </w:t>
      </w:r>
      <w:r>
        <w:rPr/>
        <w:t>12-14%- dən çox olmamalıdır, zülallara isə gündəlik tələbat 1 kq bədən çəkisi üçün 0,88 q təşkil edir.</w:t>
      </w:r>
    </w:p>
    <w:p>
      <w:pPr>
        <w:pStyle w:val="BodyText"/>
        <w:spacing w:before="1"/>
        <w:ind w:left="0"/>
      </w:pPr>
    </w:p>
    <w:p>
      <w:pPr>
        <w:pStyle w:val="Heading2"/>
      </w:pPr>
      <w:r>
        <w:rPr/>
        <w:t>Vitaminlər</w:t>
      </w:r>
      <w:r>
        <w:rPr>
          <w:spacing w:val="-1"/>
        </w:rPr>
        <w:t> </w:t>
      </w:r>
      <w:r>
        <w:rPr/>
        <w:t>və </w:t>
      </w:r>
      <w:r>
        <w:rPr>
          <w:spacing w:val="-2"/>
        </w:rPr>
        <w:t>minerallar</w:t>
      </w:r>
    </w:p>
    <w:p>
      <w:pPr>
        <w:pStyle w:val="BodyText"/>
        <w:ind w:right="428"/>
      </w:pPr>
      <w:r>
        <w:rPr/>
        <w:t>Yaşlı insanlar yedikləri qidanın tərkibindəki vitaminləri diqqətlə izləməlidirlər. Yaşlı insanlar bu </w:t>
      </w:r>
      <w:r>
        <w:rPr>
          <w:position w:val="2"/>
        </w:rPr>
        <w:t>vitaminlə zəngin qidaları kifayət qədər istehlak etmədikləri üçün B</w:t>
      </w:r>
      <w:r>
        <w:rPr>
          <w:sz w:val="16"/>
        </w:rPr>
        <w:t>12</w:t>
      </w:r>
      <w:r>
        <w:rPr>
          <w:spacing w:val="32"/>
          <w:sz w:val="16"/>
        </w:rPr>
        <w:t> </w:t>
      </w:r>
      <w:r>
        <w:rPr>
          <w:position w:val="2"/>
        </w:rPr>
        <w:t>vitamini üçün risk altındadırlar. 50 yaşdan yuxarı insanlara vitamin B</w:t>
      </w:r>
      <w:r>
        <w:rPr>
          <w:sz w:val="16"/>
        </w:rPr>
        <w:t>12</w:t>
      </w:r>
      <w:r>
        <w:rPr>
          <w:spacing w:val="25"/>
          <w:sz w:val="16"/>
        </w:rPr>
        <w:t> </w:t>
      </w:r>
      <w:r>
        <w:rPr>
          <w:position w:val="2"/>
        </w:rPr>
        <w:t>ilə zənginləşdirilmiş qidalardan istifadə etmək tövsiyə olunur. </w:t>
      </w:r>
      <w:r>
        <w:rPr/>
        <w:t>Bundan</w:t>
      </w:r>
      <w:r>
        <w:rPr>
          <w:spacing w:val="-2"/>
        </w:rPr>
        <w:t> </w:t>
      </w:r>
      <w:r>
        <w:rPr/>
        <w:t>əlavə,</w:t>
      </w:r>
      <w:r>
        <w:rPr>
          <w:spacing w:val="-2"/>
        </w:rPr>
        <w:t> </w:t>
      </w:r>
      <w:r>
        <w:rPr/>
        <w:t>bu</w:t>
      </w:r>
      <w:r>
        <w:rPr>
          <w:spacing w:val="-2"/>
        </w:rPr>
        <w:t> </w:t>
      </w:r>
      <w:r>
        <w:rPr/>
        <w:t>yaşda</w:t>
      </w:r>
      <w:r>
        <w:rPr>
          <w:spacing w:val="-1"/>
        </w:rPr>
        <w:t> </w:t>
      </w:r>
      <w:r>
        <w:rPr/>
        <w:t>olan</w:t>
      </w:r>
      <w:r>
        <w:rPr>
          <w:spacing w:val="-2"/>
        </w:rPr>
        <w:t> </w:t>
      </w:r>
      <w:r>
        <w:rPr/>
        <w:t>insanlarda</w:t>
      </w:r>
      <w:r>
        <w:rPr>
          <w:spacing w:val="-3"/>
        </w:rPr>
        <w:t> </w:t>
      </w:r>
      <w:r>
        <w:rPr/>
        <w:t>D</w:t>
      </w:r>
      <w:r>
        <w:rPr>
          <w:spacing w:val="-3"/>
        </w:rPr>
        <w:t> </w:t>
      </w:r>
      <w:r>
        <w:rPr/>
        <w:t>vitamini</w:t>
      </w:r>
      <w:r>
        <w:rPr>
          <w:spacing w:val="-2"/>
        </w:rPr>
        <w:t> </w:t>
      </w:r>
      <w:r>
        <w:rPr/>
        <w:t>çatışmazlığı</w:t>
      </w:r>
      <w:r>
        <w:rPr>
          <w:spacing w:val="-2"/>
        </w:rPr>
        <w:t> </w:t>
      </w:r>
      <w:r>
        <w:rPr/>
        <w:t>olur.</w:t>
      </w:r>
      <w:r>
        <w:rPr>
          <w:spacing w:val="-2"/>
        </w:rPr>
        <w:t> </w:t>
      </w:r>
      <w:r>
        <w:rPr/>
        <w:t>Dəri</w:t>
      </w:r>
      <w:r>
        <w:rPr>
          <w:spacing w:val="-1"/>
        </w:rPr>
        <w:t> </w:t>
      </w:r>
      <w:r>
        <w:rPr/>
        <w:t>bu</w:t>
      </w:r>
      <w:r>
        <w:rPr>
          <w:spacing w:val="-2"/>
        </w:rPr>
        <w:t> </w:t>
      </w:r>
      <w:r>
        <w:rPr/>
        <w:t>vitamini</w:t>
      </w:r>
      <w:r>
        <w:rPr>
          <w:spacing w:val="-2"/>
        </w:rPr>
        <w:t> </w:t>
      </w:r>
      <w:r>
        <w:rPr/>
        <w:t>daha</w:t>
      </w:r>
      <w:r>
        <w:rPr>
          <w:spacing w:val="-4"/>
        </w:rPr>
        <w:t> </w:t>
      </w:r>
      <w:r>
        <w:rPr/>
        <w:t>az</w:t>
      </w:r>
      <w:r>
        <w:rPr>
          <w:spacing w:val="-3"/>
        </w:rPr>
        <w:t> </w:t>
      </w:r>
      <w:r>
        <w:rPr/>
        <w:t>effektiv şəkildə sintez edir və böyrəklər onu aktiv formaya çevirir. Bununla əlaqədar olaraq yaşlı insanlara D vitamini əlavələri qəbul etmək tövsiyə olunur.</w:t>
      </w:r>
    </w:p>
    <w:p>
      <w:pPr>
        <w:pStyle w:val="BodyText"/>
      </w:pPr>
      <w:r>
        <w:rPr/>
        <w:t>Həmçinin,</w:t>
      </w:r>
      <w:r>
        <w:rPr>
          <w:spacing w:val="-3"/>
        </w:rPr>
        <w:t> </w:t>
      </w:r>
      <w:r>
        <w:rPr/>
        <w:t>yaşlı</w:t>
      </w:r>
      <w:r>
        <w:rPr>
          <w:spacing w:val="-3"/>
        </w:rPr>
        <w:t> </w:t>
      </w:r>
      <w:r>
        <w:rPr/>
        <w:t>insanlar</w:t>
      </w:r>
      <w:r>
        <w:rPr>
          <w:spacing w:val="-2"/>
        </w:rPr>
        <w:t> </w:t>
      </w:r>
      <w:r>
        <w:rPr/>
        <w:t>E</w:t>
      </w:r>
      <w:r>
        <w:rPr>
          <w:spacing w:val="-3"/>
        </w:rPr>
        <w:t> </w:t>
      </w:r>
      <w:r>
        <w:rPr/>
        <w:t>vitamininin</w:t>
      </w:r>
      <w:r>
        <w:rPr>
          <w:spacing w:val="-3"/>
        </w:rPr>
        <w:t> </w:t>
      </w:r>
      <w:r>
        <w:rPr/>
        <w:t>səviyyəsini</w:t>
      </w:r>
      <w:r>
        <w:rPr>
          <w:spacing w:val="-5"/>
        </w:rPr>
        <w:t> </w:t>
      </w:r>
      <w:r>
        <w:rPr/>
        <w:t>süni</w:t>
      </w:r>
      <w:r>
        <w:rPr>
          <w:spacing w:val="-3"/>
        </w:rPr>
        <w:t> </w:t>
      </w:r>
      <w:r>
        <w:rPr/>
        <w:t>şəkildə</w:t>
      </w:r>
      <w:r>
        <w:rPr>
          <w:spacing w:val="-4"/>
        </w:rPr>
        <w:t> </w:t>
      </w:r>
      <w:r>
        <w:rPr/>
        <w:t>saxlamalıdırlar,</w:t>
      </w:r>
      <w:r>
        <w:rPr>
          <w:spacing w:val="-3"/>
        </w:rPr>
        <w:t> </w:t>
      </w:r>
      <w:r>
        <w:rPr/>
        <w:t>onun</w:t>
      </w:r>
      <w:r>
        <w:rPr>
          <w:spacing w:val="-3"/>
        </w:rPr>
        <w:t> </w:t>
      </w:r>
      <w:r>
        <w:rPr/>
        <w:t>antioksidan</w:t>
      </w:r>
      <w:r>
        <w:rPr>
          <w:spacing w:val="-3"/>
        </w:rPr>
        <w:t> </w:t>
      </w:r>
      <w:r>
        <w:rPr/>
        <w:t>təsiri, digər şeylər arasında, kataraktın inkişafını ləngitməyə kömək edir. Fol turşusu homosistein</w:t>
      </w:r>
    </w:p>
    <w:p>
      <w:pPr>
        <w:pStyle w:val="BodyText"/>
      </w:pPr>
      <w:r>
        <w:rPr/>
        <w:t>səviyyəsinin</w:t>
      </w:r>
      <w:r>
        <w:rPr>
          <w:spacing w:val="-1"/>
        </w:rPr>
        <w:t> </w:t>
      </w:r>
      <w:r>
        <w:rPr/>
        <w:t>aşağı</w:t>
      </w:r>
      <w:r>
        <w:rPr>
          <w:spacing w:val="-1"/>
        </w:rPr>
        <w:t> </w:t>
      </w:r>
      <w:r>
        <w:rPr/>
        <w:t>salınmasında</w:t>
      </w:r>
      <w:r>
        <w:rPr>
          <w:spacing w:val="-2"/>
        </w:rPr>
        <w:t> </w:t>
      </w:r>
      <w:r>
        <w:rPr/>
        <w:t>rol</w:t>
      </w:r>
      <w:r>
        <w:rPr>
          <w:spacing w:val="-1"/>
        </w:rPr>
        <w:t> </w:t>
      </w:r>
      <w:r>
        <w:rPr/>
        <w:t>oynayır</w:t>
      </w:r>
      <w:r>
        <w:rPr>
          <w:spacing w:val="-1"/>
        </w:rPr>
        <w:t> </w:t>
      </w:r>
      <w:r>
        <w:rPr/>
        <w:t>və aterotromboz,</w:t>
      </w:r>
      <w:r>
        <w:rPr>
          <w:spacing w:val="-1"/>
        </w:rPr>
        <w:t> </w:t>
      </w:r>
      <w:r>
        <w:rPr/>
        <w:t>Alzheimer</w:t>
      </w:r>
      <w:r>
        <w:rPr>
          <w:spacing w:val="-1"/>
        </w:rPr>
        <w:t> </w:t>
      </w:r>
      <w:r>
        <w:rPr/>
        <w:t>və Parkinson</w:t>
      </w:r>
      <w:r>
        <w:rPr>
          <w:spacing w:val="-1"/>
        </w:rPr>
        <w:t> </w:t>
      </w:r>
      <w:r>
        <w:rPr/>
        <w:t>xəstəliyi</w:t>
      </w:r>
      <w:r>
        <w:rPr>
          <w:spacing w:val="-1"/>
        </w:rPr>
        <w:t> </w:t>
      </w:r>
      <w:r>
        <w:rPr>
          <w:spacing w:val="-4"/>
        </w:rPr>
        <w:t>üçün</w:t>
      </w:r>
    </w:p>
    <w:p>
      <w:pPr>
        <w:pStyle w:val="BodyText"/>
        <w:spacing w:after="0"/>
        <w:sectPr>
          <w:pgSz w:w="11910" w:h="16840"/>
          <w:pgMar w:header="0" w:footer="917" w:top="760" w:bottom="1100" w:left="992" w:right="566"/>
        </w:sectPr>
      </w:pPr>
    </w:p>
    <w:p>
      <w:pPr>
        <w:pStyle w:val="BodyText"/>
        <w:spacing w:before="72"/>
      </w:pPr>
      <w:r>
        <w:rPr>
          <w:position w:val="2"/>
        </w:rPr>
        <w:t>risk</w:t>
      </w:r>
      <w:r>
        <w:rPr>
          <w:spacing w:val="-3"/>
          <w:position w:val="2"/>
        </w:rPr>
        <w:t> </w:t>
      </w:r>
      <w:r>
        <w:rPr>
          <w:position w:val="2"/>
        </w:rPr>
        <w:t>amilidir.</w:t>
      </w:r>
      <w:r>
        <w:rPr>
          <w:spacing w:val="-3"/>
          <w:position w:val="2"/>
        </w:rPr>
        <w:t> </w:t>
      </w:r>
      <w:r>
        <w:rPr>
          <w:position w:val="2"/>
        </w:rPr>
        <w:t>Fol</w:t>
      </w:r>
      <w:r>
        <w:rPr>
          <w:spacing w:val="-3"/>
          <w:position w:val="2"/>
        </w:rPr>
        <w:t> </w:t>
      </w:r>
      <w:r>
        <w:rPr>
          <w:position w:val="2"/>
        </w:rPr>
        <w:t>turşusu</w:t>
      </w:r>
      <w:r>
        <w:rPr>
          <w:spacing w:val="-3"/>
          <w:position w:val="2"/>
        </w:rPr>
        <w:t> </w:t>
      </w:r>
      <w:r>
        <w:rPr>
          <w:position w:val="2"/>
        </w:rPr>
        <w:t>ilə</w:t>
      </w:r>
      <w:r>
        <w:rPr>
          <w:spacing w:val="-4"/>
          <w:position w:val="2"/>
        </w:rPr>
        <w:t> </w:t>
      </w:r>
      <w:r>
        <w:rPr>
          <w:position w:val="2"/>
        </w:rPr>
        <w:t>zənginləşdirilmiş</w:t>
      </w:r>
      <w:r>
        <w:rPr>
          <w:spacing w:val="-4"/>
          <w:position w:val="2"/>
        </w:rPr>
        <w:t> </w:t>
      </w:r>
      <w:r>
        <w:rPr>
          <w:position w:val="2"/>
        </w:rPr>
        <w:t>qidalardan</w:t>
      </w:r>
      <w:r>
        <w:rPr>
          <w:spacing w:val="-3"/>
          <w:position w:val="2"/>
        </w:rPr>
        <w:t> </w:t>
      </w:r>
      <w:r>
        <w:rPr>
          <w:position w:val="2"/>
        </w:rPr>
        <w:t>istifadə</w:t>
      </w:r>
      <w:r>
        <w:rPr>
          <w:spacing w:val="-2"/>
          <w:position w:val="2"/>
        </w:rPr>
        <w:t> </w:t>
      </w:r>
      <w:r>
        <w:rPr>
          <w:position w:val="2"/>
        </w:rPr>
        <w:t>etmək</w:t>
      </w:r>
      <w:r>
        <w:rPr>
          <w:spacing w:val="-3"/>
          <w:position w:val="2"/>
        </w:rPr>
        <w:t> </w:t>
      </w:r>
      <w:r>
        <w:rPr>
          <w:position w:val="2"/>
        </w:rPr>
        <w:t>lazımdır</w:t>
      </w:r>
      <w:r>
        <w:rPr>
          <w:spacing w:val="-3"/>
          <w:position w:val="2"/>
        </w:rPr>
        <w:t> </w:t>
      </w:r>
      <w:r>
        <w:rPr>
          <w:position w:val="2"/>
        </w:rPr>
        <w:t>və</w:t>
      </w:r>
      <w:r>
        <w:rPr>
          <w:spacing w:val="-4"/>
          <w:position w:val="2"/>
        </w:rPr>
        <w:t> </w:t>
      </w:r>
      <w:r>
        <w:rPr>
          <w:position w:val="2"/>
        </w:rPr>
        <w:t>bunun</w:t>
      </w:r>
      <w:r>
        <w:rPr>
          <w:spacing w:val="-3"/>
          <w:position w:val="2"/>
        </w:rPr>
        <w:t> </w:t>
      </w:r>
      <w:r>
        <w:rPr>
          <w:position w:val="2"/>
        </w:rPr>
        <w:t>fonunda</w:t>
      </w:r>
      <w:r>
        <w:rPr>
          <w:spacing w:val="-2"/>
          <w:position w:val="2"/>
        </w:rPr>
        <w:t> </w:t>
      </w:r>
      <w:r>
        <w:rPr>
          <w:position w:val="2"/>
        </w:rPr>
        <w:t>B</w:t>
      </w:r>
      <w:r>
        <w:rPr>
          <w:sz w:val="16"/>
        </w:rPr>
        <w:t>12</w:t>
      </w:r>
      <w:r>
        <w:rPr>
          <w:spacing w:val="40"/>
          <w:sz w:val="16"/>
        </w:rPr>
        <w:t> </w:t>
      </w:r>
      <w:r>
        <w:rPr/>
        <w:t>vitaminin səviyyəsinə nəzarət etmək məcburidir.</w:t>
      </w:r>
    </w:p>
    <w:p>
      <w:pPr>
        <w:pStyle w:val="BodyText"/>
        <w:ind w:right="347"/>
      </w:pPr>
      <w:r>
        <w:rPr/>
        <w:t>Yaşlı şəxslərdə baş verən kalsiumun udulmasının azalması səbəbindən, onlarda ona ehtiyac arta bilər. Bu</w:t>
      </w:r>
      <w:r>
        <w:rPr>
          <w:spacing w:val="-3"/>
        </w:rPr>
        <w:t> </w:t>
      </w:r>
      <w:r>
        <w:rPr/>
        <w:t>zaman</w:t>
      </w:r>
      <w:r>
        <w:rPr>
          <w:spacing w:val="-3"/>
        </w:rPr>
        <w:t> </w:t>
      </w:r>
      <w:r>
        <w:rPr/>
        <w:t>qadınların</w:t>
      </w:r>
      <w:r>
        <w:rPr>
          <w:spacing w:val="-3"/>
        </w:rPr>
        <w:t> </w:t>
      </w:r>
      <w:r>
        <w:rPr/>
        <w:t>yalnız</w:t>
      </w:r>
      <w:r>
        <w:rPr>
          <w:spacing w:val="-4"/>
        </w:rPr>
        <w:t> </w:t>
      </w:r>
      <w:r>
        <w:rPr/>
        <w:t>4%-i</w:t>
      </w:r>
      <w:r>
        <w:rPr>
          <w:spacing w:val="-3"/>
        </w:rPr>
        <w:t> </w:t>
      </w:r>
      <w:r>
        <w:rPr/>
        <w:t>və</w:t>
      </w:r>
      <w:r>
        <w:rPr>
          <w:spacing w:val="-4"/>
        </w:rPr>
        <w:t> </w:t>
      </w:r>
      <w:r>
        <w:rPr/>
        <w:t>kişilərin</w:t>
      </w:r>
      <w:r>
        <w:rPr>
          <w:spacing w:val="-3"/>
        </w:rPr>
        <w:t> </w:t>
      </w:r>
      <w:r>
        <w:rPr/>
        <w:t>isə</w:t>
      </w:r>
      <w:r>
        <w:rPr>
          <w:spacing w:val="-2"/>
        </w:rPr>
        <w:t> </w:t>
      </w:r>
      <w:r>
        <w:rPr/>
        <w:t>10%-i</w:t>
      </w:r>
      <w:r>
        <w:rPr>
          <w:spacing w:val="-3"/>
        </w:rPr>
        <w:t> </w:t>
      </w:r>
      <w:r>
        <w:rPr/>
        <w:t>müntəzəm</w:t>
      </w:r>
      <w:r>
        <w:rPr>
          <w:spacing w:val="-3"/>
        </w:rPr>
        <w:t> </w:t>
      </w:r>
      <w:r>
        <w:rPr/>
        <w:t>olaraq</w:t>
      </w:r>
      <w:r>
        <w:rPr>
          <w:spacing w:val="-1"/>
        </w:rPr>
        <w:t> </w:t>
      </w:r>
      <w:r>
        <w:rPr/>
        <w:t>qida</w:t>
      </w:r>
      <w:r>
        <w:rPr>
          <w:spacing w:val="-3"/>
        </w:rPr>
        <w:t> </w:t>
      </w:r>
      <w:r>
        <w:rPr/>
        <w:t>ilə</w:t>
      </w:r>
      <w:r>
        <w:rPr>
          <w:spacing w:val="-4"/>
        </w:rPr>
        <w:t> </w:t>
      </w:r>
      <w:r>
        <w:rPr/>
        <w:t>kifayət</w:t>
      </w:r>
      <w:r>
        <w:rPr>
          <w:spacing w:val="-3"/>
        </w:rPr>
        <w:t> </w:t>
      </w:r>
      <w:r>
        <w:rPr/>
        <w:t>qədər</w:t>
      </w:r>
      <w:r>
        <w:rPr>
          <w:spacing w:val="-3"/>
        </w:rPr>
        <w:t> </w:t>
      </w:r>
      <w:r>
        <w:rPr/>
        <w:t>kali ala </w:t>
      </w:r>
      <w:r>
        <w:rPr>
          <w:spacing w:val="-2"/>
        </w:rPr>
        <w:t>bilir.</w:t>
      </w:r>
    </w:p>
    <w:p>
      <w:pPr>
        <w:pStyle w:val="BodyText"/>
        <w:spacing w:before="274"/>
      </w:pPr>
      <w:r>
        <w:rPr/>
        <w:t>Araşdırmalara</w:t>
      </w:r>
      <w:r>
        <w:rPr>
          <w:spacing w:val="-5"/>
        </w:rPr>
        <w:t> </w:t>
      </w:r>
      <w:r>
        <w:rPr/>
        <w:t>görə,</w:t>
      </w:r>
      <w:r>
        <w:rPr>
          <w:spacing w:val="-3"/>
        </w:rPr>
        <w:t> </w:t>
      </w:r>
      <w:r>
        <w:rPr/>
        <w:t>kaliumla</w:t>
      </w:r>
      <w:r>
        <w:rPr>
          <w:spacing w:val="-4"/>
        </w:rPr>
        <w:t> </w:t>
      </w:r>
      <w:r>
        <w:rPr/>
        <w:t>zəngin</w:t>
      </w:r>
      <w:r>
        <w:rPr>
          <w:spacing w:val="-3"/>
        </w:rPr>
        <w:t> </w:t>
      </w:r>
      <w:r>
        <w:rPr/>
        <w:t>qidalar</w:t>
      </w:r>
      <w:r>
        <w:rPr>
          <w:spacing w:val="-5"/>
        </w:rPr>
        <w:t> </w:t>
      </w:r>
      <w:r>
        <w:rPr/>
        <w:t>natriumun</w:t>
      </w:r>
      <w:r>
        <w:rPr>
          <w:spacing w:val="-3"/>
        </w:rPr>
        <w:t> </w:t>
      </w:r>
      <w:r>
        <w:rPr/>
        <w:t>qan</w:t>
      </w:r>
      <w:r>
        <w:rPr>
          <w:spacing w:val="-3"/>
        </w:rPr>
        <w:t> </w:t>
      </w:r>
      <w:r>
        <w:rPr/>
        <w:t>təzyiqinin</w:t>
      </w:r>
      <w:r>
        <w:rPr>
          <w:spacing w:val="-3"/>
        </w:rPr>
        <w:t> </w:t>
      </w:r>
      <w:r>
        <w:rPr/>
        <w:t>artmasına</w:t>
      </w:r>
      <w:r>
        <w:rPr>
          <w:spacing w:val="-4"/>
        </w:rPr>
        <w:t> </w:t>
      </w:r>
      <w:r>
        <w:rPr/>
        <w:t>təsirini</w:t>
      </w:r>
      <w:r>
        <w:rPr>
          <w:spacing w:val="-3"/>
        </w:rPr>
        <w:t> </w:t>
      </w:r>
      <w:r>
        <w:rPr/>
        <w:t>azaldır.</w:t>
      </w:r>
      <w:r>
        <w:rPr>
          <w:spacing w:val="-3"/>
        </w:rPr>
        <w:t> </w:t>
      </w:r>
      <w:r>
        <w:rPr/>
        <w:t>Yaşlı insanlara qida ilə gündə 4700 mq kalium almaları tövsiyə olunur. Onun əsas mənbəyi tərəvəz və </w:t>
      </w:r>
      <w:r>
        <w:rPr>
          <w:spacing w:val="-2"/>
        </w:rPr>
        <w:t>meyvələrdir.</w:t>
      </w:r>
    </w:p>
    <w:p>
      <w:pPr>
        <w:pStyle w:val="BodyText"/>
        <w:ind w:right="879"/>
      </w:pPr>
      <w:r>
        <w:rPr/>
        <w:t>Yaşlı insanlarda hiper və ya hiponatremiyanın inkişaf riski yüksəkdir. Hipernatremiya qidadan həddindən</w:t>
      </w:r>
      <w:r>
        <w:rPr>
          <w:spacing w:val="-3"/>
        </w:rPr>
        <w:t> </w:t>
      </w:r>
      <w:r>
        <w:rPr/>
        <w:t>artıq</w:t>
      </w:r>
      <w:r>
        <w:rPr>
          <w:spacing w:val="-3"/>
        </w:rPr>
        <w:t> </w:t>
      </w:r>
      <w:r>
        <w:rPr/>
        <w:t>natriumun</w:t>
      </w:r>
      <w:r>
        <w:rPr>
          <w:spacing w:val="-3"/>
        </w:rPr>
        <w:t> </w:t>
      </w:r>
      <w:r>
        <w:rPr/>
        <w:t>qəbulu</w:t>
      </w:r>
      <w:r>
        <w:rPr>
          <w:spacing w:val="-3"/>
        </w:rPr>
        <w:t> </w:t>
      </w:r>
      <w:r>
        <w:rPr/>
        <w:t>və</w:t>
      </w:r>
      <w:r>
        <w:rPr>
          <w:spacing w:val="-4"/>
        </w:rPr>
        <w:t> </w:t>
      </w:r>
      <w:r>
        <w:rPr/>
        <w:t>ya</w:t>
      </w:r>
      <w:r>
        <w:rPr>
          <w:spacing w:val="-4"/>
        </w:rPr>
        <w:t> </w:t>
      </w:r>
      <w:r>
        <w:rPr/>
        <w:t>susuzlaşma</w:t>
      </w:r>
      <w:r>
        <w:rPr>
          <w:spacing w:val="-4"/>
        </w:rPr>
        <w:t> </w:t>
      </w:r>
      <w:r>
        <w:rPr/>
        <w:t>nəticəsində</w:t>
      </w:r>
      <w:r>
        <w:rPr>
          <w:spacing w:val="-4"/>
        </w:rPr>
        <w:t> </w:t>
      </w:r>
      <w:r>
        <w:rPr/>
        <w:t>baş</w:t>
      </w:r>
      <w:r>
        <w:rPr>
          <w:spacing w:val="-4"/>
        </w:rPr>
        <w:t> </w:t>
      </w:r>
      <w:r>
        <w:rPr/>
        <w:t>verə</w:t>
      </w:r>
      <w:r>
        <w:rPr>
          <w:spacing w:val="-4"/>
        </w:rPr>
        <w:t> </w:t>
      </w:r>
      <w:r>
        <w:rPr/>
        <w:t>bilər.</w:t>
      </w:r>
      <w:r>
        <w:rPr>
          <w:spacing w:val="-3"/>
        </w:rPr>
        <w:t> </w:t>
      </w:r>
      <w:r>
        <w:rPr/>
        <w:t>Hiponatremiya</w:t>
      </w:r>
      <w:r>
        <w:rPr>
          <w:spacing w:val="-4"/>
        </w:rPr>
        <w:t> </w:t>
      </w:r>
      <w:r>
        <w:rPr/>
        <w:t>isə</w:t>
      </w:r>
    </w:p>
    <w:p>
      <w:pPr>
        <w:pStyle w:val="BodyText"/>
        <w:ind w:right="601"/>
      </w:pPr>
      <w:r>
        <w:rPr/>
        <w:t>mayenin</w:t>
      </w:r>
      <w:r>
        <w:rPr>
          <w:spacing w:val="-3"/>
        </w:rPr>
        <w:t> </w:t>
      </w:r>
      <w:r>
        <w:rPr/>
        <w:t>tutulması</w:t>
      </w:r>
      <w:r>
        <w:rPr>
          <w:spacing w:val="-3"/>
        </w:rPr>
        <w:t> </w:t>
      </w:r>
      <w:r>
        <w:rPr/>
        <w:t>səbəbindən</w:t>
      </w:r>
      <w:r>
        <w:rPr>
          <w:spacing w:val="-3"/>
        </w:rPr>
        <w:t> </w:t>
      </w:r>
      <w:r>
        <w:rPr/>
        <w:t>baş</w:t>
      </w:r>
      <w:r>
        <w:rPr>
          <w:spacing w:val="-4"/>
        </w:rPr>
        <w:t> </w:t>
      </w:r>
      <w:r>
        <w:rPr/>
        <w:t>verir.</w:t>
      </w:r>
      <w:r>
        <w:rPr>
          <w:spacing w:val="-3"/>
        </w:rPr>
        <w:t> </w:t>
      </w:r>
      <w:r>
        <w:rPr/>
        <w:t>Normal</w:t>
      </w:r>
      <w:r>
        <w:rPr>
          <w:spacing w:val="-3"/>
        </w:rPr>
        <w:t> </w:t>
      </w:r>
      <w:r>
        <w:rPr/>
        <w:t>vəziyyəti</w:t>
      </w:r>
      <w:r>
        <w:rPr>
          <w:spacing w:val="-3"/>
        </w:rPr>
        <w:t> </w:t>
      </w:r>
      <w:r>
        <w:rPr/>
        <w:t>saxlamaq</w:t>
      </w:r>
      <w:r>
        <w:rPr>
          <w:spacing w:val="-3"/>
        </w:rPr>
        <w:t> </w:t>
      </w:r>
      <w:r>
        <w:rPr/>
        <w:t>üçün</w:t>
      </w:r>
      <w:r>
        <w:rPr>
          <w:spacing w:val="-3"/>
        </w:rPr>
        <w:t> </w:t>
      </w:r>
      <w:r>
        <w:rPr/>
        <w:t>yaşlı</w:t>
      </w:r>
      <w:r>
        <w:rPr>
          <w:spacing w:val="-2"/>
        </w:rPr>
        <w:t> </w:t>
      </w:r>
      <w:r>
        <w:rPr/>
        <w:t>insanlara</w:t>
      </w:r>
      <w:r>
        <w:rPr>
          <w:spacing w:val="-5"/>
        </w:rPr>
        <w:t> </w:t>
      </w:r>
      <w:r>
        <w:rPr/>
        <w:t>gündə</w:t>
      </w:r>
      <w:r>
        <w:rPr>
          <w:spacing w:val="-4"/>
        </w:rPr>
        <w:t> </w:t>
      </w:r>
      <w:r>
        <w:rPr/>
        <w:t>1500 mq-dan çox olmayan natrium istehlak etmək tövsiyə olunur.</w:t>
      </w:r>
    </w:p>
    <w:p>
      <w:pPr>
        <w:pStyle w:val="BodyText"/>
        <w:ind w:right="879"/>
      </w:pPr>
      <w:r>
        <w:rPr/>
        <w:t>Sink</w:t>
      </w:r>
      <w:r>
        <w:rPr>
          <w:spacing w:val="-3"/>
        </w:rPr>
        <w:t> </w:t>
      </w:r>
      <w:r>
        <w:rPr/>
        <w:t>səviyyəsini</w:t>
      </w:r>
      <w:r>
        <w:rPr>
          <w:spacing w:val="-3"/>
        </w:rPr>
        <w:t> </w:t>
      </w:r>
      <w:r>
        <w:rPr/>
        <w:t>ölçmək</w:t>
      </w:r>
      <w:r>
        <w:rPr>
          <w:spacing w:val="-3"/>
        </w:rPr>
        <w:t> </w:t>
      </w:r>
      <w:r>
        <w:rPr/>
        <w:t>üçün</w:t>
      </w:r>
      <w:r>
        <w:rPr>
          <w:spacing w:val="-3"/>
        </w:rPr>
        <w:t> </w:t>
      </w:r>
      <w:r>
        <w:rPr/>
        <w:t>universal</w:t>
      </w:r>
      <w:r>
        <w:rPr>
          <w:spacing w:val="-3"/>
        </w:rPr>
        <w:t> </w:t>
      </w:r>
      <w:r>
        <w:rPr/>
        <w:t>bir</w:t>
      </w:r>
      <w:r>
        <w:rPr>
          <w:spacing w:val="-3"/>
        </w:rPr>
        <w:t> </w:t>
      </w:r>
      <w:r>
        <w:rPr/>
        <w:t>üsul</w:t>
      </w:r>
      <w:r>
        <w:rPr>
          <w:spacing w:val="-3"/>
        </w:rPr>
        <w:t> </w:t>
      </w:r>
      <w:r>
        <w:rPr/>
        <w:t>yoxdur.</w:t>
      </w:r>
      <w:r>
        <w:rPr>
          <w:spacing w:val="-3"/>
        </w:rPr>
        <w:t> </w:t>
      </w:r>
      <w:r>
        <w:rPr/>
        <w:t>Sink</w:t>
      </w:r>
      <w:r>
        <w:rPr>
          <w:spacing w:val="-3"/>
        </w:rPr>
        <w:t> </w:t>
      </w:r>
      <w:r>
        <w:rPr/>
        <w:t>qəbulunun</w:t>
      </w:r>
      <w:r>
        <w:rPr>
          <w:spacing w:val="-3"/>
        </w:rPr>
        <w:t> </w:t>
      </w:r>
      <w:r>
        <w:rPr/>
        <w:t>azaldılması</w:t>
      </w:r>
      <w:r>
        <w:rPr>
          <w:spacing w:val="-3"/>
        </w:rPr>
        <w:t> </w:t>
      </w:r>
      <w:r>
        <w:rPr/>
        <w:t>halında</w:t>
      </w:r>
      <w:r>
        <w:rPr>
          <w:spacing w:val="-4"/>
        </w:rPr>
        <w:t> </w:t>
      </w:r>
      <w:r>
        <w:rPr/>
        <w:t>belə, sağlamlıq vəziyyətində əhəmiyyətli dəyişikliklər qeyd edilmir. Tərkibi aşağı olduqda isə immun</w:t>
      </w:r>
    </w:p>
    <w:p>
      <w:pPr>
        <w:pStyle w:val="BodyText"/>
        <w:ind w:right="347"/>
      </w:pPr>
      <w:r>
        <w:rPr/>
        <w:t>sistemin</w:t>
      </w:r>
      <w:r>
        <w:rPr>
          <w:spacing w:val="-3"/>
        </w:rPr>
        <w:t> </w:t>
      </w:r>
      <w:r>
        <w:rPr/>
        <w:t>funksiyası</w:t>
      </w:r>
      <w:r>
        <w:rPr>
          <w:spacing w:val="-3"/>
        </w:rPr>
        <w:t> </w:t>
      </w:r>
      <w:r>
        <w:rPr/>
        <w:t>azalır,</w:t>
      </w:r>
      <w:r>
        <w:rPr>
          <w:spacing w:val="-3"/>
        </w:rPr>
        <w:t> </w:t>
      </w:r>
      <w:r>
        <w:rPr/>
        <w:t>iştahsızlıq,</w:t>
      </w:r>
      <w:r>
        <w:rPr>
          <w:spacing w:val="-3"/>
        </w:rPr>
        <w:t> </w:t>
      </w:r>
      <w:r>
        <w:rPr/>
        <w:t>dad</w:t>
      </w:r>
      <w:r>
        <w:rPr>
          <w:spacing w:val="-3"/>
        </w:rPr>
        <w:t> </w:t>
      </w:r>
      <w:r>
        <w:rPr/>
        <w:t>bilmə</w:t>
      </w:r>
      <w:r>
        <w:rPr>
          <w:spacing w:val="-4"/>
        </w:rPr>
        <w:t> </w:t>
      </w:r>
      <w:r>
        <w:rPr/>
        <w:t>qabiliyyətinin</w:t>
      </w:r>
      <w:r>
        <w:rPr>
          <w:spacing w:val="-3"/>
        </w:rPr>
        <w:t> </w:t>
      </w:r>
      <w:r>
        <w:rPr/>
        <w:t>itirilməsi</w:t>
      </w:r>
      <w:r>
        <w:rPr>
          <w:spacing w:val="-3"/>
        </w:rPr>
        <w:t> </w:t>
      </w:r>
      <w:r>
        <w:rPr/>
        <w:t>halları</w:t>
      </w:r>
      <w:r>
        <w:rPr>
          <w:spacing w:val="-3"/>
        </w:rPr>
        <w:t> </w:t>
      </w:r>
      <w:r>
        <w:rPr/>
        <w:t>baş</w:t>
      </w:r>
      <w:r>
        <w:rPr>
          <w:spacing w:val="-4"/>
        </w:rPr>
        <w:t> </w:t>
      </w:r>
      <w:r>
        <w:rPr/>
        <w:t>verir,</w:t>
      </w:r>
      <w:r>
        <w:rPr>
          <w:spacing w:val="-3"/>
        </w:rPr>
        <w:t> </w:t>
      </w:r>
      <w:r>
        <w:rPr/>
        <w:t>yaralar</w:t>
      </w:r>
      <w:r>
        <w:rPr>
          <w:spacing w:val="-5"/>
        </w:rPr>
        <w:t> </w:t>
      </w:r>
      <w:r>
        <w:rPr/>
        <w:t>daha pis sağalır, yataq yaraları yaranır.</w:t>
      </w:r>
    </w:p>
    <w:p>
      <w:pPr>
        <w:pStyle w:val="BodyText"/>
        <w:ind w:right="428"/>
      </w:pPr>
      <w:r>
        <w:rPr/>
        <w:t>Bədəndə maye balansının qorunması həyatın bütün dövrlərində böyük rol oynayır. Yaşlı insanlarda əzələ kütləsinin azalması səbəbindən bədəndə mayenin miqdarı azalır və onun miqdarı ümumi bədən çəkisinin 60%-dən 50%-ə qədər azalır. Yaşlı insanlarda dehidratasiya maye qəbulunun azalması, böyrək funksiyasının azalması, sidikqovucu və yumşaldıcı dərmanların qəbulu nəticəsində baş verə bilər. Normal maye balansını saxlamaq üçün gündə ən azı 1,5 litr su içmək lazımdır. Susuzlaşma nəticəsində</w:t>
      </w:r>
      <w:r>
        <w:rPr>
          <w:spacing w:val="-4"/>
        </w:rPr>
        <w:t> </w:t>
      </w:r>
      <w:r>
        <w:rPr/>
        <w:t>dərmanların</w:t>
      </w:r>
      <w:r>
        <w:rPr>
          <w:spacing w:val="-3"/>
        </w:rPr>
        <w:t> </w:t>
      </w:r>
      <w:r>
        <w:rPr/>
        <w:t>təsiri</w:t>
      </w:r>
      <w:r>
        <w:rPr>
          <w:spacing w:val="-3"/>
        </w:rPr>
        <w:t> </w:t>
      </w:r>
      <w:r>
        <w:rPr/>
        <w:t>dəyişir,</w:t>
      </w:r>
      <w:r>
        <w:rPr>
          <w:spacing w:val="-3"/>
        </w:rPr>
        <w:t> </w:t>
      </w:r>
      <w:r>
        <w:rPr/>
        <w:t>baş</w:t>
      </w:r>
      <w:r>
        <w:rPr>
          <w:spacing w:val="-4"/>
        </w:rPr>
        <w:t> </w:t>
      </w:r>
      <w:r>
        <w:rPr/>
        <w:t>ağrısı,</w:t>
      </w:r>
      <w:r>
        <w:rPr>
          <w:spacing w:val="-3"/>
        </w:rPr>
        <w:t> </w:t>
      </w:r>
      <w:r>
        <w:rPr/>
        <w:t>qəbizlik,</w:t>
      </w:r>
      <w:r>
        <w:rPr>
          <w:spacing w:val="-3"/>
        </w:rPr>
        <w:t> </w:t>
      </w:r>
      <w:r>
        <w:rPr/>
        <w:t>qan</w:t>
      </w:r>
      <w:r>
        <w:rPr>
          <w:spacing w:val="-3"/>
        </w:rPr>
        <w:t> </w:t>
      </w:r>
      <w:r>
        <w:rPr/>
        <w:t>təzyiqində</w:t>
      </w:r>
      <w:r>
        <w:rPr>
          <w:spacing w:val="-4"/>
        </w:rPr>
        <w:t> </w:t>
      </w:r>
      <w:r>
        <w:rPr/>
        <w:t>dəyişikliklər,</w:t>
      </w:r>
      <w:r>
        <w:rPr>
          <w:spacing w:val="-3"/>
        </w:rPr>
        <w:t> </w:t>
      </w:r>
      <w:r>
        <w:rPr/>
        <w:t>başgicəllənmə, zəiflik, ağızda və burunda quruluq hissi yaranır. Yaşlı insanlar susuzluq hissinin azalması, sidik</w:t>
      </w:r>
    </w:p>
    <w:p>
      <w:pPr>
        <w:pStyle w:val="BodyText"/>
        <w:ind w:right="879"/>
      </w:pPr>
      <w:r>
        <w:rPr/>
        <w:t>qaçırma</w:t>
      </w:r>
      <w:r>
        <w:rPr>
          <w:spacing w:val="-4"/>
        </w:rPr>
        <w:t> </w:t>
      </w:r>
      <w:r>
        <w:rPr/>
        <w:t>qorxusu,</w:t>
      </w:r>
      <w:r>
        <w:rPr>
          <w:spacing w:val="-3"/>
        </w:rPr>
        <w:t> </w:t>
      </w:r>
      <w:r>
        <w:rPr/>
        <w:t>lazımi</w:t>
      </w:r>
      <w:r>
        <w:rPr>
          <w:spacing w:val="-3"/>
        </w:rPr>
        <w:t> </w:t>
      </w:r>
      <w:r>
        <w:rPr/>
        <w:t>içməli</w:t>
      </w:r>
      <w:r>
        <w:rPr>
          <w:spacing w:val="-3"/>
        </w:rPr>
        <w:t> </w:t>
      </w:r>
      <w:r>
        <w:rPr/>
        <w:t>mayeni</w:t>
      </w:r>
      <w:r>
        <w:rPr>
          <w:spacing w:val="-3"/>
        </w:rPr>
        <w:t> </w:t>
      </w:r>
      <w:r>
        <w:rPr/>
        <w:t>almaq</w:t>
      </w:r>
      <w:r>
        <w:rPr>
          <w:spacing w:val="-3"/>
        </w:rPr>
        <w:t> </w:t>
      </w:r>
      <w:r>
        <w:rPr/>
        <w:t>üçün</w:t>
      </w:r>
      <w:r>
        <w:rPr>
          <w:spacing w:val="-3"/>
        </w:rPr>
        <w:t> </w:t>
      </w:r>
      <w:r>
        <w:rPr/>
        <w:t>başqalarından</w:t>
      </w:r>
      <w:r>
        <w:rPr>
          <w:spacing w:val="-3"/>
        </w:rPr>
        <w:t> </w:t>
      </w:r>
      <w:r>
        <w:rPr/>
        <w:t>asılılıq</w:t>
      </w:r>
      <w:r>
        <w:rPr>
          <w:spacing w:val="-3"/>
        </w:rPr>
        <w:t> </w:t>
      </w:r>
      <w:r>
        <w:rPr/>
        <w:t>səbəbindən</w:t>
      </w:r>
      <w:r>
        <w:rPr>
          <w:spacing w:val="-3"/>
        </w:rPr>
        <w:t> </w:t>
      </w:r>
      <w:r>
        <w:rPr/>
        <w:t>daha</w:t>
      </w:r>
      <w:r>
        <w:rPr>
          <w:spacing w:val="-4"/>
        </w:rPr>
        <w:t> </w:t>
      </w:r>
      <w:r>
        <w:rPr/>
        <w:t>çox susuzlaşma riski altındadırlar</w:t>
      </w:r>
      <w:bookmarkStart w:name="_bookmark12" w:id="13"/>
      <w:bookmarkEnd w:id="13"/>
      <w:r>
        <w:rPr/>
        <w:t>.</w:t>
      </w:r>
    </w:p>
    <w:p>
      <w:pPr>
        <w:pStyle w:val="BodyText"/>
        <w:ind w:left="0"/>
        <w:rPr>
          <w:sz w:val="28"/>
        </w:rPr>
      </w:pPr>
    </w:p>
    <w:p>
      <w:pPr>
        <w:pStyle w:val="BodyText"/>
        <w:ind w:left="0"/>
        <w:rPr>
          <w:sz w:val="28"/>
        </w:rPr>
      </w:pPr>
    </w:p>
    <w:p>
      <w:pPr>
        <w:pStyle w:val="BodyText"/>
        <w:spacing w:before="138"/>
        <w:ind w:left="0"/>
        <w:rPr>
          <w:sz w:val="28"/>
        </w:rPr>
      </w:pPr>
    </w:p>
    <w:p>
      <w:pPr>
        <w:pStyle w:val="Heading1"/>
      </w:pPr>
      <w:r>
        <w:rPr/>
        <w:t>Mövzu</w:t>
      </w:r>
      <w:r>
        <w:rPr>
          <w:spacing w:val="-5"/>
        </w:rPr>
        <w:t> </w:t>
      </w:r>
      <w:r>
        <w:rPr>
          <w:spacing w:val="-10"/>
        </w:rPr>
        <w:t>7</w:t>
      </w:r>
    </w:p>
    <w:p>
      <w:pPr>
        <w:spacing w:before="276"/>
        <w:ind w:left="0" w:right="423" w:firstLine="0"/>
        <w:jc w:val="center"/>
        <w:rPr>
          <w:b/>
          <w:sz w:val="28"/>
        </w:rPr>
      </w:pPr>
      <w:bookmarkStart w:name="_bookmark13" w:id="14"/>
      <w:bookmarkEnd w:id="14"/>
      <w:r>
        <w:rPr/>
      </w:r>
      <w:r>
        <w:rPr>
          <w:b/>
          <w:sz w:val="28"/>
        </w:rPr>
        <w:t>Hamiləlikdə</w:t>
      </w:r>
      <w:r>
        <w:rPr>
          <w:b/>
          <w:spacing w:val="-7"/>
          <w:sz w:val="28"/>
        </w:rPr>
        <w:t> </w:t>
      </w:r>
      <w:r>
        <w:rPr>
          <w:b/>
          <w:sz w:val="28"/>
        </w:rPr>
        <w:t>və</w:t>
      </w:r>
      <w:r>
        <w:rPr>
          <w:b/>
          <w:spacing w:val="-8"/>
          <w:sz w:val="28"/>
        </w:rPr>
        <w:t> </w:t>
      </w:r>
      <w:r>
        <w:rPr>
          <w:b/>
          <w:sz w:val="28"/>
        </w:rPr>
        <w:t>laktasiya</w:t>
      </w:r>
      <w:r>
        <w:rPr>
          <w:b/>
          <w:spacing w:val="-4"/>
          <w:sz w:val="28"/>
        </w:rPr>
        <w:t> </w:t>
      </w:r>
      <w:r>
        <w:rPr>
          <w:b/>
          <w:sz w:val="28"/>
        </w:rPr>
        <w:t>dövründə</w:t>
      </w:r>
      <w:r>
        <w:rPr>
          <w:b/>
          <w:spacing w:val="-6"/>
          <w:sz w:val="28"/>
        </w:rPr>
        <w:t> </w:t>
      </w:r>
      <w:r>
        <w:rPr>
          <w:b/>
          <w:spacing w:val="-2"/>
          <w:sz w:val="28"/>
        </w:rPr>
        <w:t>qidalanma.</w:t>
      </w:r>
    </w:p>
    <w:p>
      <w:pPr>
        <w:pStyle w:val="BodyText"/>
        <w:spacing w:before="7"/>
        <w:ind w:left="0"/>
        <w:rPr>
          <w:b/>
          <w:sz w:val="6"/>
        </w:rPr>
      </w:pPr>
      <w:r>
        <w:rPr>
          <w:b/>
          <w:sz w:val="6"/>
        </w:rPr>
        <mc:AlternateContent>
          <mc:Choice Requires="wps">
            <w:drawing>
              <wp:anchor distT="0" distB="0" distL="0" distR="0" allowOverlap="1" layoutInCell="1" locked="0" behindDoc="1" simplePos="0" relativeHeight="487601664">
                <wp:simplePos x="0" y="0"/>
                <wp:positionH relativeFrom="page">
                  <wp:posOffset>1043900</wp:posOffset>
                </wp:positionH>
                <wp:positionV relativeFrom="paragraph">
                  <wp:posOffset>63560</wp:posOffset>
                </wp:positionV>
                <wp:extent cx="5466080" cy="3309620"/>
                <wp:effectExtent l="0" t="0" r="0" b="0"/>
                <wp:wrapTopAndBottom/>
                <wp:docPr id="83" name="Group 83"/>
                <wp:cNvGraphicFramePr>
                  <a:graphicFrameLocks/>
                </wp:cNvGraphicFramePr>
                <a:graphic>
                  <a:graphicData uri="http://schemas.microsoft.com/office/word/2010/wordprocessingGroup">
                    <wpg:wgp>
                      <wpg:cNvPr id="83" name="Group 83"/>
                      <wpg:cNvGrpSpPr/>
                      <wpg:grpSpPr>
                        <a:xfrm>
                          <a:off x="0" y="0"/>
                          <a:ext cx="5466080" cy="3309620"/>
                          <a:chExt cx="5466080" cy="3309620"/>
                        </a:xfrm>
                      </wpg:grpSpPr>
                      <pic:pic>
                        <pic:nvPicPr>
                          <pic:cNvPr id="84" name="Image 84"/>
                          <pic:cNvPicPr/>
                        </pic:nvPicPr>
                        <pic:blipFill>
                          <a:blip r:embed="rId52" cstate="print"/>
                          <a:stretch>
                            <a:fillRect/>
                          </a:stretch>
                        </pic:blipFill>
                        <pic:spPr>
                          <a:xfrm>
                            <a:off x="0" y="0"/>
                            <a:ext cx="5465905" cy="3309351"/>
                          </a:xfrm>
                          <a:prstGeom prst="rect">
                            <a:avLst/>
                          </a:prstGeom>
                        </pic:spPr>
                      </pic:pic>
                      <pic:pic>
                        <pic:nvPicPr>
                          <pic:cNvPr id="85" name="Image 85"/>
                          <pic:cNvPicPr/>
                        </pic:nvPicPr>
                        <pic:blipFill>
                          <a:blip r:embed="rId53" cstate="print"/>
                          <a:stretch>
                            <a:fillRect/>
                          </a:stretch>
                        </pic:blipFill>
                        <pic:spPr>
                          <a:xfrm>
                            <a:off x="312459" y="260192"/>
                            <a:ext cx="4856734" cy="2752090"/>
                          </a:xfrm>
                          <a:prstGeom prst="rect">
                            <a:avLst/>
                          </a:prstGeom>
                        </pic:spPr>
                      </pic:pic>
                      <wps:wsp>
                        <wps:cNvPr id="86" name="Graphic 86"/>
                        <wps:cNvSpPr/>
                        <wps:spPr>
                          <a:xfrm>
                            <a:off x="268009" y="213443"/>
                            <a:ext cx="4946015" cy="2843530"/>
                          </a:xfrm>
                          <a:custGeom>
                            <a:avLst/>
                            <a:gdLst/>
                            <a:ahLst/>
                            <a:cxnLst/>
                            <a:rect l="l" t="t" r="r" b="b"/>
                            <a:pathLst>
                              <a:path w="4946015" h="2843530">
                                <a:moveTo>
                                  <a:pt x="547623" y="0"/>
                                </a:moveTo>
                                <a:lnTo>
                                  <a:pt x="547623" y="2285"/>
                                </a:lnTo>
                                <a:lnTo>
                                  <a:pt x="4945634" y="2285"/>
                                </a:lnTo>
                                <a:lnTo>
                                  <a:pt x="4945634" y="2341244"/>
                                </a:lnTo>
                                <a:lnTo>
                                  <a:pt x="4943094" y="2391536"/>
                                </a:lnTo>
                                <a:lnTo>
                                  <a:pt x="4935474" y="2441447"/>
                                </a:lnTo>
                                <a:lnTo>
                                  <a:pt x="4923028" y="2489707"/>
                                </a:lnTo>
                                <a:lnTo>
                                  <a:pt x="4906137" y="2536062"/>
                                </a:lnTo>
                                <a:lnTo>
                                  <a:pt x="4884928" y="2580004"/>
                                </a:lnTo>
                                <a:lnTo>
                                  <a:pt x="4859782" y="2621533"/>
                                </a:lnTo>
                                <a:lnTo>
                                  <a:pt x="4830826" y="2660268"/>
                                </a:lnTo>
                                <a:lnTo>
                                  <a:pt x="4798314" y="2695955"/>
                                </a:lnTo>
                                <a:lnTo>
                                  <a:pt x="4762627" y="2728467"/>
                                </a:lnTo>
                                <a:lnTo>
                                  <a:pt x="4723892" y="2757423"/>
                                </a:lnTo>
                                <a:lnTo>
                                  <a:pt x="4682363" y="2782582"/>
                                </a:lnTo>
                                <a:lnTo>
                                  <a:pt x="4638420" y="2803778"/>
                                </a:lnTo>
                                <a:lnTo>
                                  <a:pt x="4592066" y="2820720"/>
                                </a:lnTo>
                                <a:lnTo>
                                  <a:pt x="4543806" y="2833128"/>
                                </a:lnTo>
                                <a:lnTo>
                                  <a:pt x="4493895" y="2840748"/>
                                </a:lnTo>
                                <a:lnTo>
                                  <a:pt x="4443603" y="2843288"/>
                                </a:lnTo>
                                <a:lnTo>
                                  <a:pt x="0" y="2843288"/>
                                </a:lnTo>
                                <a:lnTo>
                                  <a:pt x="0" y="504316"/>
                                </a:lnTo>
                                <a:lnTo>
                                  <a:pt x="2540" y="454024"/>
                                </a:lnTo>
                                <a:lnTo>
                                  <a:pt x="10159" y="404113"/>
                                </a:lnTo>
                                <a:lnTo>
                                  <a:pt x="22606" y="355853"/>
                                </a:lnTo>
                                <a:lnTo>
                                  <a:pt x="39496" y="309625"/>
                                </a:lnTo>
                                <a:lnTo>
                                  <a:pt x="60706" y="265556"/>
                                </a:lnTo>
                                <a:lnTo>
                                  <a:pt x="85852" y="224027"/>
                                </a:lnTo>
                                <a:lnTo>
                                  <a:pt x="114808" y="185292"/>
                                </a:lnTo>
                                <a:lnTo>
                                  <a:pt x="147320" y="149605"/>
                                </a:lnTo>
                                <a:lnTo>
                                  <a:pt x="183006" y="117220"/>
                                </a:lnTo>
                                <a:lnTo>
                                  <a:pt x="221742" y="88264"/>
                                </a:lnTo>
                                <a:lnTo>
                                  <a:pt x="263271" y="62991"/>
                                </a:lnTo>
                                <a:lnTo>
                                  <a:pt x="307213" y="41782"/>
                                </a:lnTo>
                                <a:lnTo>
                                  <a:pt x="353567" y="24891"/>
                                </a:lnTo>
                                <a:lnTo>
                                  <a:pt x="401828" y="12445"/>
                                </a:lnTo>
                                <a:lnTo>
                                  <a:pt x="451739" y="4825"/>
                                </a:lnTo>
                                <a:lnTo>
                                  <a:pt x="547623"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196877pt;margin-top:5.004775pt;width:430.4pt;height:260.6pt;mso-position-horizontal-relative:page;mso-position-vertical-relative:paragraph;z-index:-15714816;mso-wrap-distance-left:0;mso-wrap-distance-right:0" id="docshapegroup65" coordorigin="1644,100" coordsize="8608,5212">
                <v:shape style="position:absolute;left:1643;top:100;width:8608;height:5212" type="#_x0000_t75" id="docshape66" stroked="false">
                  <v:imagedata r:id="rId52" o:title=""/>
                </v:shape>
                <v:shape style="position:absolute;left:2136;top:509;width:7649;height:4334" type="#_x0000_t75" id="docshape67" stroked="false">
                  <v:imagedata r:id="rId53" o:title=""/>
                </v:shape>
                <v:shape style="position:absolute;left:2066;top:436;width:7789;height:4478" id="docshape68" coordorigin="2066,436" coordsize="7789,4478" path="m2928,436l2928,440,9854,440,9854,4123,9850,4202,9838,4281,9819,4357,9792,4430,9759,4499,9719,4565,9674,4626,9622,4682,9566,4733,9505,4779,9440,4818,9371,4852,9298,4878,9222,4898,9143,4910,9064,4914,2066,4914,2066,1230,2070,1151,2082,1073,2102,997,2128,924,2162,854,2201,789,2247,728,2298,672,2354,621,2415,575,2481,535,2550,502,2623,475,2699,456,2777,444,2928,436xe" filled="false" stroked="true" strokeweight="7pt" strokecolor="#ffffff">
                  <v:path arrowok="t"/>
                  <v:stroke dashstyle="solid"/>
                </v:shape>
                <w10:wrap type="topAndBottom"/>
              </v:group>
            </w:pict>
          </mc:Fallback>
        </mc:AlternateContent>
      </w:r>
    </w:p>
    <w:p>
      <w:pPr>
        <w:pStyle w:val="BodyText"/>
        <w:spacing w:after="0"/>
        <w:rPr>
          <w:b/>
          <w:sz w:val="6"/>
        </w:rPr>
        <w:sectPr>
          <w:pgSz w:w="11910" w:h="16840"/>
          <w:pgMar w:header="0" w:footer="917" w:top="760" w:bottom="1100" w:left="992" w:right="566"/>
        </w:sectPr>
      </w:pPr>
    </w:p>
    <w:p>
      <w:pPr>
        <w:pStyle w:val="BodyText"/>
        <w:spacing w:before="72"/>
        <w:ind w:right="347"/>
      </w:pPr>
      <w:r>
        <w:rPr/>
        <w:t>Hamiləliyin ilk yarısında bir qadının pəhrizi adi haldan əhəmiyyətli dərəcədə fərqlənməməlidir. Lakin ilk 3 ay döldə orqan formalaşması dövrü olduğundan, bu dövrdə hamilə qadının tam zülalları, yağları, karbohidratları,</w:t>
      </w:r>
      <w:r>
        <w:rPr>
          <w:spacing w:val="-4"/>
        </w:rPr>
        <w:t> </w:t>
      </w:r>
      <w:r>
        <w:rPr/>
        <w:t>vitaminləri,</w:t>
      </w:r>
      <w:r>
        <w:rPr>
          <w:spacing w:val="-4"/>
        </w:rPr>
        <w:t> </w:t>
      </w:r>
      <w:r>
        <w:rPr/>
        <w:t>mineralları</w:t>
      </w:r>
      <w:r>
        <w:rPr>
          <w:spacing w:val="-4"/>
        </w:rPr>
        <w:t> </w:t>
      </w:r>
      <w:r>
        <w:rPr/>
        <w:t>və</w:t>
      </w:r>
      <w:r>
        <w:rPr>
          <w:spacing w:val="-5"/>
        </w:rPr>
        <w:t> </w:t>
      </w:r>
      <w:r>
        <w:rPr/>
        <w:t>mikroelementləri</w:t>
      </w:r>
      <w:r>
        <w:rPr>
          <w:spacing w:val="-4"/>
        </w:rPr>
        <w:t> </w:t>
      </w:r>
      <w:r>
        <w:rPr/>
        <w:t>optimal</w:t>
      </w:r>
      <w:r>
        <w:rPr>
          <w:spacing w:val="-4"/>
        </w:rPr>
        <w:t> </w:t>
      </w:r>
      <w:r>
        <w:rPr/>
        <w:t>fizioloji</w:t>
      </w:r>
      <w:r>
        <w:rPr>
          <w:spacing w:val="-4"/>
        </w:rPr>
        <w:t> </w:t>
      </w:r>
      <w:r>
        <w:rPr/>
        <w:t>miqdarda</w:t>
      </w:r>
      <w:r>
        <w:rPr>
          <w:spacing w:val="-5"/>
        </w:rPr>
        <w:t> </w:t>
      </w:r>
      <w:r>
        <w:rPr/>
        <w:t>alması</w:t>
      </w:r>
      <w:r>
        <w:rPr>
          <w:spacing w:val="-4"/>
        </w:rPr>
        <w:t> </w:t>
      </w:r>
      <w:r>
        <w:rPr/>
        <w:t>xüsusilə vacibdir. Gündəlik pəhrizdə orta hesabla 110 q protein, 75 q yağ və 350 q karbohidrat olmalıdır.</w:t>
      </w:r>
    </w:p>
    <w:p>
      <w:pPr>
        <w:pStyle w:val="BodyText"/>
        <w:spacing w:before="1"/>
        <w:ind w:right="347"/>
      </w:pPr>
      <w:r>
        <w:rPr/>
        <w:t>Ümumi</w:t>
      </w:r>
      <w:r>
        <w:rPr>
          <w:spacing w:val="-3"/>
        </w:rPr>
        <w:t> </w:t>
      </w:r>
      <w:r>
        <w:rPr/>
        <w:t>enerji</w:t>
      </w:r>
      <w:r>
        <w:rPr>
          <w:spacing w:val="-3"/>
        </w:rPr>
        <w:t> </w:t>
      </w:r>
      <w:r>
        <w:rPr/>
        <w:t>dəyəri</w:t>
      </w:r>
      <w:r>
        <w:rPr>
          <w:spacing w:val="-3"/>
        </w:rPr>
        <w:t> </w:t>
      </w:r>
      <w:r>
        <w:rPr/>
        <w:t>2000-2400</w:t>
      </w:r>
      <w:r>
        <w:rPr>
          <w:spacing w:val="-3"/>
        </w:rPr>
        <w:t> </w:t>
      </w:r>
      <w:r>
        <w:rPr/>
        <w:t>kkal</w:t>
      </w:r>
      <w:r>
        <w:rPr>
          <w:spacing w:val="-3"/>
        </w:rPr>
        <w:t> </w:t>
      </w:r>
      <w:r>
        <w:rPr/>
        <w:t>olan</w:t>
      </w:r>
      <w:r>
        <w:rPr>
          <w:spacing w:val="-3"/>
        </w:rPr>
        <w:t> </w:t>
      </w:r>
      <w:r>
        <w:rPr/>
        <w:t>bu</w:t>
      </w:r>
      <w:r>
        <w:rPr>
          <w:spacing w:val="-3"/>
        </w:rPr>
        <w:t> </w:t>
      </w:r>
      <w:r>
        <w:rPr/>
        <w:t>nisbət</w:t>
      </w:r>
      <w:r>
        <w:rPr>
          <w:spacing w:val="-3"/>
        </w:rPr>
        <w:t> </w:t>
      </w:r>
      <w:r>
        <w:rPr/>
        <w:t>hamilə</w:t>
      </w:r>
      <w:r>
        <w:rPr>
          <w:spacing w:val="-4"/>
        </w:rPr>
        <w:t> </w:t>
      </w:r>
      <w:r>
        <w:rPr/>
        <w:t>qadının</w:t>
      </w:r>
      <w:r>
        <w:rPr>
          <w:spacing w:val="-3"/>
        </w:rPr>
        <w:t> </w:t>
      </w:r>
      <w:r>
        <w:rPr/>
        <w:t>orqanizminin</w:t>
      </w:r>
      <w:r>
        <w:rPr>
          <w:spacing w:val="-3"/>
        </w:rPr>
        <w:t> </w:t>
      </w:r>
      <w:r>
        <w:rPr/>
        <w:t>ehtiyaclarını</w:t>
      </w:r>
      <w:r>
        <w:rPr>
          <w:spacing w:val="-3"/>
        </w:rPr>
        <w:t> </w:t>
      </w:r>
      <w:r>
        <w:rPr/>
        <w:t>tam ödəyir və həzm sisteminin normal fəaliyyətini təmin edir.</w:t>
      </w:r>
    </w:p>
    <w:p>
      <w:pPr>
        <w:pStyle w:val="BodyText"/>
        <w:ind w:right="428"/>
      </w:pPr>
      <w:r>
        <w:rPr/>
        <w:t>Hamilə qadınların pəhrizinin formalaşması üçün əsas qayda ondan ibarətdir ki, heç bir şeydən sui- istifadə edilməməlidir. Məsələn, dad dəyişikliyi və turş və ya duzlu ehtiyac hissi ilə az miqdarda siyənək, kürü, duzlu kələm, turşu istifadə etməyə icazə verilir. Bu vəziyyətdə xardal, bibər, sirkə istifadədən</w:t>
      </w:r>
      <w:r>
        <w:rPr>
          <w:spacing w:val="-3"/>
        </w:rPr>
        <w:t> </w:t>
      </w:r>
      <w:r>
        <w:rPr/>
        <w:t>xaric</w:t>
      </w:r>
      <w:r>
        <w:rPr>
          <w:spacing w:val="-4"/>
        </w:rPr>
        <w:t> </w:t>
      </w:r>
      <w:r>
        <w:rPr/>
        <w:t>edilməlidir.</w:t>
      </w:r>
      <w:r>
        <w:rPr>
          <w:spacing w:val="-3"/>
        </w:rPr>
        <w:t> </w:t>
      </w:r>
      <w:r>
        <w:rPr/>
        <w:t>Həmçinin,</w:t>
      </w:r>
      <w:r>
        <w:rPr>
          <w:spacing w:val="-3"/>
        </w:rPr>
        <w:t> </w:t>
      </w:r>
      <w:r>
        <w:rPr/>
        <w:t>hamiləlik</w:t>
      </w:r>
      <w:r>
        <w:rPr>
          <w:spacing w:val="-3"/>
        </w:rPr>
        <w:t> </w:t>
      </w:r>
      <w:r>
        <w:rPr/>
        <w:t>və</w:t>
      </w:r>
      <w:r>
        <w:rPr>
          <w:spacing w:val="-4"/>
        </w:rPr>
        <w:t> </w:t>
      </w:r>
      <w:r>
        <w:rPr/>
        <w:t>laktasiya</w:t>
      </w:r>
      <w:r>
        <w:rPr>
          <w:spacing w:val="-3"/>
        </w:rPr>
        <w:t> </w:t>
      </w:r>
      <w:r>
        <w:rPr/>
        <w:t>dövründə,</w:t>
      </w:r>
      <w:r>
        <w:rPr>
          <w:spacing w:val="-3"/>
        </w:rPr>
        <w:t> </w:t>
      </w:r>
      <w:r>
        <w:rPr/>
        <w:t>etiketdə</w:t>
      </w:r>
      <w:r>
        <w:rPr>
          <w:spacing w:val="-4"/>
        </w:rPr>
        <w:t> </w:t>
      </w:r>
      <w:r>
        <w:rPr/>
        <w:t>“Uşaq</w:t>
      </w:r>
      <w:r>
        <w:rPr>
          <w:spacing w:val="-3"/>
        </w:rPr>
        <w:t> </w:t>
      </w:r>
      <w:r>
        <w:rPr/>
        <w:t>qidası</w:t>
      </w:r>
      <w:r>
        <w:rPr>
          <w:spacing w:val="-3"/>
        </w:rPr>
        <w:t> </w:t>
      </w:r>
      <w:r>
        <w:rPr/>
        <w:t>üçün” və ya “Qoruyucu maddələrin olmamasına zəmanət verilir” yazısı olanlar istisna olmaqla, hər hansı konservləşdirilmiş qida (onlarda zəhərli konservantların tərkibinə görə) xaric edilməlidir.</w:t>
      </w:r>
    </w:p>
    <w:p>
      <w:pPr>
        <w:pStyle w:val="BodyText"/>
        <w:spacing w:before="274"/>
        <w:ind w:right="347"/>
      </w:pPr>
      <w:r>
        <w:rPr/>
        <w:t>Hamiləlik müddətində ana və dölün ehtiyac duyduğu kalsium mənbələri süd məhsulları olmalıdır. Hamilə</w:t>
      </w:r>
      <w:r>
        <w:rPr>
          <w:spacing w:val="-4"/>
        </w:rPr>
        <w:t> </w:t>
      </w:r>
      <w:r>
        <w:rPr/>
        <w:t>qadın</w:t>
      </w:r>
      <w:r>
        <w:rPr>
          <w:spacing w:val="-3"/>
        </w:rPr>
        <w:t> </w:t>
      </w:r>
      <w:r>
        <w:rPr/>
        <w:t>istifadə</w:t>
      </w:r>
      <w:r>
        <w:rPr>
          <w:spacing w:val="-4"/>
        </w:rPr>
        <w:t> </w:t>
      </w:r>
      <w:r>
        <w:rPr/>
        <w:t>edərkən</w:t>
      </w:r>
      <w:r>
        <w:rPr>
          <w:spacing w:val="-3"/>
        </w:rPr>
        <w:t> </w:t>
      </w:r>
      <w:r>
        <w:rPr/>
        <w:t>onun</w:t>
      </w:r>
      <w:r>
        <w:rPr>
          <w:spacing w:val="-3"/>
        </w:rPr>
        <w:t> </w:t>
      </w:r>
      <w:r>
        <w:rPr/>
        <w:t>kalsium</w:t>
      </w:r>
      <w:r>
        <w:rPr>
          <w:spacing w:val="-3"/>
        </w:rPr>
        <w:t> </w:t>
      </w:r>
      <w:r>
        <w:rPr/>
        <w:t>və</w:t>
      </w:r>
      <w:r>
        <w:rPr>
          <w:spacing w:val="-4"/>
        </w:rPr>
        <w:t> </w:t>
      </w:r>
      <w:r>
        <w:rPr/>
        <w:t>D</w:t>
      </w:r>
      <w:r>
        <w:rPr>
          <w:spacing w:val="-2"/>
        </w:rPr>
        <w:t> </w:t>
      </w:r>
      <w:r>
        <w:rPr/>
        <w:t>vitamini</w:t>
      </w:r>
      <w:r>
        <w:rPr>
          <w:spacing w:val="-3"/>
        </w:rPr>
        <w:t> </w:t>
      </w:r>
      <w:r>
        <w:rPr/>
        <w:t>ilə</w:t>
      </w:r>
      <w:r>
        <w:rPr>
          <w:spacing w:val="-4"/>
        </w:rPr>
        <w:t> </w:t>
      </w:r>
      <w:r>
        <w:rPr/>
        <w:t>zəngin</w:t>
      </w:r>
      <w:r>
        <w:rPr>
          <w:spacing w:val="-3"/>
        </w:rPr>
        <w:t> </w:t>
      </w:r>
      <w:r>
        <w:rPr/>
        <w:t>olduğundan</w:t>
      </w:r>
      <w:r>
        <w:rPr>
          <w:spacing w:val="-3"/>
        </w:rPr>
        <w:t> </w:t>
      </w:r>
      <w:r>
        <w:rPr/>
        <w:t>əmin</w:t>
      </w:r>
      <w:r>
        <w:rPr>
          <w:spacing w:val="-3"/>
        </w:rPr>
        <w:t> </w:t>
      </w:r>
      <w:r>
        <w:rPr/>
        <w:t>olmalıdır.</w:t>
      </w:r>
      <w:r>
        <w:rPr>
          <w:spacing w:val="-3"/>
        </w:rPr>
        <w:t> </w:t>
      </w:r>
      <w:r>
        <w:rPr/>
        <w:t>Keçi südü də tövsiyə oluna bilər, lakin onun tərkibində inək südü ilə müqayisədə xeyli az fol turşusu olduğunu xatırlamaq lazımdır.</w:t>
      </w:r>
    </w:p>
    <w:p>
      <w:pPr>
        <w:pStyle w:val="BodyText"/>
        <w:ind w:right="228"/>
      </w:pPr>
      <w:r>
        <w:rPr/>
        <w:t>Hamiləliyin</w:t>
      </w:r>
      <w:r>
        <w:rPr>
          <w:spacing w:val="-2"/>
        </w:rPr>
        <w:t> </w:t>
      </w:r>
      <w:r>
        <w:rPr/>
        <w:t>ikinci</w:t>
      </w:r>
      <w:r>
        <w:rPr>
          <w:spacing w:val="-2"/>
        </w:rPr>
        <w:t> </w:t>
      </w:r>
      <w:r>
        <w:rPr/>
        <w:t>yarısında</w:t>
      </w:r>
      <w:r>
        <w:rPr>
          <w:spacing w:val="-2"/>
        </w:rPr>
        <w:t> </w:t>
      </w:r>
      <w:r>
        <w:rPr/>
        <w:t>pəhrizdə</w:t>
      </w:r>
      <w:r>
        <w:rPr>
          <w:spacing w:val="-3"/>
        </w:rPr>
        <w:t> </w:t>
      </w:r>
      <w:r>
        <w:rPr/>
        <w:t>zülalın</w:t>
      </w:r>
      <w:r>
        <w:rPr>
          <w:spacing w:val="-2"/>
        </w:rPr>
        <w:t> </w:t>
      </w:r>
      <w:r>
        <w:rPr/>
        <w:t>miqdarı</w:t>
      </w:r>
      <w:r>
        <w:rPr>
          <w:spacing w:val="-2"/>
        </w:rPr>
        <w:t> </w:t>
      </w:r>
      <w:r>
        <w:rPr/>
        <w:t>120</w:t>
      </w:r>
      <w:r>
        <w:rPr>
          <w:spacing w:val="-2"/>
        </w:rPr>
        <w:t> </w:t>
      </w:r>
      <w:r>
        <w:rPr/>
        <w:t>q,</w:t>
      </w:r>
      <w:r>
        <w:rPr>
          <w:spacing w:val="-2"/>
        </w:rPr>
        <w:t> </w:t>
      </w:r>
      <w:r>
        <w:rPr/>
        <w:t>yağ</w:t>
      </w:r>
      <w:r>
        <w:rPr>
          <w:spacing w:val="-2"/>
        </w:rPr>
        <w:t> </w:t>
      </w:r>
      <w:r>
        <w:rPr/>
        <w:t>85</w:t>
      </w:r>
      <w:r>
        <w:rPr>
          <w:spacing w:val="-2"/>
        </w:rPr>
        <w:t> </w:t>
      </w:r>
      <w:r>
        <w:rPr/>
        <w:t>q,</w:t>
      </w:r>
      <w:r>
        <w:rPr>
          <w:spacing w:val="-2"/>
        </w:rPr>
        <w:t> </w:t>
      </w:r>
      <w:r>
        <w:rPr/>
        <w:t>karbohidratlar</w:t>
      </w:r>
      <w:r>
        <w:rPr>
          <w:spacing w:val="-2"/>
        </w:rPr>
        <w:t> </w:t>
      </w:r>
      <w:r>
        <w:rPr/>
        <w:t>400</w:t>
      </w:r>
      <w:r>
        <w:rPr>
          <w:spacing w:val="-3"/>
        </w:rPr>
        <w:t> </w:t>
      </w:r>
      <w:r>
        <w:rPr/>
        <w:t>q,</w:t>
      </w:r>
      <w:r>
        <w:rPr>
          <w:spacing w:val="-2"/>
        </w:rPr>
        <w:t> </w:t>
      </w:r>
      <w:r>
        <w:rPr/>
        <w:t>gündəlik pəhrizin ümumi enerji dəyəri 2300-3000 kkal olmalıdır. Doğuşdan əvvəl məzuniyyətdə, iş şəraiti dəyişdikdə və bədənin enerji istehlakı azaldıqda, qidanın kalorili tərkibi azaldılmalıdır. Bu zaman ekstraktiv</w:t>
      </w:r>
      <w:r>
        <w:rPr>
          <w:spacing w:val="-3"/>
        </w:rPr>
        <w:t> </w:t>
      </w:r>
      <w:r>
        <w:rPr/>
        <w:t>maddələr</w:t>
      </w:r>
      <w:r>
        <w:rPr>
          <w:spacing w:val="-2"/>
        </w:rPr>
        <w:t> </w:t>
      </w:r>
      <w:r>
        <w:rPr/>
        <w:t>(balıq,</w:t>
      </w:r>
      <w:r>
        <w:rPr>
          <w:spacing w:val="-3"/>
        </w:rPr>
        <w:t> </w:t>
      </w:r>
      <w:r>
        <w:rPr/>
        <w:t>ət,</w:t>
      </w:r>
      <w:r>
        <w:rPr>
          <w:spacing w:val="-3"/>
        </w:rPr>
        <w:t> </w:t>
      </w:r>
      <w:r>
        <w:rPr/>
        <w:t>göbələk</w:t>
      </w:r>
      <w:r>
        <w:rPr>
          <w:spacing w:val="-3"/>
        </w:rPr>
        <w:t> </w:t>
      </w:r>
      <w:r>
        <w:rPr/>
        <w:t>bulyonları),</w:t>
      </w:r>
      <w:r>
        <w:rPr>
          <w:spacing w:val="-3"/>
        </w:rPr>
        <w:t> </w:t>
      </w:r>
      <w:r>
        <w:rPr/>
        <w:t>müxtəlif</w:t>
      </w:r>
      <w:r>
        <w:rPr>
          <w:spacing w:val="-3"/>
        </w:rPr>
        <w:t> </w:t>
      </w:r>
      <w:r>
        <w:rPr/>
        <w:t>hisə</w:t>
      </w:r>
      <w:r>
        <w:rPr>
          <w:spacing w:val="-4"/>
        </w:rPr>
        <w:t> </w:t>
      </w:r>
      <w:r>
        <w:rPr/>
        <w:t>verilmiş</w:t>
      </w:r>
      <w:r>
        <w:rPr>
          <w:spacing w:val="-3"/>
        </w:rPr>
        <w:t> </w:t>
      </w:r>
      <w:r>
        <w:rPr/>
        <w:t>ətlər</w:t>
      </w:r>
      <w:r>
        <w:rPr>
          <w:spacing w:val="-3"/>
        </w:rPr>
        <w:t> </w:t>
      </w:r>
      <w:r>
        <w:rPr/>
        <w:t>və</w:t>
      </w:r>
      <w:r>
        <w:rPr>
          <w:spacing w:val="-4"/>
        </w:rPr>
        <w:t> </w:t>
      </w:r>
      <w:r>
        <w:rPr/>
        <w:t>konservlər</w:t>
      </w:r>
      <w:r>
        <w:rPr>
          <w:spacing w:val="-3"/>
        </w:rPr>
        <w:t> </w:t>
      </w:r>
      <w:r>
        <w:rPr/>
        <w:t>istehlak edilməməlidir. Bu dövrdə hamilə qadınların qidalanması yalnız süd və tərəvəz qidaları ilə</w:t>
      </w:r>
    </w:p>
    <w:p>
      <w:pPr>
        <w:pStyle w:val="BodyText"/>
        <w:spacing w:before="1"/>
      </w:pPr>
      <w:r>
        <w:rPr/>
        <w:t>məhdudlaşmamalıdır,</w:t>
      </w:r>
      <w:r>
        <w:rPr>
          <w:spacing w:val="-4"/>
        </w:rPr>
        <w:t> </w:t>
      </w:r>
      <w:r>
        <w:rPr/>
        <w:t>tərəvəz,</w:t>
      </w:r>
      <w:r>
        <w:rPr>
          <w:spacing w:val="-3"/>
        </w:rPr>
        <w:t> </w:t>
      </w:r>
      <w:r>
        <w:rPr/>
        <w:t>süd</w:t>
      </w:r>
      <w:r>
        <w:rPr>
          <w:spacing w:val="-3"/>
        </w:rPr>
        <w:t> </w:t>
      </w:r>
      <w:r>
        <w:rPr/>
        <w:t>və</w:t>
      </w:r>
      <w:r>
        <w:rPr>
          <w:spacing w:val="-4"/>
        </w:rPr>
        <w:t> </w:t>
      </w:r>
      <w:r>
        <w:rPr/>
        <w:t>meyvə</w:t>
      </w:r>
      <w:r>
        <w:rPr>
          <w:spacing w:val="-4"/>
        </w:rPr>
        <w:t> </w:t>
      </w:r>
      <w:r>
        <w:rPr/>
        <w:t>şirələrı,</w:t>
      </w:r>
      <w:r>
        <w:rPr>
          <w:spacing w:val="-3"/>
        </w:rPr>
        <w:t> </w:t>
      </w:r>
      <w:r>
        <w:rPr/>
        <w:t>kəsmik,</w:t>
      </w:r>
      <w:r>
        <w:rPr>
          <w:spacing w:val="-3"/>
        </w:rPr>
        <w:t> </w:t>
      </w:r>
      <w:r>
        <w:rPr/>
        <w:t>xama,</w:t>
      </w:r>
      <w:r>
        <w:rPr>
          <w:spacing w:val="-3"/>
        </w:rPr>
        <w:t> </w:t>
      </w:r>
      <w:r>
        <w:rPr/>
        <w:t>yumşaq</w:t>
      </w:r>
      <w:r>
        <w:rPr>
          <w:spacing w:val="-3"/>
        </w:rPr>
        <w:t> </w:t>
      </w:r>
      <w:r>
        <w:rPr/>
        <w:t>pendirdə</w:t>
      </w:r>
      <w:r>
        <w:rPr>
          <w:spacing w:val="-4"/>
        </w:rPr>
        <w:t> </w:t>
      </w:r>
      <w:r>
        <w:rPr/>
        <w:t>tövsiyə</w:t>
      </w:r>
      <w:r>
        <w:rPr>
          <w:spacing w:val="-4"/>
        </w:rPr>
        <w:t> </w:t>
      </w:r>
      <w:r>
        <w:rPr/>
        <w:t>olunur. Hamilə qadınların balanslaşdırılmış pəhrizi gündəlik pəhrizdə əsas qida maddələrinin - zülalların,</w:t>
      </w:r>
    </w:p>
    <w:p>
      <w:pPr>
        <w:pStyle w:val="BodyText"/>
        <w:ind w:right="406"/>
      </w:pPr>
      <w:r>
        <w:rPr/>
        <w:t>yağların, karbohidratların, vitaminlərin, mineral duzların və mikroelementlərin optimal kəmiyyət və keyfiyyət nisbətlərini təmin edir. Bədənin zülala ehtiyacı əsasən yüksək dərəcəli heyvani zülalları ilə ödənilir.</w:t>
      </w:r>
      <w:r>
        <w:rPr>
          <w:spacing w:val="-3"/>
        </w:rPr>
        <w:t> </w:t>
      </w:r>
      <w:r>
        <w:rPr/>
        <w:t>Bu</w:t>
      </w:r>
      <w:r>
        <w:rPr>
          <w:spacing w:val="-3"/>
        </w:rPr>
        <w:t> </w:t>
      </w:r>
      <w:r>
        <w:rPr/>
        <w:t>da</w:t>
      </w:r>
      <w:r>
        <w:rPr>
          <w:spacing w:val="-3"/>
        </w:rPr>
        <w:t> </w:t>
      </w:r>
      <w:r>
        <w:rPr/>
        <w:t>hamilə</w:t>
      </w:r>
      <w:r>
        <w:rPr>
          <w:spacing w:val="-4"/>
        </w:rPr>
        <w:t> </w:t>
      </w:r>
      <w:r>
        <w:rPr/>
        <w:t>qadının</w:t>
      </w:r>
      <w:r>
        <w:rPr>
          <w:spacing w:val="-3"/>
        </w:rPr>
        <w:t> </w:t>
      </w:r>
      <w:r>
        <w:rPr/>
        <w:t>gündəlik</w:t>
      </w:r>
      <w:r>
        <w:rPr>
          <w:spacing w:val="-3"/>
        </w:rPr>
        <w:t> </w:t>
      </w:r>
      <w:r>
        <w:rPr/>
        <w:t>pəhrizinin</w:t>
      </w:r>
      <w:r>
        <w:rPr>
          <w:spacing w:val="-3"/>
        </w:rPr>
        <w:t> </w:t>
      </w:r>
      <w:r>
        <w:rPr/>
        <w:t>50%-ni</w:t>
      </w:r>
      <w:r>
        <w:rPr>
          <w:spacing w:val="-3"/>
        </w:rPr>
        <w:t> </w:t>
      </w:r>
      <w:r>
        <w:rPr/>
        <w:t>təşkil</w:t>
      </w:r>
      <w:r>
        <w:rPr>
          <w:spacing w:val="-2"/>
        </w:rPr>
        <w:t> </w:t>
      </w:r>
      <w:r>
        <w:rPr/>
        <w:t>etməlidir</w:t>
      </w:r>
      <w:r>
        <w:rPr>
          <w:spacing w:val="-3"/>
        </w:rPr>
        <w:t> </w:t>
      </w:r>
      <w:r>
        <w:rPr/>
        <w:t>ki,</w:t>
      </w:r>
      <w:r>
        <w:rPr>
          <w:spacing w:val="-3"/>
        </w:rPr>
        <w:t> </w:t>
      </w:r>
      <w:r>
        <w:rPr/>
        <w:t>bunun</w:t>
      </w:r>
      <w:r>
        <w:rPr>
          <w:spacing w:val="-3"/>
        </w:rPr>
        <w:t> </w:t>
      </w:r>
      <w:r>
        <w:rPr/>
        <w:t>da</w:t>
      </w:r>
      <w:r>
        <w:rPr>
          <w:spacing w:val="-3"/>
        </w:rPr>
        <w:t> </w:t>
      </w:r>
      <w:r>
        <w:rPr/>
        <w:t>təxminən</w:t>
      </w:r>
      <w:r>
        <w:rPr>
          <w:spacing w:val="-3"/>
        </w:rPr>
        <w:t> </w:t>
      </w:r>
      <w:r>
        <w:rPr/>
        <w:t>25%- i ətdən (120-200 q) və ya balıqdan (150-250) gəlir, 20% süd hesabına (500 q) və 5%-ə qədər yumurta hesabına</w:t>
      </w:r>
      <w:r>
        <w:rPr>
          <w:spacing w:val="-3"/>
        </w:rPr>
        <w:t> </w:t>
      </w:r>
      <w:r>
        <w:rPr/>
        <w:t>olur.</w:t>
      </w:r>
      <w:r>
        <w:rPr>
          <w:spacing w:val="-2"/>
        </w:rPr>
        <w:t> </w:t>
      </w:r>
      <w:r>
        <w:rPr/>
        <w:t>Süd,</w:t>
      </w:r>
      <w:r>
        <w:rPr>
          <w:spacing w:val="-2"/>
        </w:rPr>
        <w:t> </w:t>
      </w:r>
      <w:r>
        <w:rPr/>
        <w:t>kəsmik,</w:t>
      </w:r>
      <w:r>
        <w:rPr>
          <w:spacing w:val="-2"/>
        </w:rPr>
        <w:t> </w:t>
      </w:r>
      <w:r>
        <w:rPr/>
        <w:t>kefir,</w:t>
      </w:r>
      <w:r>
        <w:rPr>
          <w:spacing w:val="-2"/>
        </w:rPr>
        <w:t> </w:t>
      </w:r>
      <w:r>
        <w:rPr/>
        <w:t>az</w:t>
      </w:r>
      <w:r>
        <w:rPr>
          <w:spacing w:val="-3"/>
        </w:rPr>
        <w:t> </w:t>
      </w:r>
      <w:r>
        <w:rPr/>
        <w:t>yağlı</w:t>
      </w:r>
      <w:r>
        <w:rPr>
          <w:spacing w:val="-2"/>
        </w:rPr>
        <w:t> </w:t>
      </w:r>
      <w:r>
        <w:rPr/>
        <w:t>kəsmik,</w:t>
      </w:r>
      <w:r>
        <w:rPr>
          <w:spacing w:val="-2"/>
        </w:rPr>
        <w:t> </w:t>
      </w:r>
      <w:r>
        <w:rPr/>
        <w:t>yumşaq</w:t>
      </w:r>
      <w:r>
        <w:rPr>
          <w:spacing w:val="-2"/>
        </w:rPr>
        <w:t> </w:t>
      </w:r>
      <w:r>
        <w:rPr/>
        <w:t>pendir,</w:t>
      </w:r>
      <w:r>
        <w:rPr>
          <w:spacing w:val="-2"/>
        </w:rPr>
        <w:t> </w:t>
      </w:r>
      <w:r>
        <w:rPr/>
        <w:t>az</w:t>
      </w:r>
      <w:r>
        <w:rPr>
          <w:spacing w:val="-3"/>
        </w:rPr>
        <w:t> </w:t>
      </w:r>
      <w:r>
        <w:rPr/>
        <w:t>yağlı</w:t>
      </w:r>
      <w:r>
        <w:rPr>
          <w:spacing w:val="-1"/>
        </w:rPr>
        <w:t> </w:t>
      </w:r>
      <w:r>
        <w:rPr/>
        <w:t>ətin</w:t>
      </w:r>
      <w:r>
        <w:rPr>
          <w:spacing w:val="-2"/>
        </w:rPr>
        <w:t> </w:t>
      </w:r>
      <w:r>
        <w:rPr/>
        <w:t>həlimi,</w:t>
      </w:r>
      <w:r>
        <w:rPr>
          <w:spacing w:val="-2"/>
        </w:rPr>
        <w:t> </w:t>
      </w:r>
      <w:r>
        <w:rPr/>
        <w:t>balıqda</w:t>
      </w:r>
      <w:r>
        <w:rPr>
          <w:spacing w:val="-3"/>
        </w:rPr>
        <w:t> </w:t>
      </w:r>
      <w:r>
        <w:rPr/>
        <w:t>optimal nisbətlərdə olan tam, asanlıqla həzm olunan zülallar, əvəzolunmaz amin turşuları var. Hamilə</w:t>
      </w:r>
    </w:p>
    <w:p>
      <w:pPr>
        <w:pStyle w:val="BodyText"/>
        <w:ind w:right="460"/>
      </w:pPr>
      <w:r>
        <w:rPr/>
        <w:t>qadınların qida rasionuna gündə 75-85 q yağ daxil edilməlidir, bunun 15-30 q-ı doymamış yağ turşuları</w:t>
      </w:r>
      <w:r>
        <w:rPr>
          <w:spacing w:val="-3"/>
        </w:rPr>
        <w:t> </w:t>
      </w:r>
      <w:r>
        <w:rPr/>
        <w:t>və</w:t>
      </w:r>
      <w:r>
        <w:rPr>
          <w:spacing w:val="-4"/>
        </w:rPr>
        <w:t> </w:t>
      </w:r>
      <w:r>
        <w:rPr/>
        <w:t>E</w:t>
      </w:r>
      <w:r>
        <w:rPr>
          <w:spacing w:val="-3"/>
        </w:rPr>
        <w:t> </w:t>
      </w:r>
      <w:r>
        <w:rPr/>
        <w:t>vitamini</w:t>
      </w:r>
      <w:r>
        <w:rPr>
          <w:spacing w:val="-3"/>
        </w:rPr>
        <w:t> </w:t>
      </w:r>
      <w:r>
        <w:rPr/>
        <w:t>olan</w:t>
      </w:r>
      <w:r>
        <w:rPr>
          <w:spacing w:val="-3"/>
        </w:rPr>
        <w:t> </w:t>
      </w:r>
      <w:r>
        <w:rPr/>
        <w:t>bitki</w:t>
      </w:r>
      <w:r>
        <w:rPr>
          <w:spacing w:val="-3"/>
        </w:rPr>
        <w:t> </w:t>
      </w:r>
      <w:r>
        <w:rPr/>
        <w:t>(günəbaxan,</w:t>
      </w:r>
      <w:r>
        <w:rPr>
          <w:spacing w:val="-3"/>
        </w:rPr>
        <w:t> </w:t>
      </w:r>
      <w:r>
        <w:rPr/>
        <w:t>qarğıdalı,</w:t>
      </w:r>
      <w:r>
        <w:rPr>
          <w:spacing w:val="-3"/>
        </w:rPr>
        <w:t> </w:t>
      </w:r>
      <w:r>
        <w:rPr/>
        <w:t>zeytun)</w:t>
      </w:r>
      <w:r>
        <w:rPr>
          <w:spacing w:val="-3"/>
        </w:rPr>
        <w:t> </w:t>
      </w:r>
      <w:r>
        <w:rPr/>
        <w:t>yağları;</w:t>
      </w:r>
      <w:r>
        <w:rPr>
          <w:spacing w:val="-3"/>
        </w:rPr>
        <w:t> </w:t>
      </w:r>
      <w:r>
        <w:rPr/>
        <w:t>heyvan</w:t>
      </w:r>
      <w:r>
        <w:rPr>
          <w:spacing w:val="-3"/>
        </w:rPr>
        <w:t> </w:t>
      </w:r>
      <w:r>
        <w:rPr/>
        <w:t>yağlarından,</w:t>
      </w:r>
      <w:r>
        <w:rPr>
          <w:spacing w:val="-3"/>
        </w:rPr>
        <w:t> </w:t>
      </w:r>
      <w:r>
        <w:rPr/>
        <w:t>kərə</w:t>
      </w:r>
      <w:r>
        <w:rPr>
          <w:spacing w:val="-4"/>
        </w:rPr>
        <w:t> </w:t>
      </w:r>
      <w:r>
        <w:rPr/>
        <w:t>yağı və ən yüksək dərəcəli kərə yağı tövsiyə olunur.</w:t>
      </w:r>
    </w:p>
    <w:p>
      <w:pPr>
        <w:pStyle w:val="BodyText"/>
        <w:ind w:left="0"/>
      </w:pPr>
    </w:p>
    <w:p>
      <w:pPr>
        <w:pStyle w:val="BodyText"/>
        <w:ind w:right="228"/>
      </w:pPr>
      <w:r>
        <w:rPr/>
        <w:t>Odadavamlı</w:t>
      </w:r>
      <w:r>
        <w:rPr>
          <w:spacing w:val="-2"/>
        </w:rPr>
        <w:t> </w:t>
      </w:r>
      <w:r>
        <w:rPr/>
        <w:t>quzu</w:t>
      </w:r>
      <w:r>
        <w:rPr>
          <w:spacing w:val="-2"/>
        </w:rPr>
        <w:t> </w:t>
      </w:r>
      <w:r>
        <w:rPr/>
        <w:t>və</w:t>
      </w:r>
      <w:r>
        <w:rPr>
          <w:spacing w:val="-3"/>
        </w:rPr>
        <w:t> </w:t>
      </w:r>
      <w:r>
        <w:rPr/>
        <w:t>mal əti</w:t>
      </w:r>
      <w:r>
        <w:rPr>
          <w:spacing w:val="-2"/>
        </w:rPr>
        <w:t> </w:t>
      </w:r>
      <w:r>
        <w:rPr/>
        <w:t>piyi,</w:t>
      </w:r>
      <w:r>
        <w:rPr>
          <w:spacing w:val="-2"/>
        </w:rPr>
        <w:t> </w:t>
      </w:r>
      <w:r>
        <w:rPr/>
        <w:t>eləcə</w:t>
      </w:r>
      <w:r>
        <w:rPr>
          <w:spacing w:val="-3"/>
        </w:rPr>
        <w:t> </w:t>
      </w:r>
      <w:r>
        <w:rPr/>
        <w:t>də</w:t>
      </w:r>
      <w:r>
        <w:rPr>
          <w:spacing w:val="-3"/>
        </w:rPr>
        <w:t> </w:t>
      </w:r>
      <w:r>
        <w:rPr/>
        <w:t>bəzi</w:t>
      </w:r>
      <w:r>
        <w:rPr>
          <w:spacing w:val="-2"/>
        </w:rPr>
        <w:t> </w:t>
      </w:r>
      <w:r>
        <w:rPr/>
        <w:t>digər</w:t>
      </w:r>
      <w:r>
        <w:rPr>
          <w:spacing w:val="-2"/>
        </w:rPr>
        <w:t> </w:t>
      </w:r>
      <w:r>
        <w:rPr/>
        <w:t>heyvan</w:t>
      </w:r>
      <w:r>
        <w:rPr>
          <w:spacing w:val="-2"/>
        </w:rPr>
        <w:t> </w:t>
      </w:r>
      <w:r>
        <w:rPr/>
        <w:t>yağları</w:t>
      </w:r>
      <w:r>
        <w:rPr>
          <w:spacing w:val="-2"/>
        </w:rPr>
        <w:t> </w:t>
      </w:r>
      <w:r>
        <w:rPr/>
        <w:t>və</w:t>
      </w:r>
      <w:r>
        <w:rPr>
          <w:spacing w:val="-3"/>
        </w:rPr>
        <w:t> </w:t>
      </w:r>
      <w:r>
        <w:rPr/>
        <w:t>marqarin</w:t>
      </w:r>
      <w:r>
        <w:rPr>
          <w:spacing w:val="-2"/>
        </w:rPr>
        <w:t> </w:t>
      </w:r>
      <w:r>
        <w:rPr/>
        <w:t>pəhrizdən</w:t>
      </w:r>
      <w:r>
        <w:rPr>
          <w:spacing w:val="-2"/>
        </w:rPr>
        <w:t> </w:t>
      </w:r>
      <w:r>
        <w:rPr/>
        <w:t>xaric</w:t>
      </w:r>
      <w:r>
        <w:rPr>
          <w:spacing w:val="-4"/>
        </w:rPr>
        <w:t> </w:t>
      </w:r>
      <w:r>
        <w:rPr/>
        <w:t>edilir. Hamilə qadın gündə 350-400 q karbohidrat qəbul etməlidir, əsasən bitki lifi ilə zəngin qidalar, kəpək çörəyi (qara çörək bağırsaq hərəkətliliyini artırır və beləliklə, hamiləlik zamanı tez-tez baş verən qəbizliklə mübarizə vasitələrindən biridir), tərəvəzlər , meyvələr, giləmeyvə. Qış və yaz aylarında təzə dondurulmuş giləmeyvələrdən şirələr (alma, gavalı, pomidor), qurudulmuş meyvə kompotları və jele tövsiyə olunur. Hamiləliyin ikinci yarısından başlayaraq qadın qənnadı məmulatlarının, cemlərin, şirniyyatların istehlakını məhdudlaşdırmalıdır, çünki onlar hamilə qadının və dölün bədən çəkisinin</w:t>
      </w:r>
    </w:p>
    <w:p>
      <w:pPr>
        <w:pStyle w:val="BodyText"/>
        <w:spacing w:before="1"/>
        <w:ind w:right="347"/>
      </w:pPr>
      <w:r>
        <w:rPr/>
        <w:t>artmasına kömək edir. Şəkərin miqdarı gündə 40-50 q-dan çox olmamalıdır, arı balı ilə də əvəz edilə bilər (1 q şəkər</w:t>
      </w:r>
      <w:r>
        <w:rPr>
          <w:spacing w:val="-1"/>
        </w:rPr>
        <w:t> </w:t>
      </w:r>
      <w:r>
        <w:rPr/>
        <w:t>əvəzinə</w:t>
      </w:r>
      <w:r>
        <w:rPr>
          <w:spacing w:val="-1"/>
        </w:rPr>
        <w:t> </w:t>
      </w:r>
      <w:r>
        <w:rPr/>
        <w:t>1,25 q bal nisbətində). Hamiləliyin əlverişli gedişi,</w:t>
      </w:r>
      <w:r>
        <w:rPr>
          <w:spacing w:val="-3"/>
        </w:rPr>
        <w:t> </w:t>
      </w:r>
      <w:r>
        <w:rPr/>
        <w:t>qadın orqanizminin doğuşa hazırlanması,</w:t>
      </w:r>
      <w:r>
        <w:rPr>
          <w:spacing w:val="-3"/>
        </w:rPr>
        <w:t> </w:t>
      </w:r>
      <w:r>
        <w:rPr/>
        <w:t>dölün</w:t>
      </w:r>
      <w:r>
        <w:rPr>
          <w:spacing w:val="-3"/>
        </w:rPr>
        <w:t> </w:t>
      </w:r>
      <w:r>
        <w:rPr/>
        <w:t>və</w:t>
      </w:r>
      <w:r>
        <w:rPr>
          <w:spacing w:val="-4"/>
        </w:rPr>
        <w:t> </w:t>
      </w:r>
      <w:r>
        <w:rPr/>
        <w:t>yenidoğulmuşun</w:t>
      </w:r>
      <w:r>
        <w:rPr>
          <w:spacing w:val="-3"/>
        </w:rPr>
        <w:t> </w:t>
      </w:r>
      <w:r>
        <w:rPr/>
        <w:t>normal</w:t>
      </w:r>
      <w:r>
        <w:rPr>
          <w:spacing w:val="-3"/>
        </w:rPr>
        <w:t> </w:t>
      </w:r>
      <w:r>
        <w:rPr/>
        <w:t>inkişafı</w:t>
      </w:r>
      <w:r>
        <w:rPr>
          <w:spacing w:val="-3"/>
        </w:rPr>
        <w:t> </w:t>
      </w:r>
      <w:r>
        <w:rPr/>
        <w:t>üçün</w:t>
      </w:r>
      <w:r>
        <w:rPr>
          <w:spacing w:val="-3"/>
        </w:rPr>
        <w:t> </w:t>
      </w:r>
      <w:r>
        <w:rPr/>
        <w:t>vitaminlər</w:t>
      </w:r>
      <w:r>
        <w:rPr>
          <w:spacing w:val="-3"/>
        </w:rPr>
        <w:t> </w:t>
      </w:r>
      <w:r>
        <w:rPr/>
        <w:t>böyük</w:t>
      </w:r>
      <w:r>
        <w:rPr>
          <w:spacing w:val="-3"/>
        </w:rPr>
        <w:t> </w:t>
      </w:r>
      <w:r>
        <w:rPr/>
        <w:t>əhəmiyyət</w:t>
      </w:r>
      <w:r>
        <w:rPr>
          <w:spacing w:val="-3"/>
        </w:rPr>
        <w:t> </w:t>
      </w:r>
      <w:r>
        <w:rPr/>
        <w:t>kəsb</w:t>
      </w:r>
      <w:r>
        <w:rPr>
          <w:spacing w:val="-3"/>
        </w:rPr>
        <w:t> </w:t>
      </w:r>
      <w:r>
        <w:rPr/>
        <w:t>edir</w:t>
      </w:r>
      <w:r>
        <w:rPr>
          <w:spacing w:val="-3"/>
        </w:rPr>
        <w:t> </w:t>
      </w:r>
      <w:r>
        <w:rPr/>
        <w:t>və hamilə qadınlarda ehtiyac təxminən 2 dəfə artır.</w:t>
      </w:r>
    </w:p>
    <w:p>
      <w:pPr>
        <w:pStyle w:val="BodyText"/>
        <w:ind w:left="0"/>
      </w:pPr>
    </w:p>
    <w:p>
      <w:pPr>
        <w:pStyle w:val="BodyText"/>
        <w:ind w:right="228"/>
      </w:pPr>
      <w:r>
        <w:rPr/>
        <w:t>Hamilə qadının maye üçün gündəlik tələbatı təxminən 2-2,5 litrdir. Bunun bir hissəsi istehlak edilən məhsulların</w:t>
      </w:r>
      <w:r>
        <w:rPr>
          <w:spacing w:val="-2"/>
        </w:rPr>
        <w:t> </w:t>
      </w:r>
      <w:r>
        <w:rPr/>
        <w:t>tərkibində</w:t>
      </w:r>
      <w:r>
        <w:rPr>
          <w:spacing w:val="-3"/>
        </w:rPr>
        <w:t> </w:t>
      </w:r>
      <w:r>
        <w:rPr/>
        <w:t>olur.</w:t>
      </w:r>
      <w:r>
        <w:rPr>
          <w:spacing w:val="-2"/>
        </w:rPr>
        <w:t> </w:t>
      </w:r>
      <w:r>
        <w:rPr/>
        <w:t>Adətən</w:t>
      </w:r>
      <w:r>
        <w:rPr>
          <w:spacing w:val="-2"/>
        </w:rPr>
        <w:t> </w:t>
      </w:r>
      <w:r>
        <w:rPr/>
        <w:t>1-1,2</w:t>
      </w:r>
      <w:r>
        <w:rPr>
          <w:spacing w:val="-2"/>
        </w:rPr>
        <w:t> </w:t>
      </w:r>
      <w:r>
        <w:rPr/>
        <w:t>litr</w:t>
      </w:r>
      <w:r>
        <w:rPr>
          <w:spacing w:val="40"/>
        </w:rPr>
        <w:t> </w:t>
      </w:r>
      <w:r>
        <w:rPr/>
        <w:t>maye</w:t>
      </w:r>
      <w:r>
        <w:rPr>
          <w:spacing w:val="-3"/>
        </w:rPr>
        <w:t> </w:t>
      </w:r>
      <w:r>
        <w:rPr/>
        <w:t>(su,</w:t>
      </w:r>
      <w:r>
        <w:rPr>
          <w:spacing w:val="-2"/>
        </w:rPr>
        <w:t> </w:t>
      </w:r>
      <w:r>
        <w:rPr/>
        <w:t>çay,</w:t>
      </w:r>
      <w:r>
        <w:rPr>
          <w:spacing w:val="-2"/>
        </w:rPr>
        <w:t> </w:t>
      </w:r>
      <w:r>
        <w:rPr/>
        <w:t>süd,</w:t>
      </w:r>
      <w:r>
        <w:rPr>
          <w:spacing w:val="-2"/>
        </w:rPr>
        <w:t> </w:t>
      </w:r>
      <w:r>
        <w:rPr/>
        <w:t>kisel,</w:t>
      </w:r>
      <w:r>
        <w:rPr>
          <w:spacing w:val="-2"/>
        </w:rPr>
        <w:t> </w:t>
      </w:r>
      <w:r>
        <w:rPr/>
        <w:t>şirələr,</w:t>
      </w:r>
      <w:r>
        <w:rPr>
          <w:spacing w:val="-2"/>
        </w:rPr>
        <w:t> </w:t>
      </w:r>
      <w:r>
        <w:rPr/>
        <w:t>ilk</w:t>
      </w:r>
      <w:r>
        <w:rPr>
          <w:spacing w:val="-2"/>
        </w:rPr>
        <w:t> </w:t>
      </w:r>
      <w:r>
        <w:rPr/>
        <w:t>yeməklər)</w:t>
      </w:r>
      <w:r>
        <w:rPr>
          <w:spacing w:val="-4"/>
        </w:rPr>
        <w:t> </w:t>
      </w:r>
      <w:r>
        <w:rPr/>
        <w:t>istehlak etmək lazımdır. Hamiləliyin son həftələrində, xüsusilə də ödemə meyillik olduqda gündəlik pəhrizdə sərbəst mayenin miqdarı 4 stəkan (çay, süd, meyvə şirələri, şorbalar daxil olmaqla) ilə məhdudlaşır.</w:t>
      </w:r>
    </w:p>
    <w:p>
      <w:pPr>
        <w:pStyle w:val="BodyText"/>
        <w:spacing w:after="0"/>
        <w:sectPr>
          <w:pgSz w:w="11910" w:h="16840"/>
          <w:pgMar w:header="0" w:footer="917" w:top="760" w:bottom="1100" w:left="992" w:right="566"/>
        </w:sectPr>
      </w:pPr>
    </w:p>
    <w:p>
      <w:pPr>
        <w:pStyle w:val="BodyText"/>
        <w:spacing w:before="72"/>
      </w:pPr>
      <w:r>
        <w:rPr/>
        <w:t>Hamilə qadının düzgün qidalanması özlüyündə hamiləlik fəsadlarının qarşısının alınmasıdır. Sağlam qadınlar</w:t>
      </w:r>
      <w:r>
        <w:rPr>
          <w:spacing w:val="-3"/>
        </w:rPr>
        <w:t> </w:t>
      </w:r>
      <w:r>
        <w:rPr/>
        <w:t>üçün</w:t>
      </w:r>
      <w:r>
        <w:rPr>
          <w:spacing w:val="-3"/>
        </w:rPr>
        <w:t> </w:t>
      </w:r>
      <w:r>
        <w:rPr/>
        <w:t>hamiləliyin</w:t>
      </w:r>
      <w:r>
        <w:rPr>
          <w:spacing w:val="-3"/>
        </w:rPr>
        <w:t> </w:t>
      </w:r>
      <w:r>
        <w:rPr/>
        <w:t>ilk</w:t>
      </w:r>
      <w:r>
        <w:rPr>
          <w:spacing w:val="-3"/>
        </w:rPr>
        <w:t> </w:t>
      </w:r>
      <w:r>
        <w:rPr/>
        <w:t>yarısında</w:t>
      </w:r>
      <w:r>
        <w:rPr>
          <w:spacing w:val="-3"/>
        </w:rPr>
        <w:t> </w:t>
      </w:r>
      <w:r>
        <w:rPr/>
        <w:t>heç</w:t>
      </w:r>
      <w:r>
        <w:rPr>
          <w:spacing w:val="-4"/>
        </w:rPr>
        <w:t> </w:t>
      </w:r>
      <w:r>
        <w:rPr/>
        <w:t>bir</w:t>
      </w:r>
      <w:r>
        <w:rPr>
          <w:spacing w:val="-3"/>
        </w:rPr>
        <w:t> </w:t>
      </w:r>
      <w:r>
        <w:rPr/>
        <w:t>pəhriz</w:t>
      </w:r>
      <w:r>
        <w:rPr>
          <w:spacing w:val="-5"/>
        </w:rPr>
        <w:t> </w:t>
      </w:r>
      <w:r>
        <w:rPr/>
        <w:t>tələb</w:t>
      </w:r>
      <w:r>
        <w:rPr>
          <w:spacing w:val="-3"/>
        </w:rPr>
        <w:t> </w:t>
      </w:r>
      <w:r>
        <w:rPr/>
        <w:t>olunmur,</w:t>
      </w:r>
      <w:r>
        <w:rPr>
          <w:spacing w:val="-3"/>
        </w:rPr>
        <w:t> </w:t>
      </w:r>
      <w:r>
        <w:rPr/>
        <w:t>sağlam</w:t>
      </w:r>
      <w:r>
        <w:rPr>
          <w:spacing w:val="-3"/>
        </w:rPr>
        <w:t> </w:t>
      </w:r>
      <w:r>
        <w:rPr/>
        <w:t>qidalanmağa</w:t>
      </w:r>
      <w:r>
        <w:rPr>
          <w:spacing w:val="-4"/>
        </w:rPr>
        <w:t> </w:t>
      </w:r>
      <w:r>
        <w:rPr/>
        <w:t>riayət</w:t>
      </w:r>
      <w:r>
        <w:rPr>
          <w:spacing w:val="-3"/>
        </w:rPr>
        <w:t> </w:t>
      </w:r>
      <w:r>
        <w:rPr/>
        <w:t>etmək </w:t>
      </w:r>
      <w:r>
        <w:rPr>
          <w:spacing w:val="-2"/>
        </w:rPr>
        <w:t>vacibdir.</w:t>
      </w:r>
    </w:p>
    <w:p>
      <w:pPr>
        <w:pStyle w:val="BodyText"/>
        <w:spacing w:before="1"/>
        <w:ind w:right="347"/>
      </w:pPr>
      <w:r>
        <w:rPr/>
        <w:t>Hamiləliyin ilk yarısında ən sağlam qidalanma gündə 4 dəfə yeməkdir. İlk səhər yeməyində gündəlik qidanın</w:t>
      </w:r>
      <w:r>
        <w:rPr>
          <w:spacing w:val="-3"/>
        </w:rPr>
        <w:t> </w:t>
      </w:r>
      <w:r>
        <w:rPr/>
        <w:t>enerji</w:t>
      </w:r>
      <w:r>
        <w:rPr>
          <w:spacing w:val="-3"/>
        </w:rPr>
        <w:t> </w:t>
      </w:r>
      <w:r>
        <w:rPr/>
        <w:t>dəyərinin</w:t>
      </w:r>
      <w:r>
        <w:rPr>
          <w:spacing w:val="-3"/>
        </w:rPr>
        <w:t> </w:t>
      </w:r>
      <w:r>
        <w:rPr/>
        <w:t>təxminən</w:t>
      </w:r>
      <w:r>
        <w:rPr>
          <w:spacing w:val="-3"/>
        </w:rPr>
        <w:t> </w:t>
      </w:r>
      <w:r>
        <w:rPr/>
        <w:t>30%</w:t>
      </w:r>
      <w:r>
        <w:rPr>
          <w:spacing w:val="-4"/>
        </w:rPr>
        <w:t> </w:t>
      </w:r>
      <w:r>
        <w:rPr/>
        <w:t>-i,</w:t>
      </w:r>
      <w:r>
        <w:rPr>
          <w:spacing w:val="-3"/>
        </w:rPr>
        <w:t> </w:t>
      </w:r>
      <w:r>
        <w:rPr/>
        <w:t>ikinci</w:t>
      </w:r>
      <w:r>
        <w:rPr>
          <w:spacing w:val="-3"/>
        </w:rPr>
        <w:t> </w:t>
      </w:r>
      <w:r>
        <w:rPr/>
        <w:t>səhər</w:t>
      </w:r>
      <w:r>
        <w:rPr>
          <w:spacing w:val="-3"/>
        </w:rPr>
        <w:t> </w:t>
      </w:r>
      <w:r>
        <w:rPr/>
        <w:t>yeməyi</w:t>
      </w:r>
      <w:r>
        <w:rPr>
          <w:spacing w:val="-3"/>
        </w:rPr>
        <w:t> </w:t>
      </w:r>
      <w:r>
        <w:rPr/>
        <w:t>15%,</w:t>
      </w:r>
      <w:r>
        <w:rPr>
          <w:spacing w:val="-3"/>
        </w:rPr>
        <w:t> </w:t>
      </w:r>
      <w:r>
        <w:rPr/>
        <w:t>nahar</w:t>
      </w:r>
      <w:r>
        <w:rPr>
          <w:spacing w:val="-2"/>
        </w:rPr>
        <w:t> </w:t>
      </w:r>
      <w:r>
        <w:rPr/>
        <w:t>yeməyi</w:t>
      </w:r>
      <w:r>
        <w:rPr>
          <w:spacing w:val="-3"/>
        </w:rPr>
        <w:t> </w:t>
      </w:r>
      <w:r>
        <w:rPr/>
        <w:t>40%,</w:t>
      </w:r>
      <w:r>
        <w:rPr>
          <w:spacing w:val="-3"/>
        </w:rPr>
        <w:t> </w:t>
      </w:r>
      <w:r>
        <w:rPr/>
        <w:t>axşam</w:t>
      </w:r>
      <w:r>
        <w:rPr>
          <w:spacing w:val="-3"/>
        </w:rPr>
        <w:t> </w:t>
      </w:r>
      <w:r>
        <w:rPr/>
        <w:t>yeməyi 10%, saat 21-də bir stəkan kefir tövsiyə olunur 5% olmalıdır. Hamiləliyin ikinci yarısında gündə 5-6 dəfə yemək məsləhət görülür.</w:t>
      </w:r>
    </w:p>
    <w:p>
      <w:pPr>
        <w:pStyle w:val="ListParagraph"/>
        <w:numPr>
          <w:ilvl w:val="0"/>
          <w:numId w:val="17"/>
        </w:numPr>
        <w:tabs>
          <w:tab w:pos="740" w:val="left" w:leader="none"/>
        </w:tabs>
        <w:spacing w:line="275" w:lineRule="exact" w:before="0" w:after="0"/>
        <w:ind w:left="740" w:right="0" w:hanging="359"/>
        <w:jc w:val="left"/>
        <w:rPr>
          <w:sz w:val="24"/>
        </w:rPr>
      </w:pPr>
      <w:r>
        <w:rPr>
          <w:sz w:val="24"/>
        </w:rPr>
        <w:t>ilk</w:t>
      </w:r>
      <w:r>
        <w:rPr>
          <w:spacing w:val="-2"/>
          <w:sz w:val="24"/>
        </w:rPr>
        <w:t> </w:t>
      </w:r>
      <w:r>
        <w:rPr>
          <w:sz w:val="24"/>
        </w:rPr>
        <w:t>səhər</w:t>
      </w:r>
      <w:r>
        <w:rPr>
          <w:spacing w:val="-1"/>
          <w:sz w:val="24"/>
        </w:rPr>
        <w:t> </w:t>
      </w:r>
      <w:r>
        <w:rPr>
          <w:sz w:val="24"/>
        </w:rPr>
        <w:t>yeməyi</w:t>
      </w:r>
      <w:r>
        <w:rPr>
          <w:spacing w:val="-1"/>
          <w:sz w:val="24"/>
        </w:rPr>
        <w:t> </w:t>
      </w:r>
      <w:r>
        <w:rPr>
          <w:sz w:val="24"/>
        </w:rPr>
        <w:t>–</w:t>
      </w:r>
      <w:r>
        <w:rPr>
          <w:spacing w:val="-2"/>
          <w:sz w:val="24"/>
        </w:rPr>
        <w:t> </w:t>
      </w:r>
      <w:r>
        <w:rPr>
          <w:sz w:val="24"/>
        </w:rPr>
        <w:t>səhər saat</w:t>
      </w:r>
      <w:r>
        <w:rPr>
          <w:spacing w:val="-1"/>
          <w:sz w:val="24"/>
        </w:rPr>
        <w:t> </w:t>
      </w:r>
      <w:r>
        <w:rPr>
          <w:sz w:val="24"/>
        </w:rPr>
        <w:t>7-</w:t>
      </w:r>
      <w:r>
        <w:rPr>
          <w:spacing w:val="-5"/>
          <w:sz w:val="24"/>
        </w:rPr>
        <w:t>8;</w:t>
      </w:r>
    </w:p>
    <w:p>
      <w:pPr>
        <w:pStyle w:val="ListParagraph"/>
        <w:numPr>
          <w:ilvl w:val="0"/>
          <w:numId w:val="17"/>
        </w:numPr>
        <w:tabs>
          <w:tab w:pos="740" w:val="left" w:leader="none"/>
        </w:tabs>
        <w:spacing w:line="275" w:lineRule="exact" w:before="0" w:after="0"/>
        <w:ind w:left="740" w:right="0" w:hanging="359"/>
        <w:jc w:val="left"/>
        <w:rPr>
          <w:sz w:val="24"/>
        </w:rPr>
      </w:pPr>
      <w:r>
        <w:rPr>
          <w:sz w:val="24"/>
        </w:rPr>
        <w:t>ikinci</w:t>
      </w:r>
      <w:r>
        <w:rPr>
          <w:spacing w:val="-1"/>
          <w:sz w:val="24"/>
        </w:rPr>
        <w:t> </w:t>
      </w:r>
      <w:r>
        <w:rPr>
          <w:sz w:val="24"/>
        </w:rPr>
        <w:t>səhər</w:t>
      </w:r>
      <w:r>
        <w:rPr>
          <w:spacing w:val="-1"/>
          <w:sz w:val="24"/>
        </w:rPr>
        <w:t> </w:t>
      </w:r>
      <w:r>
        <w:rPr>
          <w:sz w:val="24"/>
        </w:rPr>
        <w:t>yeməyi –</w:t>
      </w:r>
      <w:r>
        <w:rPr>
          <w:spacing w:val="-1"/>
          <w:sz w:val="24"/>
        </w:rPr>
        <w:t> </w:t>
      </w:r>
      <w:r>
        <w:rPr>
          <w:sz w:val="24"/>
        </w:rPr>
        <w:t>saat 11-</w:t>
      </w:r>
      <w:r>
        <w:rPr>
          <w:spacing w:val="-5"/>
          <w:sz w:val="24"/>
        </w:rPr>
        <w:t>12;</w:t>
      </w:r>
    </w:p>
    <w:p>
      <w:pPr>
        <w:pStyle w:val="ListParagraph"/>
        <w:numPr>
          <w:ilvl w:val="0"/>
          <w:numId w:val="17"/>
        </w:numPr>
        <w:tabs>
          <w:tab w:pos="740" w:val="left" w:leader="none"/>
        </w:tabs>
        <w:spacing w:line="240" w:lineRule="auto" w:before="0" w:after="0"/>
        <w:ind w:left="740" w:right="0" w:hanging="359"/>
        <w:jc w:val="left"/>
        <w:rPr>
          <w:sz w:val="24"/>
        </w:rPr>
      </w:pPr>
      <w:r>
        <w:rPr>
          <w:sz w:val="24"/>
        </w:rPr>
        <w:t>nahar</w:t>
      </w:r>
      <w:r>
        <w:rPr>
          <w:spacing w:val="-4"/>
          <w:sz w:val="24"/>
        </w:rPr>
        <w:t> </w:t>
      </w:r>
      <w:r>
        <w:rPr>
          <w:sz w:val="24"/>
        </w:rPr>
        <w:t>–</w:t>
      </w:r>
      <w:r>
        <w:rPr>
          <w:spacing w:val="-1"/>
          <w:sz w:val="24"/>
        </w:rPr>
        <w:t> </w:t>
      </w:r>
      <w:r>
        <w:rPr>
          <w:sz w:val="24"/>
        </w:rPr>
        <w:t>saat</w:t>
      </w:r>
      <w:r>
        <w:rPr>
          <w:spacing w:val="-1"/>
          <w:sz w:val="24"/>
        </w:rPr>
        <w:t> </w:t>
      </w:r>
      <w:r>
        <w:rPr>
          <w:sz w:val="24"/>
        </w:rPr>
        <w:t>14-</w:t>
      </w:r>
      <w:r>
        <w:rPr>
          <w:spacing w:val="-5"/>
          <w:sz w:val="24"/>
        </w:rPr>
        <w:t>15;</w:t>
      </w:r>
    </w:p>
    <w:p>
      <w:pPr>
        <w:pStyle w:val="ListParagraph"/>
        <w:numPr>
          <w:ilvl w:val="0"/>
          <w:numId w:val="17"/>
        </w:numPr>
        <w:tabs>
          <w:tab w:pos="740" w:val="left" w:leader="none"/>
        </w:tabs>
        <w:spacing w:line="240" w:lineRule="auto" w:before="0" w:after="0"/>
        <w:ind w:left="740" w:right="0" w:hanging="359"/>
        <w:jc w:val="left"/>
        <w:rPr>
          <w:sz w:val="24"/>
        </w:rPr>
      </w:pPr>
      <w:r>
        <w:rPr>
          <w:sz w:val="24"/>
        </w:rPr>
        <w:t>axşam</w:t>
      </w:r>
      <w:r>
        <w:rPr>
          <w:spacing w:val="-2"/>
          <w:sz w:val="24"/>
        </w:rPr>
        <w:t> </w:t>
      </w:r>
      <w:r>
        <w:rPr>
          <w:sz w:val="24"/>
        </w:rPr>
        <w:t>–</w:t>
      </w:r>
      <w:r>
        <w:rPr>
          <w:spacing w:val="-1"/>
          <w:sz w:val="24"/>
        </w:rPr>
        <w:t> </w:t>
      </w:r>
      <w:r>
        <w:rPr>
          <w:sz w:val="24"/>
        </w:rPr>
        <w:t>18-</w:t>
      </w:r>
      <w:r>
        <w:rPr>
          <w:spacing w:val="-5"/>
          <w:sz w:val="24"/>
        </w:rPr>
        <w:t>19;</w:t>
      </w:r>
    </w:p>
    <w:p>
      <w:pPr>
        <w:pStyle w:val="BodyText"/>
        <w:ind w:right="879"/>
      </w:pPr>
      <w:r>
        <w:rPr/>
        <w:t>günortadan</w:t>
      </w:r>
      <w:r>
        <w:rPr>
          <w:spacing w:val="-2"/>
        </w:rPr>
        <w:t> </w:t>
      </w:r>
      <w:r>
        <w:rPr/>
        <w:t>sonra</w:t>
      </w:r>
      <w:r>
        <w:rPr>
          <w:spacing w:val="-3"/>
        </w:rPr>
        <w:t> </w:t>
      </w:r>
      <w:r>
        <w:rPr/>
        <w:t>qəlyanaltı</w:t>
      </w:r>
      <w:r>
        <w:rPr>
          <w:spacing w:val="-2"/>
        </w:rPr>
        <w:t> </w:t>
      </w:r>
      <w:r>
        <w:rPr/>
        <w:t>edə</w:t>
      </w:r>
      <w:r>
        <w:rPr>
          <w:spacing w:val="-3"/>
        </w:rPr>
        <w:t> </w:t>
      </w:r>
      <w:r>
        <w:rPr/>
        <w:t>bilərsiniz:</w:t>
      </w:r>
      <w:r>
        <w:rPr>
          <w:spacing w:val="-2"/>
        </w:rPr>
        <w:t> </w:t>
      </w:r>
      <w:r>
        <w:rPr/>
        <w:t>peçenye</w:t>
      </w:r>
      <w:r>
        <w:rPr>
          <w:spacing w:val="-3"/>
        </w:rPr>
        <w:t> </w:t>
      </w:r>
      <w:r>
        <w:rPr/>
        <w:t>ilə</w:t>
      </w:r>
      <w:r>
        <w:rPr>
          <w:spacing w:val="-3"/>
        </w:rPr>
        <w:t> </w:t>
      </w:r>
      <w:r>
        <w:rPr/>
        <w:t>bir</w:t>
      </w:r>
      <w:r>
        <w:rPr>
          <w:spacing w:val="-2"/>
        </w:rPr>
        <w:t> </w:t>
      </w:r>
      <w:r>
        <w:rPr/>
        <w:t>stəkan</w:t>
      </w:r>
      <w:r>
        <w:rPr>
          <w:spacing w:val="-2"/>
        </w:rPr>
        <w:t> </w:t>
      </w:r>
      <w:r>
        <w:rPr/>
        <w:t>süd</w:t>
      </w:r>
      <w:r>
        <w:rPr>
          <w:spacing w:val="-2"/>
        </w:rPr>
        <w:t> </w:t>
      </w:r>
      <w:r>
        <w:rPr/>
        <w:t>və</w:t>
      </w:r>
      <w:r>
        <w:rPr>
          <w:spacing w:val="-3"/>
        </w:rPr>
        <w:t> </w:t>
      </w:r>
      <w:r>
        <w:rPr/>
        <w:t>ya</w:t>
      </w:r>
      <w:r>
        <w:rPr>
          <w:spacing w:val="-3"/>
        </w:rPr>
        <w:t> </w:t>
      </w:r>
      <w:r>
        <w:rPr/>
        <w:t>bir</w:t>
      </w:r>
      <w:r>
        <w:rPr>
          <w:spacing w:val="-2"/>
        </w:rPr>
        <w:t> </w:t>
      </w:r>
      <w:r>
        <w:rPr/>
        <w:t>stəkan</w:t>
      </w:r>
      <w:r>
        <w:rPr>
          <w:spacing w:val="-2"/>
        </w:rPr>
        <w:t> </w:t>
      </w:r>
      <w:r>
        <w:rPr/>
        <w:t>su</w:t>
      </w:r>
      <w:r>
        <w:rPr>
          <w:spacing w:val="-2"/>
        </w:rPr>
        <w:t> </w:t>
      </w:r>
      <w:r>
        <w:rPr/>
        <w:t>və</w:t>
      </w:r>
      <w:r>
        <w:rPr>
          <w:spacing w:val="-3"/>
        </w:rPr>
        <w:t> </w:t>
      </w:r>
      <w:r>
        <w:rPr/>
        <w:t>ya</w:t>
      </w:r>
      <w:r>
        <w:rPr>
          <w:spacing w:val="-3"/>
        </w:rPr>
        <w:t> </w:t>
      </w:r>
      <w:r>
        <w:rPr/>
        <w:t>bir stəkan itburnu suyu və ya meyvələr, giləmeyvə;</w:t>
      </w:r>
    </w:p>
    <w:p>
      <w:pPr>
        <w:pStyle w:val="BodyText"/>
      </w:pPr>
      <w:r>
        <w:rPr/>
        <w:t>Yatmazdan</w:t>
      </w:r>
      <w:r>
        <w:rPr>
          <w:spacing w:val="-1"/>
        </w:rPr>
        <w:t> </w:t>
      </w:r>
      <w:r>
        <w:rPr/>
        <w:t>əvvəl</w:t>
      </w:r>
      <w:r>
        <w:rPr>
          <w:spacing w:val="-1"/>
        </w:rPr>
        <w:t> </w:t>
      </w:r>
      <w:r>
        <w:rPr/>
        <w:t>bir</w:t>
      </w:r>
      <w:r>
        <w:rPr>
          <w:spacing w:val="-1"/>
        </w:rPr>
        <w:t> </w:t>
      </w:r>
      <w:r>
        <w:rPr/>
        <w:t>stəkan</w:t>
      </w:r>
      <w:r>
        <w:rPr>
          <w:spacing w:val="-2"/>
        </w:rPr>
        <w:t> </w:t>
      </w:r>
      <w:r>
        <w:rPr/>
        <w:t>kefir</w:t>
      </w:r>
      <w:r>
        <w:rPr>
          <w:spacing w:val="-2"/>
        </w:rPr>
        <w:t> </w:t>
      </w:r>
      <w:r>
        <w:rPr/>
        <w:t>içmək</w:t>
      </w:r>
      <w:r>
        <w:rPr>
          <w:spacing w:val="-1"/>
        </w:rPr>
        <w:t> </w:t>
      </w:r>
      <w:r>
        <w:rPr/>
        <w:t>məsləhət</w:t>
      </w:r>
      <w:r>
        <w:rPr>
          <w:spacing w:val="1"/>
        </w:rPr>
        <w:t> </w:t>
      </w:r>
      <w:r>
        <w:rPr>
          <w:spacing w:val="-2"/>
        </w:rPr>
        <w:t>görülür.</w:t>
      </w:r>
    </w:p>
    <w:p>
      <w:pPr>
        <w:pStyle w:val="BodyText"/>
      </w:pPr>
      <w:r>
        <w:rPr/>
        <w:t>Yemək</w:t>
      </w:r>
      <w:r>
        <w:rPr>
          <w:spacing w:val="-2"/>
        </w:rPr>
        <w:t> </w:t>
      </w:r>
      <w:r>
        <w:rPr/>
        <w:t>cədvəli</w:t>
      </w:r>
      <w:r>
        <w:rPr>
          <w:spacing w:val="-2"/>
        </w:rPr>
        <w:t> </w:t>
      </w:r>
      <w:r>
        <w:rPr/>
        <w:t>hamilə</w:t>
      </w:r>
      <w:r>
        <w:rPr>
          <w:spacing w:val="-3"/>
        </w:rPr>
        <w:t> </w:t>
      </w:r>
      <w:r>
        <w:rPr/>
        <w:t>qadının</w:t>
      </w:r>
      <w:r>
        <w:rPr>
          <w:spacing w:val="-2"/>
        </w:rPr>
        <w:t> </w:t>
      </w:r>
      <w:r>
        <w:rPr/>
        <w:t>iş</w:t>
      </w:r>
      <w:r>
        <w:rPr>
          <w:spacing w:val="-3"/>
        </w:rPr>
        <w:t> </w:t>
      </w:r>
      <w:r>
        <w:rPr/>
        <w:t>rejimindən,</w:t>
      </w:r>
      <w:r>
        <w:rPr>
          <w:spacing w:val="-2"/>
        </w:rPr>
        <w:t> </w:t>
      </w:r>
      <w:r>
        <w:rPr/>
        <w:t>fəaliyyətindən</w:t>
      </w:r>
      <w:r>
        <w:rPr>
          <w:spacing w:val="-2"/>
        </w:rPr>
        <w:t> </w:t>
      </w:r>
      <w:r>
        <w:rPr/>
        <w:t>və</w:t>
      </w:r>
      <w:r>
        <w:rPr>
          <w:spacing w:val="-3"/>
        </w:rPr>
        <w:t> </w:t>
      </w:r>
      <w:r>
        <w:rPr/>
        <w:t>s.</w:t>
      </w:r>
      <w:r>
        <w:rPr>
          <w:spacing w:val="-2"/>
        </w:rPr>
        <w:t> </w:t>
      </w:r>
      <w:r>
        <w:rPr/>
        <w:t>asılı</w:t>
      </w:r>
      <w:r>
        <w:rPr>
          <w:spacing w:val="-2"/>
        </w:rPr>
        <w:t> </w:t>
      </w:r>
      <w:r>
        <w:rPr/>
        <w:t>olaraq</w:t>
      </w:r>
      <w:r>
        <w:rPr>
          <w:spacing w:val="-2"/>
        </w:rPr>
        <w:t> </w:t>
      </w:r>
      <w:r>
        <w:rPr/>
        <w:t>dəyişə</w:t>
      </w:r>
      <w:r>
        <w:rPr>
          <w:spacing w:val="-3"/>
        </w:rPr>
        <w:t> </w:t>
      </w:r>
      <w:r>
        <w:rPr/>
        <w:t>bilər.</w:t>
      </w:r>
      <w:r>
        <w:rPr>
          <w:spacing w:val="-2"/>
        </w:rPr>
        <w:t> </w:t>
      </w:r>
      <w:r>
        <w:rPr/>
        <w:t>Qida</w:t>
      </w:r>
      <w:r>
        <w:rPr>
          <w:spacing w:val="-2"/>
        </w:rPr>
        <w:t> </w:t>
      </w:r>
      <w:r>
        <w:rPr/>
        <w:t>rasionu seçilməlidir ki, həm səhər, həm də nahar menyusuna ət, balıq, taxıl daxil edilsin.</w:t>
      </w:r>
    </w:p>
    <w:p>
      <w:pPr>
        <w:pStyle w:val="BodyText"/>
        <w:spacing w:before="1"/>
        <w:ind w:left="0"/>
      </w:pPr>
    </w:p>
    <w:p>
      <w:pPr>
        <w:pStyle w:val="BodyText"/>
      </w:pPr>
      <w:r>
        <w:rPr>
          <w:b/>
        </w:rPr>
        <w:t>Alkoqol.</w:t>
      </w:r>
      <w:r>
        <w:rPr>
          <w:b/>
          <w:spacing w:val="-1"/>
        </w:rPr>
        <w:t> </w:t>
      </w:r>
      <w:r>
        <w:rPr/>
        <w:t>Hamiləlik</w:t>
      </w:r>
      <w:r>
        <w:rPr>
          <w:spacing w:val="-1"/>
        </w:rPr>
        <w:t> </w:t>
      </w:r>
      <w:r>
        <w:rPr/>
        <w:t>dövründə</w:t>
      </w:r>
      <w:r>
        <w:rPr>
          <w:spacing w:val="-3"/>
        </w:rPr>
        <w:t> </w:t>
      </w:r>
      <w:r>
        <w:rPr/>
        <w:t>spirt</w:t>
      </w:r>
      <w:r>
        <w:rPr>
          <w:spacing w:val="-1"/>
        </w:rPr>
        <w:t> </w:t>
      </w:r>
      <w:r>
        <w:rPr/>
        <w:t>istehlakı</w:t>
      </w:r>
      <w:r>
        <w:rPr>
          <w:spacing w:val="-1"/>
        </w:rPr>
        <w:t> </w:t>
      </w:r>
      <w:r>
        <w:rPr/>
        <w:t>əhəmiyyətli</w:t>
      </w:r>
      <w:r>
        <w:rPr>
          <w:spacing w:val="-2"/>
        </w:rPr>
        <w:t> </w:t>
      </w:r>
      <w:r>
        <w:rPr/>
        <w:t>bir</w:t>
      </w:r>
      <w:r>
        <w:rPr>
          <w:spacing w:val="-1"/>
        </w:rPr>
        <w:t> </w:t>
      </w:r>
      <w:r>
        <w:rPr/>
        <w:t>teratogen</w:t>
      </w:r>
      <w:r>
        <w:rPr>
          <w:spacing w:val="-1"/>
        </w:rPr>
        <w:t> </w:t>
      </w:r>
      <w:r>
        <w:rPr/>
        <w:t>faktordur.</w:t>
      </w:r>
      <w:r>
        <w:rPr>
          <w:spacing w:val="-2"/>
        </w:rPr>
        <w:t> </w:t>
      </w:r>
      <w:r>
        <w:rPr/>
        <w:t>Bəlkə</w:t>
      </w:r>
      <w:r>
        <w:rPr>
          <w:spacing w:val="-2"/>
        </w:rPr>
        <w:t> </w:t>
      </w:r>
      <w:r>
        <w:rPr/>
        <w:t>də</w:t>
      </w:r>
      <w:r>
        <w:rPr>
          <w:spacing w:val="-2"/>
        </w:rPr>
        <w:t> dölün</w:t>
      </w:r>
    </w:p>
    <w:p>
      <w:pPr>
        <w:pStyle w:val="BodyText"/>
      </w:pPr>
      <w:r>
        <w:rPr/>
        <w:t>orqanlarının formalaşmasında pozğunluqların inkişafına, və ya vaxtından əvvəl doğuşa səbəb olur. Hamiləlik</w:t>
      </w:r>
      <w:r>
        <w:rPr>
          <w:spacing w:val="-3"/>
        </w:rPr>
        <w:t> </w:t>
      </w:r>
      <w:r>
        <w:rPr/>
        <w:t>dövründə</w:t>
      </w:r>
      <w:r>
        <w:rPr>
          <w:spacing w:val="-4"/>
        </w:rPr>
        <w:t> </w:t>
      </w:r>
      <w:r>
        <w:rPr/>
        <w:t>alkoqoldan</w:t>
      </w:r>
      <w:r>
        <w:rPr>
          <w:spacing w:val="-3"/>
        </w:rPr>
        <w:t> </w:t>
      </w:r>
      <w:r>
        <w:rPr/>
        <w:t>istifadə</w:t>
      </w:r>
      <w:r>
        <w:rPr>
          <w:spacing w:val="-4"/>
        </w:rPr>
        <w:t> </w:t>
      </w:r>
      <w:r>
        <w:rPr/>
        <w:t>etdkdə</w:t>
      </w:r>
      <w:r>
        <w:rPr>
          <w:spacing w:val="-4"/>
        </w:rPr>
        <w:t> </w:t>
      </w:r>
      <w:r>
        <w:rPr/>
        <w:t>doğulan</w:t>
      </w:r>
      <w:r>
        <w:rPr>
          <w:spacing w:val="-3"/>
        </w:rPr>
        <w:t> </w:t>
      </w:r>
      <w:r>
        <w:rPr/>
        <w:t>uşağın</w:t>
      </w:r>
      <w:r>
        <w:rPr>
          <w:spacing w:val="-3"/>
        </w:rPr>
        <w:t> </w:t>
      </w:r>
      <w:r>
        <w:rPr/>
        <w:t>böyüməsini</w:t>
      </w:r>
      <w:r>
        <w:rPr>
          <w:spacing w:val="-3"/>
        </w:rPr>
        <w:t> </w:t>
      </w:r>
      <w:r>
        <w:rPr/>
        <w:t>və</w:t>
      </w:r>
      <w:r>
        <w:rPr>
          <w:spacing w:val="-4"/>
        </w:rPr>
        <w:t> </w:t>
      </w:r>
      <w:r>
        <w:rPr/>
        <w:t>inkişafını</w:t>
      </w:r>
      <w:r>
        <w:rPr>
          <w:spacing w:val="-3"/>
        </w:rPr>
        <w:t> </w:t>
      </w:r>
      <w:r>
        <w:rPr/>
        <w:t>ləngidən</w:t>
      </w:r>
      <w:r>
        <w:rPr>
          <w:spacing w:val="-3"/>
        </w:rPr>
        <w:t> </w:t>
      </w:r>
      <w:r>
        <w:rPr/>
        <w:t>fetal alkoqol sindromu yarana bilər. mikrosefaliya, üzün nisbətlərinin pozulması, oynaqların quruluşu.</w:t>
      </w:r>
    </w:p>
    <w:p>
      <w:pPr>
        <w:pStyle w:val="BodyText"/>
        <w:ind w:right="399"/>
        <w:jc w:val="both"/>
      </w:pPr>
      <w:r>
        <w:rPr/>
        <w:t>Alkoqol</w:t>
      </w:r>
      <w:r>
        <w:rPr>
          <w:spacing w:val="-3"/>
        </w:rPr>
        <w:t> </w:t>
      </w:r>
      <w:r>
        <w:rPr/>
        <w:t>blastogenez</w:t>
      </w:r>
      <w:r>
        <w:rPr>
          <w:spacing w:val="-4"/>
        </w:rPr>
        <w:t> </w:t>
      </w:r>
      <w:r>
        <w:rPr/>
        <w:t>və</w:t>
      </w:r>
      <w:r>
        <w:rPr>
          <w:spacing w:val="-4"/>
        </w:rPr>
        <w:t> </w:t>
      </w:r>
      <w:r>
        <w:rPr/>
        <w:t>ilkin</w:t>
      </w:r>
      <w:r>
        <w:rPr>
          <w:spacing w:val="-3"/>
        </w:rPr>
        <w:t> </w:t>
      </w:r>
      <w:r>
        <w:rPr/>
        <w:t>hüceyrə</w:t>
      </w:r>
      <w:r>
        <w:rPr>
          <w:spacing w:val="-4"/>
        </w:rPr>
        <w:t> </w:t>
      </w:r>
      <w:r>
        <w:rPr/>
        <w:t>differensiasiya</w:t>
      </w:r>
      <w:r>
        <w:rPr>
          <w:spacing w:val="-3"/>
        </w:rPr>
        <w:t> </w:t>
      </w:r>
      <w:r>
        <w:rPr/>
        <w:t>mərhələsində</w:t>
      </w:r>
      <w:r>
        <w:rPr>
          <w:spacing w:val="-4"/>
        </w:rPr>
        <w:t> </w:t>
      </w:r>
      <w:r>
        <w:rPr/>
        <w:t>və</w:t>
      </w:r>
      <w:r>
        <w:rPr>
          <w:spacing w:val="-4"/>
        </w:rPr>
        <w:t> </w:t>
      </w:r>
      <w:r>
        <w:rPr/>
        <w:t>sonrakı</w:t>
      </w:r>
      <w:r>
        <w:rPr>
          <w:spacing w:val="-3"/>
        </w:rPr>
        <w:t> </w:t>
      </w:r>
      <w:r>
        <w:rPr/>
        <w:t>mərhələlərdə</w:t>
      </w:r>
      <w:r>
        <w:rPr>
          <w:spacing w:val="-4"/>
        </w:rPr>
        <w:t> </w:t>
      </w:r>
      <w:r>
        <w:rPr/>
        <w:t>də</w:t>
      </w:r>
      <w:r>
        <w:rPr>
          <w:spacing w:val="-4"/>
        </w:rPr>
        <w:t> </w:t>
      </w:r>
      <w:r>
        <w:rPr/>
        <w:t>müxtəlif zərərverici təsirlərə malikdir, fol turşusu, tiamin, piridoksin, niasin, maqnezium, sink kimi həyati vacib elementlərin mübadiləsinə təsir göstərir.</w:t>
      </w:r>
    </w:p>
    <w:p>
      <w:pPr>
        <w:pStyle w:val="BodyText"/>
        <w:ind w:left="0"/>
      </w:pPr>
    </w:p>
    <w:p>
      <w:pPr>
        <w:pStyle w:val="BodyText"/>
        <w:ind w:right="347"/>
      </w:pPr>
      <w:r>
        <w:rPr>
          <w:b/>
        </w:rPr>
        <w:t>Kofein.</w:t>
      </w:r>
      <w:r>
        <w:rPr>
          <w:b/>
          <w:spacing w:val="-3"/>
        </w:rPr>
        <w:t> </w:t>
      </w:r>
      <w:r>
        <w:rPr/>
        <w:t>Hamiləliyin</w:t>
      </w:r>
      <w:r>
        <w:rPr>
          <w:spacing w:val="-3"/>
        </w:rPr>
        <w:t> </w:t>
      </w:r>
      <w:r>
        <w:rPr/>
        <w:t>birinci</w:t>
      </w:r>
      <w:r>
        <w:rPr>
          <w:spacing w:val="-3"/>
        </w:rPr>
        <w:t> </w:t>
      </w:r>
      <w:r>
        <w:rPr/>
        <w:t>3</w:t>
      </w:r>
      <w:r>
        <w:rPr>
          <w:spacing w:val="-3"/>
        </w:rPr>
        <w:t> </w:t>
      </w:r>
      <w:r>
        <w:rPr/>
        <w:t>ayında</w:t>
      </w:r>
      <w:r>
        <w:rPr>
          <w:spacing w:val="-4"/>
        </w:rPr>
        <w:t> </w:t>
      </w:r>
      <w:r>
        <w:rPr/>
        <w:t>kofeinin</w:t>
      </w:r>
      <w:r>
        <w:rPr>
          <w:spacing w:val="-3"/>
        </w:rPr>
        <w:t> </w:t>
      </w:r>
      <w:r>
        <w:rPr/>
        <w:t>istifadəsi</w:t>
      </w:r>
      <w:r>
        <w:rPr>
          <w:spacing w:val="-3"/>
        </w:rPr>
        <w:t> </w:t>
      </w:r>
      <w:r>
        <w:rPr/>
        <w:t>dölün</w:t>
      </w:r>
      <w:r>
        <w:rPr>
          <w:spacing w:val="-3"/>
        </w:rPr>
        <w:t> </w:t>
      </w:r>
      <w:r>
        <w:rPr/>
        <w:t>erkən</w:t>
      </w:r>
      <w:r>
        <w:rPr>
          <w:spacing w:val="-3"/>
        </w:rPr>
        <w:t> </w:t>
      </w:r>
      <w:r>
        <w:rPr/>
        <w:t>mərhələlərdə</w:t>
      </w:r>
      <w:r>
        <w:rPr>
          <w:spacing w:val="-4"/>
        </w:rPr>
        <w:t> </w:t>
      </w:r>
      <w:r>
        <w:rPr/>
        <w:t>inkişafdan</w:t>
      </w:r>
      <w:r>
        <w:rPr>
          <w:spacing w:val="-3"/>
        </w:rPr>
        <w:t> </w:t>
      </w:r>
      <w:r>
        <w:rPr/>
        <w:t>qalma riskini artırır.</w:t>
      </w:r>
    </w:p>
    <w:p>
      <w:pPr>
        <w:pStyle w:val="Heading1"/>
        <w:spacing w:before="278"/>
        <w:ind w:left="2152"/>
      </w:pPr>
      <w:r>
        <w:rPr/>
        <w:t>Qidalanma</w:t>
      </w:r>
      <w:r>
        <w:rPr>
          <w:spacing w:val="-8"/>
        </w:rPr>
        <w:t> </w:t>
      </w:r>
      <w:r>
        <w:rPr/>
        <w:t>ilə</w:t>
      </w:r>
      <w:r>
        <w:rPr>
          <w:spacing w:val="-6"/>
        </w:rPr>
        <w:t> </w:t>
      </w:r>
      <w:r>
        <w:rPr/>
        <w:t>əlaqədar</w:t>
      </w:r>
      <w:r>
        <w:rPr>
          <w:spacing w:val="-6"/>
        </w:rPr>
        <w:t> </w:t>
      </w:r>
      <w:r>
        <w:rPr/>
        <w:t>hamiləlik</w:t>
      </w:r>
      <w:r>
        <w:rPr>
          <w:spacing w:val="-7"/>
        </w:rPr>
        <w:t> </w:t>
      </w:r>
      <w:r>
        <w:rPr>
          <w:spacing w:val="-2"/>
        </w:rPr>
        <w:t>ağırlaşmaları</w:t>
      </w:r>
    </w:p>
    <w:p>
      <w:pPr>
        <w:pStyle w:val="BodyText"/>
        <w:spacing w:before="48"/>
        <w:ind w:right="412"/>
      </w:pPr>
      <w:r>
        <w:rPr>
          <w:b/>
        </w:rPr>
        <w:t>Bulantı və qusma. </w:t>
      </w:r>
      <w:r>
        <w:rPr/>
        <w:t>Hamiləliyin birinci 3 ayında qadınların 50-90%-i ürəkbulanma və qusmadan əziyyət</w:t>
      </w:r>
      <w:r>
        <w:rPr>
          <w:spacing w:val="-3"/>
        </w:rPr>
        <w:t> </w:t>
      </w:r>
      <w:r>
        <w:rPr/>
        <w:t>çəkir.</w:t>
      </w:r>
      <w:r>
        <w:rPr>
          <w:spacing w:val="-3"/>
        </w:rPr>
        <w:t> </w:t>
      </w:r>
      <w:r>
        <w:rPr/>
        <w:t>Bir</w:t>
      </w:r>
      <w:r>
        <w:rPr>
          <w:spacing w:val="-3"/>
        </w:rPr>
        <w:t> </w:t>
      </w:r>
      <w:r>
        <w:rPr/>
        <w:t>qayda</w:t>
      </w:r>
      <w:r>
        <w:rPr>
          <w:spacing w:val="-2"/>
        </w:rPr>
        <w:t> </w:t>
      </w:r>
      <w:r>
        <w:rPr/>
        <w:t>olaraq,</w:t>
      </w:r>
      <w:r>
        <w:rPr>
          <w:spacing w:val="-3"/>
        </w:rPr>
        <w:t> </w:t>
      </w:r>
      <w:r>
        <w:rPr/>
        <w:t>bu</w:t>
      </w:r>
      <w:r>
        <w:rPr>
          <w:spacing w:val="-3"/>
        </w:rPr>
        <w:t> </w:t>
      </w:r>
      <w:r>
        <w:rPr/>
        <w:t>vəziyyət</w:t>
      </w:r>
      <w:r>
        <w:rPr>
          <w:spacing w:val="-3"/>
        </w:rPr>
        <w:t> </w:t>
      </w:r>
      <w:r>
        <w:rPr/>
        <w:t>hamiləliyin</w:t>
      </w:r>
      <w:r>
        <w:rPr>
          <w:spacing w:val="-3"/>
        </w:rPr>
        <w:t> </w:t>
      </w:r>
      <w:r>
        <w:rPr/>
        <w:t>17-ci</w:t>
      </w:r>
      <w:r>
        <w:rPr>
          <w:spacing w:val="-3"/>
        </w:rPr>
        <w:t> </w:t>
      </w:r>
      <w:r>
        <w:rPr/>
        <w:t>həftəsində</w:t>
      </w:r>
      <w:r>
        <w:rPr>
          <w:spacing w:val="-4"/>
        </w:rPr>
        <w:t> </w:t>
      </w:r>
      <w:r>
        <w:rPr/>
        <w:t>yox</w:t>
      </w:r>
      <w:r>
        <w:rPr>
          <w:spacing w:val="-3"/>
        </w:rPr>
        <w:t> </w:t>
      </w:r>
      <w:r>
        <w:rPr/>
        <w:t>olur.</w:t>
      </w:r>
      <w:r>
        <w:rPr>
          <w:spacing w:val="-3"/>
        </w:rPr>
        <w:t> </w:t>
      </w:r>
      <w:r>
        <w:rPr/>
        <w:t>Əksər</w:t>
      </w:r>
      <w:r>
        <w:rPr>
          <w:spacing w:val="-3"/>
        </w:rPr>
        <w:t> </w:t>
      </w:r>
      <w:r>
        <w:rPr/>
        <w:t>hallarda</w:t>
      </w:r>
      <w:r>
        <w:rPr>
          <w:spacing w:val="-5"/>
        </w:rPr>
        <w:t> </w:t>
      </w:r>
      <w:r>
        <w:rPr/>
        <w:t>qadın normal fəaliyyəti və iş qabiliyyətini saxlayır, bədən çəkisini itirmir. Bu dövrdə bir çox hamilə qadın yemək bişirmə qoxusuna çox mənfi reaksiya verir, bu, əslində emal edilmiş yağın qoxusudur. Bu </w:t>
      </w:r>
      <w:r>
        <w:rPr>
          <w:position w:val="2"/>
        </w:rPr>
        <w:t>şərtlər üçün vahid müalicə yoxdur. Bəzi hallarda vitamin B</w:t>
      </w:r>
      <w:r>
        <w:rPr>
          <w:sz w:val="16"/>
        </w:rPr>
        <w:t>6</w:t>
      </w:r>
      <w:r>
        <w:rPr>
          <w:spacing w:val="29"/>
          <w:sz w:val="16"/>
        </w:rPr>
        <w:t> </w:t>
      </w:r>
      <w:r>
        <w:rPr>
          <w:position w:val="2"/>
        </w:rPr>
        <w:t>istifadə olunur, bəzi hallarda limon </w:t>
      </w:r>
      <w:r>
        <w:rPr/>
        <w:t>çeynəməyi təklif edirlər. Artan qusma ilə, susuzlaşdırma və elektrolit itkisi təhlükəsi yaranır. Bu vəziyyətdə hamilə qadının xəstəxanaya yerləşdirilməsi tələb oluna bilər.</w:t>
      </w:r>
    </w:p>
    <w:p>
      <w:pPr>
        <w:pStyle w:val="BodyText"/>
        <w:spacing w:before="274"/>
        <w:ind w:right="347"/>
      </w:pPr>
      <w:r>
        <w:rPr>
          <w:b/>
        </w:rPr>
        <w:t>Qıcqırma. </w:t>
      </w:r>
      <w:r>
        <w:rPr/>
        <w:t>Bu əlamət bəzən hamiləliyin sonlarında, xüsusən də gecə saatlarında qadınlarda baş verir. Bir qayda olaraq, bunun səbəbi bir tərəfdən böyüdülmüş uşaqlığın qarın orqanlarına təzyiqi, digər tərəfdən isə mədə-bağırsaq sfinkterinin rahatlamasıdır. Hamilə qadına daha kiçik hissələrdə yemək tövsiyə</w:t>
      </w:r>
      <w:r>
        <w:rPr>
          <w:spacing w:val="-4"/>
        </w:rPr>
        <w:t> </w:t>
      </w:r>
      <w:r>
        <w:rPr/>
        <w:t>edərək,</w:t>
      </w:r>
      <w:r>
        <w:rPr>
          <w:spacing w:val="-3"/>
        </w:rPr>
        <w:t> </w:t>
      </w:r>
      <w:r>
        <w:rPr/>
        <w:t>bu</w:t>
      </w:r>
      <w:r>
        <w:rPr>
          <w:spacing w:val="-3"/>
        </w:rPr>
        <w:t> </w:t>
      </w:r>
      <w:r>
        <w:rPr/>
        <w:t>vəziyyəti</w:t>
      </w:r>
      <w:r>
        <w:rPr>
          <w:spacing w:val="-3"/>
        </w:rPr>
        <w:t> </w:t>
      </w:r>
      <w:r>
        <w:rPr/>
        <w:t>aradan</w:t>
      </w:r>
      <w:r>
        <w:rPr>
          <w:spacing w:val="-3"/>
        </w:rPr>
        <w:t> </w:t>
      </w:r>
      <w:r>
        <w:rPr/>
        <w:t>qaldıra</w:t>
      </w:r>
      <w:r>
        <w:rPr>
          <w:spacing w:val="-5"/>
        </w:rPr>
        <w:t> </w:t>
      </w:r>
      <w:r>
        <w:rPr/>
        <w:t>və</w:t>
      </w:r>
      <w:r>
        <w:rPr>
          <w:spacing w:val="-4"/>
        </w:rPr>
        <w:t> </w:t>
      </w:r>
      <w:r>
        <w:rPr/>
        <w:t>ya</w:t>
      </w:r>
      <w:r>
        <w:rPr>
          <w:spacing w:val="-4"/>
        </w:rPr>
        <w:t> </w:t>
      </w:r>
      <w:r>
        <w:rPr/>
        <w:t>yüngülləşdirə</w:t>
      </w:r>
      <w:r>
        <w:rPr>
          <w:spacing w:val="-4"/>
        </w:rPr>
        <w:t> </w:t>
      </w:r>
      <w:r>
        <w:rPr/>
        <w:t>bilərsiniz,</w:t>
      </w:r>
      <w:r>
        <w:rPr>
          <w:spacing w:val="-3"/>
        </w:rPr>
        <w:t> </w:t>
      </w:r>
      <w:r>
        <w:rPr/>
        <w:t>yatmazdan əvvəl</w:t>
      </w:r>
      <w:r>
        <w:rPr>
          <w:spacing w:val="-3"/>
        </w:rPr>
        <w:t> </w:t>
      </w:r>
      <w:r>
        <w:rPr/>
        <w:t>yeməməyə çalışmaq lazımdır.</w:t>
      </w:r>
    </w:p>
    <w:p>
      <w:pPr>
        <w:pStyle w:val="BodyText"/>
        <w:spacing w:before="274"/>
        <w:ind w:right="792"/>
      </w:pPr>
      <w:r>
        <w:rPr>
          <w:b/>
        </w:rPr>
        <w:t>Qəbizlik</w:t>
      </w:r>
      <w:r>
        <w:rPr>
          <w:b/>
          <w:spacing w:val="-2"/>
        </w:rPr>
        <w:t> </w:t>
      </w:r>
      <w:r>
        <w:rPr>
          <w:b/>
        </w:rPr>
        <w:t>və</w:t>
      </w:r>
      <w:r>
        <w:rPr>
          <w:b/>
          <w:spacing w:val="-4"/>
        </w:rPr>
        <w:t> </w:t>
      </w:r>
      <w:r>
        <w:rPr>
          <w:b/>
        </w:rPr>
        <w:t>hemorroy.</w:t>
      </w:r>
      <w:r>
        <w:rPr>
          <w:b/>
          <w:spacing w:val="-3"/>
        </w:rPr>
        <w:t> </w:t>
      </w:r>
      <w:r>
        <w:rPr/>
        <w:t>Kifayət</w:t>
      </w:r>
      <w:r>
        <w:rPr>
          <w:spacing w:val="-3"/>
        </w:rPr>
        <w:t> </w:t>
      </w:r>
      <w:r>
        <w:rPr/>
        <w:t>qədər</w:t>
      </w:r>
      <w:r>
        <w:rPr>
          <w:spacing w:val="-3"/>
        </w:rPr>
        <w:t> </w:t>
      </w:r>
      <w:r>
        <w:rPr/>
        <w:t>maye</w:t>
      </w:r>
      <w:r>
        <w:rPr>
          <w:spacing w:val="-4"/>
        </w:rPr>
        <w:t> </w:t>
      </w:r>
      <w:r>
        <w:rPr/>
        <w:t>qəbulunun</w:t>
      </w:r>
      <w:r>
        <w:rPr>
          <w:spacing w:val="-3"/>
        </w:rPr>
        <w:t> </w:t>
      </w:r>
      <w:r>
        <w:rPr/>
        <w:t>olmaması,</w:t>
      </w:r>
      <w:r>
        <w:rPr>
          <w:spacing w:val="-3"/>
        </w:rPr>
        <w:t> </w:t>
      </w:r>
      <w:r>
        <w:rPr/>
        <w:t>bir</w:t>
      </w:r>
      <w:r>
        <w:rPr>
          <w:spacing w:val="-3"/>
        </w:rPr>
        <w:t> </w:t>
      </w:r>
      <w:r>
        <w:rPr/>
        <w:t>sıra</w:t>
      </w:r>
      <w:r>
        <w:rPr>
          <w:spacing w:val="-5"/>
        </w:rPr>
        <w:t> </w:t>
      </w:r>
      <w:r>
        <w:rPr/>
        <w:t>dərmanların</w:t>
      </w:r>
      <w:r>
        <w:rPr>
          <w:spacing w:val="-3"/>
        </w:rPr>
        <w:t> </w:t>
      </w:r>
      <w:r>
        <w:rPr/>
        <w:t>istifadəsi</w:t>
      </w:r>
      <w:r>
        <w:rPr>
          <w:spacing w:val="-3"/>
        </w:rPr>
        <w:t> </w:t>
      </w:r>
      <w:r>
        <w:rPr/>
        <w:t>və qeyri-sağlam həyat tərzi ilə hamilə qadınlarda qəbizlik yarada bilər. Bunun nəticəsidə</w:t>
      </w:r>
      <w:r>
        <w:rPr>
          <w:spacing w:val="40"/>
        </w:rPr>
        <w:t> </w:t>
      </w:r>
      <w:r>
        <w:rPr/>
        <w:t>tez- tez rast gəlinən hemoroyun inkişafıdır. Əksər hallarda suyun, liflə zəngin və quru meyvələrin qəbulunun</w:t>
      </w:r>
    </w:p>
    <w:p>
      <w:pPr>
        <w:pStyle w:val="BodyText"/>
        <w:ind w:right="879"/>
      </w:pPr>
      <w:r>
        <w:rPr/>
        <w:t>artırılması</w:t>
      </w:r>
      <w:r>
        <w:rPr>
          <w:spacing w:val="-3"/>
        </w:rPr>
        <w:t> </w:t>
      </w:r>
      <w:r>
        <w:rPr/>
        <w:t>problemi</w:t>
      </w:r>
      <w:r>
        <w:rPr>
          <w:spacing w:val="-3"/>
        </w:rPr>
        <w:t> </w:t>
      </w:r>
      <w:r>
        <w:rPr/>
        <w:t>həll</w:t>
      </w:r>
      <w:r>
        <w:rPr>
          <w:spacing w:val="-3"/>
        </w:rPr>
        <w:t> </w:t>
      </w:r>
      <w:r>
        <w:rPr/>
        <w:t>edə</w:t>
      </w:r>
      <w:r>
        <w:rPr>
          <w:spacing w:val="-4"/>
        </w:rPr>
        <w:t> </w:t>
      </w:r>
      <w:r>
        <w:rPr/>
        <w:t>bilir.</w:t>
      </w:r>
      <w:r>
        <w:rPr>
          <w:spacing w:val="-3"/>
        </w:rPr>
        <w:t> </w:t>
      </w:r>
      <w:r>
        <w:rPr/>
        <w:t>Davamlı</w:t>
      </w:r>
      <w:r>
        <w:rPr>
          <w:spacing w:val="-3"/>
        </w:rPr>
        <w:t> </w:t>
      </w:r>
      <w:r>
        <w:rPr/>
        <w:t>qəbizlik</w:t>
      </w:r>
      <w:r>
        <w:rPr>
          <w:spacing w:val="-3"/>
        </w:rPr>
        <w:t> </w:t>
      </w:r>
      <w:r>
        <w:rPr/>
        <w:t>olduqda</w:t>
      </w:r>
      <w:r>
        <w:rPr>
          <w:spacing w:val="-3"/>
        </w:rPr>
        <w:t> </w:t>
      </w:r>
      <w:r>
        <w:rPr/>
        <w:t>isə</w:t>
      </w:r>
      <w:r>
        <w:rPr>
          <w:spacing w:val="-4"/>
        </w:rPr>
        <w:t> </w:t>
      </w:r>
      <w:r>
        <w:rPr/>
        <w:t>qida</w:t>
      </w:r>
      <w:r>
        <w:rPr>
          <w:spacing w:val="-3"/>
        </w:rPr>
        <w:t> </w:t>
      </w:r>
      <w:r>
        <w:rPr/>
        <w:t>yumşaldıcılarından</w:t>
      </w:r>
      <w:r>
        <w:rPr>
          <w:spacing w:val="-3"/>
        </w:rPr>
        <w:t> </w:t>
      </w:r>
      <w:r>
        <w:rPr/>
        <w:t>istifadə tövsiyyə olunur.</w:t>
      </w:r>
    </w:p>
    <w:p>
      <w:pPr>
        <w:pStyle w:val="BodyText"/>
        <w:ind w:left="0"/>
      </w:pPr>
    </w:p>
    <w:p>
      <w:pPr>
        <w:pStyle w:val="BodyText"/>
        <w:ind w:right="228"/>
      </w:pPr>
      <w:r>
        <w:rPr>
          <w:b/>
        </w:rPr>
        <w:t>Ödem.</w:t>
      </w:r>
      <w:r>
        <w:rPr>
          <w:b/>
          <w:spacing w:val="-2"/>
        </w:rPr>
        <w:t> </w:t>
      </w:r>
      <w:r>
        <w:rPr/>
        <w:t>Hamiləliyin</w:t>
      </w:r>
      <w:r>
        <w:rPr>
          <w:spacing w:val="-3"/>
        </w:rPr>
        <w:t> </w:t>
      </w:r>
      <w:r>
        <w:rPr/>
        <w:t>ilk</w:t>
      </w:r>
      <w:r>
        <w:rPr>
          <w:spacing w:val="-3"/>
        </w:rPr>
        <w:t> </w:t>
      </w:r>
      <w:r>
        <w:rPr/>
        <w:t>3</w:t>
      </w:r>
      <w:r>
        <w:rPr>
          <w:spacing w:val="-4"/>
        </w:rPr>
        <w:t> </w:t>
      </w:r>
      <w:r>
        <w:rPr/>
        <w:t>ayında</w:t>
      </w:r>
      <w:r>
        <w:rPr>
          <w:spacing w:val="-3"/>
        </w:rPr>
        <w:t> </w:t>
      </w:r>
      <w:r>
        <w:rPr/>
        <w:t>baş</w:t>
      </w:r>
      <w:r>
        <w:rPr>
          <w:spacing w:val="-4"/>
        </w:rPr>
        <w:t> </w:t>
      </w:r>
      <w:r>
        <w:rPr/>
        <w:t>verən</w:t>
      </w:r>
      <w:r>
        <w:rPr>
          <w:spacing w:val="-3"/>
        </w:rPr>
        <w:t> </w:t>
      </w:r>
      <w:r>
        <w:rPr/>
        <w:t>aşağı</w:t>
      </w:r>
      <w:r>
        <w:rPr>
          <w:spacing w:val="-3"/>
        </w:rPr>
        <w:t> </w:t>
      </w:r>
      <w:r>
        <w:rPr/>
        <w:t>ətrafların</w:t>
      </w:r>
      <w:r>
        <w:rPr>
          <w:spacing w:val="-3"/>
        </w:rPr>
        <w:t> </w:t>
      </w:r>
      <w:r>
        <w:rPr/>
        <w:t>yüngül</w:t>
      </w:r>
      <w:r>
        <w:rPr>
          <w:spacing w:val="-3"/>
        </w:rPr>
        <w:t> </w:t>
      </w:r>
      <w:r>
        <w:rPr/>
        <w:t>şişməsi</w:t>
      </w:r>
      <w:r>
        <w:rPr>
          <w:spacing w:val="-3"/>
        </w:rPr>
        <w:t> </w:t>
      </w:r>
      <w:r>
        <w:rPr/>
        <w:t>hamiləliyin</w:t>
      </w:r>
      <w:r>
        <w:rPr>
          <w:spacing w:val="-3"/>
        </w:rPr>
        <w:t> </w:t>
      </w:r>
      <w:r>
        <w:rPr/>
        <w:t>gedişatının</w:t>
      </w:r>
      <w:r>
        <w:rPr>
          <w:spacing w:val="-3"/>
        </w:rPr>
        <w:t> </w:t>
      </w:r>
      <w:r>
        <w:rPr/>
        <w:t>hər hansı bir pozulmasını göstərmir. Bəzən qadınlar sanki ayaqlarına iynə batmasından şikayət edirlər.</w:t>
      </w:r>
    </w:p>
    <w:p>
      <w:pPr>
        <w:pStyle w:val="BodyText"/>
      </w:pPr>
      <w:r>
        <w:rPr/>
        <w:t>Bunun</w:t>
      </w:r>
      <w:r>
        <w:rPr>
          <w:spacing w:val="-1"/>
        </w:rPr>
        <w:t> </w:t>
      </w:r>
      <w:r>
        <w:rPr/>
        <w:t>səbəbi</w:t>
      </w:r>
      <w:r>
        <w:rPr>
          <w:spacing w:val="-1"/>
        </w:rPr>
        <w:t> </w:t>
      </w:r>
      <w:r>
        <w:rPr/>
        <w:t>hamilə</w:t>
      </w:r>
      <w:r>
        <w:rPr>
          <w:spacing w:val="-2"/>
        </w:rPr>
        <w:t> </w:t>
      </w:r>
      <w:r>
        <w:rPr/>
        <w:t>qadının</w:t>
      </w:r>
      <w:r>
        <w:rPr>
          <w:spacing w:val="-1"/>
        </w:rPr>
        <w:t> </w:t>
      </w:r>
      <w:r>
        <w:rPr/>
        <w:t>orqanizmində</w:t>
      </w:r>
      <w:r>
        <w:rPr>
          <w:spacing w:val="-1"/>
        </w:rPr>
        <w:t> </w:t>
      </w:r>
      <w:r>
        <w:rPr/>
        <w:t>əhəmiyyətli</w:t>
      </w:r>
      <w:r>
        <w:rPr>
          <w:spacing w:val="-1"/>
        </w:rPr>
        <w:t> </w:t>
      </w:r>
      <w:r>
        <w:rPr/>
        <w:t>dərəcədə</w:t>
      </w:r>
      <w:r>
        <w:rPr>
          <w:spacing w:val="-2"/>
        </w:rPr>
        <w:t> </w:t>
      </w:r>
      <w:r>
        <w:rPr/>
        <w:t>maqnezium</w:t>
      </w:r>
      <w:r>
        <w:rPr>
          <w:spacing w:val="-1"/>
        </w:rPr>
        <w:t> </w:t>
      </w:r>
      <w:r>
        <w:rPr/>
        <w:t>çatışmazlığıdır. </w:t>
      </w:r>
      <w:r>
        <w:rPr>
          <w:spacing w:val="-4"/>
        </w:rPr>
        <w:t>Belə</w:t>
      </w:r>
    </w:p>
    <w:p>
      <w:pPr>
        <w:pStyle w:val="BodyText"/>
        <w:spacing w:after="0"/>
        <w:sectPr>
          <w:pgSz w:w="11910" w:h="16840"/>
          <w:pgMar w:header="0" w:footer="917" w:top="760" w:bottom="1100" w:left="992" w:right="566"/>
        </w:sectPr>
      </w:pPr>
    </w:p>
    <w:p>
      <w:pPr>
        <w:pStyle w:val="BodyText"/>
        <w:spacing w:before="72"/>
        <w:ind w:right="228"/>
      </w:pPr>
      <w:r>
        <w:rPr/>
        <w:t>hallarda hamilə qadına maqnezium preparatlarının tətbiqi tövsiyyə olunur. Maqnezium sitratları və laktatlar digərlərindən daha yaxşı mənimsənilir. Bir qayda olaraq, maqneziumun qəbulu</w:t>
      </w:r>
      <w:r>
        <w:rPr>
          <w:spacing w:val="40"/>
        </w:rPr>
        <w:t> </w:t>
      </w:r>
      <w:r>
        <w:rPr/>
        <w:t>qanda maqnezium</w:t>
      </w:r>
      <w:r>
        <w:rPr>
          <w:spacing w:val="-3"/>
        </w:rPr>
        <w:t> </w:t>
      </w:r>
      <w:r>
        <w:rPr/>
        <w:t>səviyyəsi</w:t>
      </w:r>
      <w:r>
        <w:rPr>
          <w:spacing w:val="-3"/>
        </w:rPr>
        <w:t> </w:t>
      </w:r>
      <w:r>
        <w:rPr/>
        <w:t>lazımi</w:t>
      </w:r>
      <w:r>
        <w:rPr>
          <w:spacing w:val="-3"/>
        </w:rPr>
        <w:t> </w:t>
      </w:r>
      <w:r>
        <w:rPr/>
        <w:t>səviyyədən</w:t>
      </w:r>
      <w:r>
        <w:rPr>
          <w:spacing w:val="-3"/>
        </w:rPr>
        <w:t> </w:t>
      </w:r>
      <w:r>
        <w:rPr/>
        <w:t>aşağı</w:t>
      </w:r>
      <w:r>
        <w:rPr>
          <w:spacing w:val="-3"/>
        </w:rPr>
        <w:t> </w:t>
      </w:r>
      <w:r>
        <w:rPr/>
        <w:t>qalsa</w:t>
      </w:r>
      <w:r>
        <w:rPr>
          <w:spacing w:val="-4"/>
        </w:rPr>
        <w:t> </w:t>
      </w:r>
      <w:r>
        <w:rPr/>
        <w:t>belə,</w:t>
      </w:r>
      <w:r>
        <w:rPr>
          <w:spacing w:val="-3"/>
        </w:rPr>
        <w:t> </w:t>
      </w:r>
      <w:r>
        <w:rPr/>
        <w:t>ətraflara</w:t>
      </w:r>
      <w:r>
        <w:rPr>
          <w:spacing w:val="-5"/>
        </w:rPr>
        <w:t> </w:t>
      </w:r>
      <w:r>
        <w:rPr/>
        <w:t>iynə</w:t>
      </w:r>
      <w:r>
        <w:rPr>
          <w:spacing w:val="-4"/>
        </w:rPr>
        <w:t> </w:t>
      </w:r>
      <w:r>
        <w:rPr/>
        <w:t>sancma</w:t>
      </w:r>
      <w:r>
        <w:rPr>
          <w:spacing w:val="-4"/>
        </w:rPr>
        <w:t> </w:t>
      </w:r>
      <w:r>
        <w:rPr/>
        <w:t>əlamətləri</w:t>
      </w:r>
      <w:r>
        <w:rPr>
          <w:spacing w:val="-3"/>
        </w:rPr>
        <w:t> </w:t>
      </w:r>
      <w:r>
        <w:rPr/>
        <w:t>yox</w:t>
      </w:r>
      <w:r>
        <w:rPr>
          <w:spacing w:val="-3"/>
        </w:rPr>
        <w:t> </w:t>
      </w:r>
      <w:r>
        <w:rPr/>
        <w:t>olur.</w:t>
      </w:r>
    </w:p>
    <w:p>
      <w:pPr>
        <w:pStyle w:val="BodyText"/>
        <w:spacing w:before="1"/>
        <w:ind w:left="0"/>
      </w:pPr>
    </w:p>
    <w:p>
      <w:pPr>
        <w:pStyle w:val="BodyText"/>
        <w:ind w:right="228"/>
      </w:pPr>
      <w:r>
        <w:rPr>
          <w:b/>
        </w:rPr>
        <w:t>Diabet. </w:t>
      </w:r>
      <w:r>
        <w:rPr/>
        <w:t>Diabetli hamilə qadınlar daha çox nəzarət tələb edir. Aşağı karbohidratlı qida hamilə qadının ehtiyaclarına uyğunlaşdırılmalıdır. Hətta şəkərli diabet diaqnozu qoyulmamış, lakin davamlı olaraq yüksək şəkər səviyyəsinə malik olan hamilə qadınlarda aşağı düşmə, vaxtından əvvəl doğuş və digər patologiyalar riski yüksəkdir. Hamiləlik dövründə yüksək qan qlükoza vəziyyəti üçün terapiyanın məqsədi</w:t>
      </w:r>
      <w:r>
        <w:rPr>
          <w:spacing w:val="-4"/>
        </w:rPr>
        <w:t> </w:t>
      </w:r>
      <w:r>
        <w:rPr/>
        <w:t>ketozun</w:t>
      </w:r>
      <w:r>
        <w:rPr>
          <w:spacing w:val="-4"/>
        </w:rPr>
        <w:t> </w:t>
      </w:r>
      <w:r>
        <w:rPr/>
        <w:t>inkişafının</w:t>
      </w:r>
      <w:r>
        <w:rPr>
          <w:spacing w:val="-4"/>
        </w:rPr>
        <w:t> </w:t>
      </w:r>
      <w:r>
        <w:rPr/>
        <w:t>qarşısını</w:t>
      </w:r>
      <w:r>
        <w:rPr>
          <w:spacing w:val="-4"/>
        </w:rPr>
        <w:t> </w:t>
      </w:r>
      <w:r>
        <w:rPr/>
        <w:t>almaqdır.</w:t>
      </w:r>
      <w:r>
        <w:rPr>
          <w:spacing w:val="-4"/>
        </w:rPr>
        <w:t> </w:t>
      </w:r>
      <w:r>
        <w:rPr/>
        <w:t>Qandakı</w:t>
      </w:r>
      <w:r>
        <w:rPr>
          <w:spacing w:val="-4"/>
        </w:rPr>
        <w:t> </w:t>
      </w:r>
      <w:r>
        <w:rPr/>
        <w:t>qlükoza</w:t>
      </w:r>
      <w:r>
        <w:rPr>
          <w:spacing w:val="-5"/>
        </w:rPr>
        <w:t> </w:t>
      </w:r>
      <w:r>
        <w:rPr/>
        <w:t>səviyyəsini</w:t>
      </w:r>
      <w:r>
        <w:rPr>
          <w:spacing w:val="-4"/>
        </w:rPr>
        <w:t> </w:t>
      </w:r>
      <w:r>
        <w:rPr/>
        <w:t>mütəmadi</w:t>
      </w:r>
      <w:r>
        <w:rPr>
          <w:spacing w:val="-4"/>
        </w:rPr>
        <w:t> </w:t>
      </w:r>
      <w:r>
        <w:rPr/>
        <w:t>olaraq</w:t>
      </w:r>
      <w:r>
        <w:rPr>
          <w:spacing w:val="-4"/>
        </w:rPr>
        <w:t> </w:t>
      </w:r>
      <w:r>
        <w:rPr/>
        <w:t>ölçmək, hamilə qadının qəbul etdiyi insulinin dozasını vaxtında tənzimləmək lazımdır. Hamiləliyin ikinci</w:t>
      </w:r>
    </w:p>
    <w:p>
      <w:pPr>
        <w:pStyle w:val="BodyText"/>
        <w:ind w:right="347"/>
      </w:pPr>
      <w:r>
        <w:rPr/>
        <w:t>yarısında orqanizmdə hormonal dəyişikliklərlə əlaqədar olaraq insulinə ehtiyac 70-100% arta bilər. Bununla</w:t>
      </w:r>
      <w:r>
        <w:rPr>
          <w:spacing w:val="-4"/>
        </w:rPr>
        <w:t> </w:t>
      </w:r>
      <w:r>
        <w:rPr/>
        <w:t>əlaqədar</w:t>
      </w:r>
      <w:r>
        <w:rPr>
          <w:spacing w:val="-4"/>
        </w:rPr>
        <w:t> </w:t>
      </w:r>
      <w:r>
        <w:rPr/>
        <w:t>olaraq,</w:t>
      </w:r>
      <w:r>
        <w:rPr>
          <w:spacing w:val="-2"/>
        </w:rPr>
        <w:t> </w:t>
      </w:r>
      <w:r>
        <w:rPr/>
        <w:t>hamiləliyin</w:t>
      </w:r>
      <w:r>
        <w:rPr>
          <w:spacing w:val="-4"/>
        </w:rPr>
        <w:t> </w:t>
      </w:r>
      <w:r>
        <w:rPr/>
        <w:t>5-ci</w:t>
      </w:r>
      <w:r>
        <w:rPr>
          <w:spacing w:val="-4"/>
        </w:rPr>
        <w:t> </w:t>
      </w:r>
      <w:r>
        <w:rPr/>
        <w:t>ayından</w:t>
      </w:r>
      <w:r>
        <w:rPr>
          <w:spacing w:val="-2"/>
        </w:rPr>
        <w:t> </w:t>
      </w:r>
      <w:r>
        <w:rPr/>
        <w:t>başlayaraq,</w:t>
      </w:r>
      <w:r>
        <w:rPr>
          <w:spacing w:val="-4"/>
        </w:rPr>
        <w:t> </w:t>
      </w:r>
      <w:r>
        <w:rPr/>
        <w:t>hətta</w:t>
      </w:r>
      <w:r>
        <w:rPr>
          <w:spacing w:val="-5"/>
        </w:rPr>
        <w:t> </w:t>
      </w:r>
      <w:r>
        <w:rPr/>
        <w:t>əvvəllər</w:t>
      </w:r>
      <w:r>
        <w:rPr>
          <w:spacing w:val="-4"/>
        </w:rPr>
        <w:t> </w:t>
      </w:r>
      <w:r>
        <w:rPr/>
        <w:t>pəhrizin</w:t>
      </w:r>
      <w:r>
        <w:rPr>
          <w:spacing w:val="-4"/>
        </w:rPr>
        <w:t> </w:t>
      </w:r>
      <w:r>
        <w:rPr/>
        <w:t>düzgün</w:t>
      </w:r>
      <w:r>
        <w:rPr>
          <w:spacing w:val="-4"/>
        </w:rPr>
        <w:t> </w:t>
      </w:r>
      <w:r>
        <w:rPr/>
        <w:t>seçilməsi ilə vəziyyəti idarə etməyi bacaran xəstələr də insulinin tətbiqini tələb edə bilər.</w:t>
      </w:r>
    </w:p>
    <w:p>
      <w:pPr>
        <w:pStyle w:val="BodyText"/>
        <w:ind w:right="879"/>
      </w:pPr>
      <w:r>
        <w:rPr/>
        <w:t>Hamilə qadınlarda baş verən diabetin ayrı bir forması gestational diabetdir. Hamiləliyin 24-cü həftəsindən sonra</w:t>
      </w:r>
      <w:r>
        <w:rPr>
          <w:spacing w:val="-1"/>
        </w:rPr>
        <w:t> </w:t>
      </w:r>
      <w:r>
        <w:rPr/>
        <w:t>inkişaf edir. Həqiqi diabetə</w:t>
      </w:r>
      <w:r>
        <w:rPr>
          <w:spacing w:val="-1"/>
        </w:rPr>
        <w:t> </w:t>
      </w:r>
      <w:r>
        <w:rPr/>
        <w:t>bənzər simptomlara, qan şəkərinin yüksəlməsinə, qlükozuriyaya</w:t>
      </w:r>
      <w:r>
        <w:rPr>
          <w:spacing w:val="-6"/>
        </w:rPr>
        <w:t> </w:t>
      </w:r>
      <w:r>
        <w:rPr/>
        <w:t>baxmayaraq,</w:t>
      </w:r>
      <w:r>
        <w:rPr>
          <w:spacing w:val="-4"/>
        </w:rPr>
        <w:t> </w:t>
      </w:r>
      <w:r>
        <w:rPr/>
        <w:t>hamiləlik</w:t>
      </w:r>
      <w:r>
        <w:rPr>
          <w:spacing w:val="-4"/>
        </w:rPr>
        <w:t> </w:t>
      </w:r>
      <w:r>
        <w:rPr/>
        <w:t>diabetinin</w:t>
      </w:r>
      <w:r>
        <w:rPr>
          <w:spacing w:val="-4"/>
        </w:rPr>
        <w:t> </w:t>
      </w:r>
      <w:r>
        <w:rPr/>
        <w:t>proqnozu</w:t>
      </w:r>
      <w:r>
        <w:rPr>
          <w:spacing w:val="-4"/>
        </w:rPr>
        <w:t> </w:t>
      </w:r>
      <w:r>
        <w:rPr/>
        <w:t>ümumiyyətlə</w:t>
      </w:r>
      <w:r>
        <w:rPr>
          <w:spacing w:val="-5"/>
        </w:rPr>
        <w:t> </w:t>
      </w:r>
      <w:r>
        <w:rPr/>
        <w:t>yaxşıdır.</w:t>
      </w:r>
      <w:r>
        <w:rPr>
          <w:spacing w:val="-4"/>
        </w:rPr>
        <w:t> </w:t>
      </w:r>
      <w:r>
        <w:rPr/>
        <w:t>Adətən,</w:t>
      </w:r>
      <w:r>
        <w:rPr>
          <w:spacing w:val="-4"/>
        </w:rPr>
        <w:t> </w:t>
      </w:r>
      <w:r>
        <w:rPr/>
        <w:t>onun müalicəsi tibbi müdaxilə tələb etmir və uyğun pəhrizin seçilməsi ilə idarə olunur</w:t>
      </w:r>
    </w:p>
    <w:p>
      <w:pPr>
        <w:pStyle w:val="BodyText"/>
      </w:pPr>
      <w:r>
        <w:rPr/>
        <w:t>Hər hansı bir ağırlaşma ilə baş verən hamiləlik zamanı hamilə qadında xəstəliklər, piylənmə və ya normadan</w:t>
      </w:r>
      <w:r>
        <w:rPr>
          <w:spacing w:val="-3"/>
        </w:rPr>
        <w:t> </w:t>
      </w:r>
      <w:r>
        <w:rPr/>
        <w:t>artıq</w:t>
      </w:r>
      <w:r>
        <w:rPr>
          <w:spacing w:val="-3"/>
        </w:rPr>
        <w:t> </w:t>
      </w:r>
      <w:r>
        <w:rPr/>
        <w:t>göstəricilər</w:t>
      </w:r>
      <w:r>
        <w:rPr>
          <w:spacing w:val="-3"/>
        </w:rPr>
        <w:t> </w:t>
      </w:r>
      <w:r>
        <w:rPr/>
        <w:t>olarsa,</w:t>
      </w:r>
      <w:r>
        <w:rPr>
          <w:spacing w:val="-3"/>
        </w:rPr>
        <w:t> </w:t>
      </w:r>
      <w:r>
        <w:rPr/>
        <w:t>müşahidə</w:t>
      </w:r>
      <w:r>
        <w:rPr>
          <w:spacing w:val="-4"/>
        </w:rPr>
        <w:t> </w:t>
      </w:r>
      <w:r>
        <w:rPr/>
        <w:t>edən</w:t>
      </w:r>
      <w:r>
        <w:rPr>
          <w:spacing w:val="-1"/>
        </w:rPr>
        <w:t> </w:t>
      </w:r>
      <w:r>
        <w:rPr/>
        <w:t>həkim</w:t>
      </w:r>
      <w:r>
        <w:rPr>
          <w:spacing w:val="-3"/>
        </w:rPr>
        <w:t> </w:t>
      </w:r>
      <w:r>
        <w:rPr/>
        <w:t>tərəfindən</w:t>
      </w:r>
      <w:r>
        <w:rPr>
          <w:spacing w:val="-3"/>
        </w:rPr>
        <w:t> </w:t>
      </w:r>
      <w:r>
        <w:rPr/>
        <w:t>pəhriz</w:t>
      </w:r>
      <w:r>
        <w:rPr>
          <w:spacing w:val="-5"/>
        </w:rPr>
        <w:t> </w:t>
      </w:r>
      <w:r>
        <w:rPr/>
        <w:t>təyin</w:t>
      </w:r>
      <w:r>
        <w:rPr>
          <w:spacing w:val="-3"/>
        </w:rPr>
        <w:t> </w:t>
      </w:r>
      <w:r>
        <w:rPr/>
        <w:t>edilir.</w:t>
      </w:r>
      <w:r>
        <w:rPr>
          <w:spacing w:val="-3"/>
        </w:rPr>
        <w:t> </w:t>
      </w:r>
      <w:r>
        <w:rPr/>
        <w:t>Bəzi</w:t>
      </w:r>
      <w:r>
        <w:rPr>
          <w:spacing w:val="-3"/>
        </w:rPr>
        <w:t> </w:t>
      </w:r>
      <w:r>
        <w:rPr/>
        <w:t>hamilə</w:t>
      </w:r>
    </w:p>
    <w:p>
      <w:pPr>
        <w:pStyle w:val="BodyText"/>
        <w:ind w:right="228"/>
      </w:pPr>
      <w:r>
        <w:rPr/>
        <w:t>qadınlarda</w:t>
      </w:r>
      <w:r>
        <w:rPr>
          <w:spacing w:val="-5"/>
        </w:rPr>
        <w:t> </w:t>
      </w:r>
      <w:r>
        <w:rPr/>
        <w:t>qidaya</w:t>
      </w:r>
      <w:r>
        <w:rPr>
          <w:spacing w:val="-4"/>
        </w:rPr>
        <w:t> </w:t>
      </w:r>
      <w:r>
        <w:rPr/>
        <w:t>qarşı</w:t>
      </w:r>
      <w:r>
        <w:rPr>
          <w:spacing w:val="-3"/>
        </w:rPr>
        <w:t> </w:t>
      </w:r>
      <w:r>
        <w:rPr/>
        <w:t>dözümsüzlük</w:t>
      </w:r>
      <w:r>
        <w:rPr>
          <w:spacing w:val="-3"/>
        </w:rPr>
        <w:t> </w:t>
      </w:r>
      <w:r>
        <w:rPr/>
        <w:t>olur.</w:t>
      </w:r>
      <w:r>
        <w:rPr>
          <w:spacing w:val="-3"/>
        </w:rPr>
        <w:t> </w:t>
      </w:r>
      <w:r>
        <w:rPr/>
        <w:t>Bu</w:t>
      </w:r>
      <w:r>
        <w:rPr>
          <w:spacing w:val="-3"/>
        </w:rPr>
        <w:t> </w:t>
      </w:r>
      <w:r>
        <w:rPr/>
        <w:t>cür</w:t>
      </w:r>
      <w:r>
        <w:rPr>
          <w:spacing w:val="-2"/>
        </w:rPr>
        <w:t> </w:t>
      </w:r>
      <w:r>
        <w:rPr/>
        <w:t>məhsulları</w:t>
      </w:r>
      <w:r>
        <w:rPr>
          <w:spacing w:val="-3"/>
        </w:rPr>
        <w:t> </w:t>
      </w:r>
      <w:r>
        <w:rPr/>
        <w:t>pəhrizdən</w:t>
      </w:r>
      <w:r>
        <w:rPr>
          <w:spacing w:val="-3"/>
        </w:rPr>
        <w:t> </w:t>
      </w:r>
      <w:r>
        <w:rPr/>
        <w:t>xaric</w:t>
      </w:r>
      <w:r>
        <w:rPr>
          <w:spacing w:val="-4"/>
        </w:rPr>
        <w:t> </w:t>
      </w:r>
      <w:r>
        <w:rPr/>
        <w:t>etmək</w:t>
      </w:r>
      <w:r>
        <w:rPr>
          <w:spacing w:val="-3"/>
        </w:rPr>
        <w:t> </w:t>
      </w:r>
      <w:r>
        <w:rPr/>
        <w:t>mümkün</w:t>
      </w:r>
      <w:r>
        <w:rPr>
          <w:spacing w:val="-3"/>
        </w:rPr>
        <w:t> </w:t>
      </w:r>
      <w:r>
        <w:rPr/>
        <w:t>deyilsə, həkim onları tədricən azaltmaga</w:t>
      </w:r>
      <w:r>
        <w:rPr>
          <w:spacing w:val="40"/>
        </w:rPr>
        <w:t> </w:t>
      </w:r>
      <w:r>
        <w:rPr/>
        <w:t>cəhd edir.</w:t>
      </w:r>
    </w:p>
    <w:p>
      <w:pPr>
        <w:pStyle w:val="BodyText"/>
        <w:ind w:right="228"/>
      </w:pPr>
      <w:r>
        <w:rPr/>
        <w:t>Beləliklə,</w:t>
      </w:r>
      <w:r>
        <w:rPr>
          <w:spacing w:val="-3"/>
        </w:rPr>
        <w:t> </w:t>
      </w:r>
      <w:r>
        <w:rPr/>
        <w:t>hamilə</w:t>
      </w:r>
      <w:r>
        <w:rPr>
          <w:spacing w:val="-4"/>
        </w:rPr>
        <w:t> </w:t>
      </w:r>
      <w:r>
        <w:rPr/>
        <w:t>qadınların</w:t>
      </w:r>
      <w:r>
        <w:rPr>
          <w:spacing w:val="-3"/>
        </w:rPr>
        <w:t> </w:t>
      </w:r>
      <w:r>
        <w:rPr/>
        <w:t>düzgün</w:t>
      </w:r>
      <w:r>
        <w:rPr>
          <w:spacing w:val="-3"/>
        </w:rPr>
        <w:t> </w:t>
      </w:r>
      <w:r>
        <w:rPr/>
        <w:t>qidalanmasının</w:t>
      </w:r>
      <w:r>
        <w:rPr>
          <w:spacing w:val="-3"/>
        </w:rPr>
        <w:t> </w:t>
      </w:r>
      <w:r>
        <w:rPr/>
        <w:t>təşkili</w:t>
      </w:r>
      <w:r>
        <w:rPr>
          <w:spacing w:val="-3"/>
        </w:rPr>
        <w:t> </w:t>
      </w:r>
      <w:r>
        <w:rPr/>
        <w:t>hamiləliyin</w:t>
      </w:r>
      <w:r>
        <w:rPr>
          <w:spacing w:val="-3"/>
        </w:rPr>
        <w:t> </w:t>
      </w:r>
      <w:r>
        <w:rPr/>
        <w:t>normal</w:t>
      </w:r>
      <w:r>
        <w:rPr>
          <w:spacing w:val="-3"/>
        </w:rPr>
        <w:t> </w:t>
      </w:r>
      <w:r>
        <w:rPr/>
        <w:t>gedişi</w:t>
      </w:r>
      <w:r>
        <w:rPr>
          <w:spacing w:val="-2"/>
        </w:rPr>
        <w:t> </w:t>
      </w:r>
      <w:r>
        <w:rPr/>
        <w:t>və</w:t>
      </w:r>
      <w:r>
        <w:rPr>
          <w:spacing w:val="-4"/>
        </w:rPr>
        <w:t> </w:t>
      </w:r>
      <w:r>
        <w:rPr/>
        <w:t>uğurlu</w:t>
      </w:r>
      <w:r>
        <w:rPr>
          <w:spacing w:val="-3"/>
        </w:rPr>
        <w:t> </w:t>
      </w:r>
      <w:r>
        <w:rPr/>
        <w:t>nəticəsi üçün vacib şərtlərdən biridir. Hamilə qadınlar üçün rasional qidalanmanın strukturunu hazırlayarkən fermentativ və metabolik sistemlərin fəaliyyətinin fərdi xüsusiyyətlərini, etnik və milli qidalanma ənənələrini, mədəniyyətdəki fərqləri, sosial və dini münasibətləri nəzərə almaq lazımdır.</w:t>
      </w:r>
    </w:p>
    <w:p>
      <w:pPr>
        <w:pStyle w:val="BodyText"/>
        <w:ind w:left="0"/>
      </w:pPr>
    </w:p>
    <w:p>
      <w:pPr>
        <w:pStyle w:val="Heading1"/>
        <w:ind w:left="47" w:right="423"/>
        <w:jc w:val="center"/>
      </w:pPr>
      <w:r>
        <w:rPr/>
        <w:t>Laktasiya</w:t>
      </w:r>
      <w:r>
        <w:rPr>
          <w:spacing w:val="-8"/>
        </w:rPr>
        <w:t> </w:t>
      </w:r>
      <w:r>
        <w:rPr>
          <w:spacing w:val="-4"/>
        </w:rPr>
        <w:t>dövrü</w:t>
      </w:r>
    </w:p>
    <w:p>
      <w:pPr>
        <w:pStyle w:val="BodyText"/>
        <w:spacing w:before="9"/>
        <w:ind w:left="0"/>
        <w:rPr>
          <w:b/>
          <w:sz w:val="3"/>
        </w:rPr>
      </w:pPr>
      <w:r>
        <w:rPr>
          <w:b/>
          <w:sz w:val="3"/>
        </w:rPr>
        <w:drawing>
          <wp:anchor distT="0" distB="0" distL="0" distR="0" allowOverlap="1" layoutInCell="1" locked="0" behindDoc="1" simplePos="0" relativeHeight="487602176">
            <wp:simplePos x="0" y="0"/>
            <wp:positionH relativeFrom="page">
              <wp:posOffset>999720</wp:posOffset>
            </wp:positionH>
            <wp:positionV relativeFrom="paragraph">
              <wp:posOffset>43170</wp:posOffset>
            </wp:positionV>
            <wp:extent cx="5416187" cy="2930652"/>
            <wp:effectExtent l="0" t="0" r="0" b="0"/>
            <wp:wrapTopAndBottom/>
            <wp:docPr id="87" name="Image 87"/>
            <wp:cNvGraphicFramePr>
              <a:graphicFrameLocks/>
            </wp:cNvGraphicFramePr>
            <a:graphic>
              <a:graphicData uri="http://schemas.openxmlformats.org/drawingml/2006/picture">
                <pic:pic>
                  <pic:nvPicPr>
                    <pic:cNvPr id="87" name="Image 87"/>
                    <pic:cNvPicPr/>
                  </pic:nvPicPr>
                  <pic:blipFill>
                    <a:blip r:embed="rId54" cstate="print"/>
                    <a:stretch>
                      <a:fillRect/>
                    </a:stretch>
                  </pic:blipFill>
                  <pic:spPr>
                    <a:xfrm>
                      <a:off x="0" y="0"/>
                      <a:ext cx="5416187" cy="2930652"/>
                    </a:xfrm>
                    <a:prstGeom prst="rect">
                      <a:avLst/>
                    </a:prstGeom>
                  </pic:spPr>
                </pic:pic>
              </a:graphicData>
            </a:graphic>
          </wp:anchor>
        </w:drawing>
      </w:r>
    </w:p>
    <w:p>
      <w:pPr>
        <w:pStyle w:val="BodyText"/>
        <w:spacing w:before="56"/>
        <w:ind w:right="447"/>
      </w:pPr>
      <w:r>
        <w:rPr/>
        <w:t>Həyatın</w:t>
      </w:r>
      <w:r>
        <w:rPr>
          <w:spacing w:val="-2"/>
        </w:rPr>
        <w:t> </w:t>
      </w:r>
      <w:r>
        <w:rPr/>
        <w:t>ilk</w:t>
      </w:r>
      <w:r>
        <w:rPr>
          <w:spacing w:val="-2"/>
        </w:rPr>
        <w:t> </w:t>
      </w:r>
      <w:r>
        <w:rPr/>
        <w:t>6</w:t>
      </w:r>
      <w:r>
        <w:rPr>
          <w:spacing w:val="-2"/>
        </w:rPr>
        <w:t> </w:t>
      </w:r>
      <w:r>
        <w:rPr/>
        <w:t>ayında</w:t>
      </w:r>
      <w:r>
        <w:rPr>
          <w:spacing w:val="-2"/>
        </w:rPr>
        <w:t> </w:t>
      </w:r>
      <w:r>
        <w:rPr/>
        <w:t>körpə</w:t>
      </w:r>
      <w:r>
        <w:rPr>
          <w:spacing w:val="-3"/>
        </w:rPr>
        <w:t> </w:t>
      </w:r>
      <w:r>
        <w:rPr/>
        <w:t>üçün</w:t>
      </w:r>
      <w:r>
        <w:rPr>
          <w:spacing w:val="-2"/>
        </w:rPr>
        <w:t> </w:t>
      </w:r>
      <w:r>
        <w:rPr/>
        <w:t>ən</w:t>
      </w:r>
      <w:r>
        <w:rPr>
          <w:spacing w:val="-2"/>
        </w:rPr>
        <w:t> </w:t>
      </w:r>
      <w:r>
        <w:rPr/>
        <w:t>yaxşı</w:t>
      </w:r>
      <w:r>
        <w:rPr>
          <w:spacing w:val="-2"/>
        </w:rPr>
        <w:t> </w:t>
      </w:r>
      <w:r>
        <w:rPr/>
        <w:t>qidalanma</w:t>
      </w:r>
      <w:r>
        <w:rPr>
          <w:spacing w:val="-3"/>
        </w:rPr>
        <w:t> </w:t>
      </w:r>
      <w:r>
        <w:rPr/>
        <w:t>variantı</w:t>
      </w:r>
      <w:r>
        <w:rPr>
          <w:spacing w:val="-2"/>
        </w:rPr>
        <w:t> </w:t>
      </w:r>
      <w:r>
        <w:rPr/>
        <w:t>ana</w:t>
      </w:r>
      <w:r>
        <w:rPr>
          <w:spacing w:val="-3"/>
        </w:rPr>
        <w:t> </w:t>
      </w:r>
      <w:r>
        <w:rPr/>
        <w:t>südüdür.</w:t>
      </w:r>
      <w:r>
        <w:rPr>
          <w:spacing w:val="-2"/>
        </w:rPr>
        <w:t> </w:t>
      </w:r>
      <w:r>
        <w:rPr/>
        <w:t>Ana</w:t>
      </w:r>
      <w:r>
        <w:rPr>
          <w:spacing w:val="-3"/>
        </w:rPr>
        <w:t> </w:t>
      </w:r>
      <w:r>
        <w:rPr/>
        <w:t>südü</w:t>
      </w:r>
      <w:r>
        <w:rPr>
          <w:spacing w:val="-2"/>
        </w:rPr>
        <w:t> </w:t>
      </w:r>
      <w:r>
        <w:rPr/>
        <w:t>ilə</w:t>
      </w:r>
      <w:r>
        <w:rPr>
          <w:spacing w:val="-3"/>
        </w:rPr>
        <w:t> </w:t>
      </w:r>
      <w:r>
        <w:rPr/>
        <w:t>qidalanmaya əks göstərişlər:</w:t>
      </w:r>
    </w:p>
    <w:p>
      <w:pPr>
        <w:pStyle w:val="ListParagraph"/>
        <w:numPr>
          <w:ilvl w:val="0"/>
          <w:numId w:val="17"/>
        </w:numPr>
        <w:tabs>
          <w:tab w:pos="740" w:val="left" w:leader="none"/>
        </w:tabs>
        <w:spacing w:line="240" w:lineRule="auto" w:before="0" w:after="0"/>
        <w:ind w:left="740" w:right="0" w:hanging="359"/>
        <w:jc w:val="left"/>
        <w:rPr>
          <w:sz w:val="24"/>
        </w:rPr>
      </w:pPr>
      <w:r>
        <w:rPr>
          <w:sz w:val="24"/>
        </w:rPr>
        <w:t>yenidoğanın</w:t>
      </w:r>
      <w:r>
        <w:rPr>
          <w:spacing w:val="-1"/>
          <w:sz w:val="24"/>
        </w:rPr>
        <w:t> </w:t>
      </w:r>
      <w:r>
        <w:rPr>
          <w:spacing w:val="-2"/>
          <w:sz w:val="24"/>
        </w:rPr>
        <w:t>qalaktozemiyası;</w:t>
      </w:r>
    </w:p>
    <w:p>
      <w:pPr>
        <w:pStyle w:val="ListParagraph"/>
        <w:numPr>
          <w:ilvl w:val="0"/>
          <w:numId w:val="17"/>
        </w:numPr>
        <w:tabs>
          <w:tab w:pos="740" w:val="left" w:leader="none"/>
        </w:tabs>
        <w:spacing w:line="240" w:lineRule="auto" w:before="0" w:after="0"/>
        <w:ind w:left="740" w:right="0" w:hanging="359"/>
        <w:jc w:val="left"/>
        <w:rPr>
          <w:sz w:val="24"/>
        </w:rPr>
      </w:pPr>
      <w:r>
        <w:rPr>
          <w:sz w:val="24"/>
        </w:rPr>
        <w:t>anada</w:t>
      </w:r>
      <w:r>
        <w:rPr>
          <w:spacing w:val="-3"/>
          <w:sz w:val="24"/>
        </w:rPr>
        <w:t> </w:t>
      </w:r>
      <w:r>
        <w:rPr>
          <w:sz w:val="24"/>
        </w:rPr>
        <w:t>vərəmin</w:t>
      </w:r>
      <w:r>
        <w:rPr>
          <w:spacing w:val="-1"/>
          <w:sz w:val="24"/>
        </w:rPr>
        <w:t> </w:t>
      </w:r>
      <w:r>
        <w:rPr>
          <w:sz w:val="24"/>
        </w:rPr>
        <w:t>aktiv</w:t>
      </w:r>
      <w:r>
        <w:rPr>
          <w:spacing w:val="-1"/>
          <w:sz w:val="24"/>
        </w:rPr>
        <w:t> </w:t>
      </w:r>
      <w:r>
        <w:rPr>
          <w:spacing w:val="-2"/>
          <w:sz w:val="24"/>
        </w:rPr>
        <w:t>forması;</w:t>
      </w:r>
    </w:p>
    <w:p>
      <w:pPr>
        <w:pStyle w:val="ListParagraph"/>
        <w:numPr>
          <w:ilvl w:val="0"/>
          <w:numId w:val="17"/>
        </w:numPr>
        <w:tabs>
          <w:tab w:pos="740" w:val="left" w:leader="none"/>
        </w:tabs>
        <w:spacing w:line="240" w:lineRule="auto" w:before="0" w:after="0"/>
        <w:ind w:left="740" w:right="0" w:hanging="359"/>
        <w:jc w:val="left"/>
        <w:rPr>
          <w:sz w:val="24"/>
        </w:rPr>
      </w:pPr>
      <w:r>
        <w:rPr>
          <w:sz w:val="24"/>
        </w:rPr>
        <w:t>ananın</w:t>
      </w:r>
      <w:r>
        <w:rPr>
          <w:spacing w:val="-4"/>
          <w:sz w:val="24"/>
        </w:rPr>
        <w:t> </w:t>
      </w:r>
      <w:r>
        <w:rPr>
          <w:sz w:val="24"/>
        </w:rPr>
        <w:t>narkotik</w:t>
      </w:r>
      <w:r>
        <w:rPr>
          <w:spacing w:val="-2"/>
          <w:sz w:val="24"/>
        </w:rPr>
        <w:t> asılılığı;</w:t>
      </w:r>
    </w:p>
    <w:p>
      <w:pPr>
        <w:pStyle w:val="ListParagraph"/>
        <w:numPr>
          <w:ilvl w:val="0"/>
          <w:numId w:val="17"/>
        </w:numPr>
        <w:tabs>
          <w:tab w:pos="740" w:val="left" w:leader="none"/>
        </w:tabs>
        <w:spacing w:line="240" w:lineRule="auto" w:before="0" w:after="0"/>
        <w:ind w:left="740" w:right="0" w:hanging="359"/>
        <w:jc w:val="left"/>
        <w:rPr>
          <w:sz w:val="24"/>
        </w:rPr>
      </w:pPr>
      <w:r>
        <w:rPr>
          <w:sz w:val="24"/>
        </w:rPr>
        <w:t>T-limfotrop</w:t>
      </w:r>
      <w:r>
        <w:rPr>
          <w:spacing w:val="-1"/>
          <w:sz w:val="24"/>
        </w:rPr>
        <w:t> </w:t>
      </w:r>
      <w:r>
        <w:rPr>
          <w:sz w:val="24"/>
        </w:rPr>
        <w:t>virus</w:t>
      </w:r>
      <w:r>
        <w:rPr>
          <w:spacing w:val="-1"/>
          <w:sz w:val="24"/>
        </w:rPr>
        <w:t> </w:t>
      </w:r>
      <w:r>
        <w:rPr>
          <w:sz w:val="24"/>
        </w:rPr>
        <w:t>üçün</w:t>
      </w:r>
      <w:r>
        <w:rPr>
          <w:spacing w:val="-1"/>
          <w:sz w:val="24"/>
        </w:rPr>
        <w:t> </w:t>
      </w:r>
      <w:r>
        <w:rPr>
          <w:sz w:val="24"/>
        </w:rPr>
        <w:t>müsbət</w:t>
      </w:r>
      <w:r>
        <w:rPr>
          <w:spacing w:val="-1"/>
          <w:sz w:val="24"/>
        </w:rPr>
        <w:t> </w:t>
      </w:r>
      <w:r>
        <w:rPr>
          <w:sz w:val="24"/>
        </w:rPr>
        <w:t>ana</w:t>
      </w:r>
      <w:r>
        <w:rPr>
          <w:spacing w:val="-3"/>
          <w:sz w:val="24"/>
        </w:rPr>
        <w:t> </w:t>
      </w:r>
      <w:r>
        <w:rPr>
          <w:sz w:val="24"/>
        </w:rPr>
        <w:t>qan </w:t>
      </w:r>
      <w:r>
        <w:rPr>
          <w:spacing w:val="-2"/>
          <w:sz w:val="24"/>
        </w:rPr>
        <w:t>testi;</w:t>
      </w:r>
    </w:p>
    <w:p>
      <w:pPr>
        <w:pStyle w:val="ListParagraph"/>
        <w:numPr>
          <w:ilvl w:val="0"/>
          <w:numId w:val="17"/>
        </w:numPr>
        <w:tabs>
          <w:tab w:pos="740" w:val="left" w:leader="none"/>
        </w:tabs>
        <w:spacing w:line="240" w:lineRule="auto" w:before="0" w:after="0"/>
        <w:ind w:left="740" w:right="0" w:hanging="359"/>
        <w:jc w:val="left"/>
        <w:rPr>
          <w:sz w:val="24"/>
        </w:rPr>
      </w:pPr>
      <w:r>
        <w:rPr>
          <w:sz w:val="24"/>
        </w:rPr>
        <w:t>HİV</w:t>
      </w:r>
      <w:r>
        <w:rPr>
          <w:spacing w:val="-5"/>
          <w:sz w:val="24"/>
        </w:rPr>
        <w:t> </w:t>
      </w:r>
      <w:r>
        <w:rPr>
          <w:sz w:val="24"/>
        </w:rPr>
        <w:t>üçün</w:t>
      </w:r>
      <w:r>
        <w:rPr>
          <w:spacing w:val="-2"/>
          <w:sz w:val="24"/>
        </w:rPr>
        <w:t> </w:t>
      </w:r>
      <w:r>
        <w:rPr>
          <w:sz w:val="24"/>
        </w:rPr>
        <w:t>müsbət</w:t>
      </w:r>
      <w:r>
        <w:rPr>
          <w:spacing w:val="-2"/>
          <w:sz w:val="24"/>
        </w:rPr>
        <w:t> </w:t>
      </w:r>
      <w:r>
        <w:rPr>
          <w:sz w:val="24"/>
        </w:rPr>
        <w:t>ananın qan</w:t>
      </w:r>
      <w:r>
        <w:rPr>
          <w:spacing w:val="-1"/>
          <w:sz w:val="24"/>
        </w:rPr>
        <w:t> </w:t>
      </w:r>
      <w:r>
        <w:rPr>
          <w:spacing w:val="-2"/>
          <w:sz w:val="24"/>
        </w:rPr>
        <w:t>testi;</w:t>
      </w:r>
    </w:p>
    <w:p>
      <w:pPr>
        <w:pStyle w:val="ListParagraph"/>
        <w:numPr>
          <w:ilvl w:val="0"/>
          <w:numId w:val="17"/>
        </w:numPr>
        <w:tabs>
          <w:tab w:pos="740" w:val="left" w:leader="none"/>
        </w:tabs>
        <w:spacing w:line="240" w:lineRule="auto" w:before="0" w:after="0"/>
        <w:ind w:left="740" w:right="0" w:hanging="359"/>
        <w:jc w:val="left"/>
        <w:rPr>
          <w:sz w:val="24"/>
        </w:rPr>
      </w:pPr>
      <w:r>
        <w:rPr>
          <w:sz w:val="24"/>
        </w:rPr>
        <w:t>ana</w:t>
      </w:r>
      <w:r>
        <w:rPr>
          <w:spacing w:val="-3"/>
          <w:sz w:val="24"/>
        </w:rPr>
        <w:t> </w:t>
      </w:r>
      <w:r>
        <w:rPr>
          <w:sz w:val="24"/>
        </w:rPr>
        <w:t>tərəfindən</w:t>
      </w:r>
      <w:r>
        <w:rPr>
          <w:spacing w:val="-2"/>
          <w:sz w:val="24"/>
        </w:rPr>
        <w:t> </w:t>
      </w:r>
      <w:r>
        <w:rPr>
          <w:sz w:val="24"/>
        </w:rPr>
        <w:t>müəyyən dərmanlar</w:t>
      </w:r>
      <w:r>
        <w:rPr>
          <w:spacing w:val="-2"/>
          <w:sz w:val="24"/>
        </w:rPr>
        <w:t> </w:t>
      </w:r>
      <w:r>
        <w:rPr>
          <w:sz w:val="24"/>
        </w:rPr>
        <w:t>(kimyaterapiya)</w:t>
      </w:r>
      <w:r>
        <w:rPr>
          <w:spacing w:val="-1"/>
          <w:sz w:val="24"/>
        </w:rPr>
        <w:t> </w:t>
      </w:r>
      <w:r>
        <w:rPr>
          <w:spacing w:val="-2"/>
          <w:sz w:val="24"/>
        </w:rPr>
        <w:t>qəbulu.</w:t>
      </w:r>
    </w:p>
    <w:p>
      <w:pPr>
        <w:pStyle w:val="ListParagraph"/>
        <w:spacing w:after="0" w:line="240" w:lineRule="auto"/>
        <w:jc w:val="left"/>
        <w:rPr>
          <w:sz w:val="24"/>
        </w:rPr>
        <w:sectPr>
          <w:pgSz w:w="11910" w:h="16840"/>
          <w:pgMar w:header="0" w:footer="917" w:top="760" w:bottom="1100" w:left="992" w:right="566"/>
        </w:sectPr>
      </w:pPr>
    </w:p>
    <w:p>
      <w:pPr>
        <w:pStyle w:val="BodyText"/>
        <w:spacing w:before="68"/>
        <w:ind w:right="228"/>
      </w:pPr>
      <w:r>
        <w:rPr/>
        <w:t>Ümumiyyətlə, süd verən analarla işləyən həkimlər bilməlidirlər ki, əksər dərmanlar ana südünə keçir. Bunun</w:t>
      </w:r>
      <w:r>
        <w:rPr>
          <w:spacing w:val="-3"/>
        </w:rPr>
        <w:t> </w:t>
      </w:r>
      <w:r>
        <w:rPr/>
        <w:t>da</w:t>
      </w:r>
      <w:r>
        <w:rPr>
          <w:spacing w:val="-4"/>
        </w:rPr>
        <w:t> </w:t>
      </w:r>
      <w:r>
        <w:rPr/>
        <w:t>dərəcəsi</w:t>
      </w:r>
      <w:r>
        <w:rPr>
          <w:spacing w:val="-3"/>
        </w:rPr>
        <w:t> </w:t>
      </w:r>
      <w:r>
        <w:rPr/>
        <w:t>dərmanın</w:t>
      </w:r>
      <w:r>
        <w:rPr>
          <w:spacing w:val="-3"/>
        </w:rPr>
        <w:t> </w:t>
      </w:r>
      <w:r>
        <w:rPr/>
        <w:t>molekulyar</w:t>
      </w:r>
      <w:r>
        <w:rPr>
          <w:spacing w:val="-3"/>
        </w:rPr>
        <w:t> </w:t>
      </w:r>
      <w:r>
        <w:rPr/>
        <w:t>çəkisi,</w:t>
      </w:r>
      <w:r>
        <w:rPr>
          <w:spacing w:val="-3"/>
        </w:rPr>
        <w:t> </w:t>
      </w:r>
      <w:r>
        <w:rPr/>
        <w:t>zülallara</w:t>
      </w:r>
      <w:r>
        <w:rPr>
          <w:spacing w:val="-3"/>
        </w:rPr>
        <w:t> </w:t>
      </w:r>
      <w:r>
        <w:rPr/>
        <w:t>əlaqəli</w:t>
      </w:r>
      <w:r>
        <w:rPr>
          <w:spacing w:val="-3"/>
        </w:rPr>
        <w:t> </w:t>
      </w:r>
      <w:r>
        <w:rPr/>
        <w:t>olması,</w:t>
      </w:r>
      <w:r>
        <w:rPr>
          <w:spacing w:val="-3"/>
        </w:rPr>
        <w:t> </w:t>
      </w:r>
      <w:r>
        <w:rPr/>
        <w:t>yağda</w:t>
      </w:r>
      <w:r>
        <w:rPr>
          <w:spacing w:val="-5"/>
        </w:rPr>
        <w:t> </w:t>
      </w:r>
      <w:r>
        <w:rPr/>
        <w:t>həllolma</w:t>
      </w:r>
      <w:r>
        <w:rPr>
          <w:spacing w:val="-4"/>
        </w:rPr>
        <w:t> </w:t>
      </w:r>
      <w:r>
        <w:rPr/>
        <w:t>qabiliyyəti</w:t>
      </w:r>
      <w:r>
        <w:rPr>
          <w:spacing w:val="-3"/>
        </w:rPr>
        <w:t> </w:t>
      </w:r>
      <w:r>
        <w:rPr/>
        <w:t>ilə müəyyən edilir. Hər hansı bir dərman qəbul etməzdən əvvəl, tibb bacısı qadın laktasiya dövründə istifadəsi ilə bağlı mümkün təsirləri göstərən müvafiq təlimatları oxumalıdır.</w:t>
      </w:r>
    </w:p>
    <w:p>
      <w:pPr>
        <w:pStyle w:val="BodyText"/>
        <w:spacing w:before="1"/>
        <w:ind w:right="228"/>
      </w:pPr>
      <w:r>
        <w:rPr/>
        <w:t>Hamiləliyin</w:t>
      </w:r>
      <w:r>
        <w:rPr>
          <w:spacing w:val="-3"/>
        </w:rPr>
        <w:t> </w:t>
      </w:r>
      <w:r>
        <w:rPr/>
        <w:t>9</w:t>
      </w:r>
      <w:r>
        <w:rPr>
          <w:spacing w:val="-3"/>
        </w:rPr>
        <w:t> </w:t>
      </w:r>
      <w:r>
        <w:rPr/>
        <w:t>ayı</w:t>
      </w:r>
      <w:r>
        <w:rPr>
          <w:spacing w:val="-3"/>
        </w:rPr>
        <w:t> </w:t>
      </w:r>
      <w:r>
        <w:rPr/>
        <w:t>ərzində</w:t>
      </w:r>
      <w:r>
        <w:rPr>
          <w:spacing w:val="-2"/>
        </w:rPr>
        <w:t> </w:t>
      </w:r>
      <w:r>
        <w:rPr/>
        <w:t>qadının</w:t>
      </w:r>
      <w:r>
        <w:rPr>
          <w:spacing w:val="-3"/>
        </w:rPr>
        <w:t> </w:t>
      </w:r>
      <w:r>
        <w:rPr/>
        <w:t>süd</w:t>
      </w:r>
      <w:r>
        <w:rPr>
          <w:spacing w:val="-3"/>
        </w:rPr>
        <w:t> </w:t>
      </w:r>
      <w:r>
        <w:rPr/>
        <w:t>vəzi</w:t>
      </w:r>
      <w:r>
        <w:rPr>
          <w:spacing w:val="-3"/>
        </w:rPr>
        <w:t> </w:t>
      </w:r>
      <w:r>
        <w:rPr/>
        <w:t>laktasiyaya</w:t>
      </w:r>
      <w:r>
        <w:rPr>
          <w:spacing w:val="-4"/>
        </w:rPr>
        <w:t> </w:t>
      </w:r>
      <w:r>
        <w:rPr/>
        <w:t>hazırlaşır.</w:t>
      </w:r>
      <w:r>
        <w:rPr>
          <w:spacing w:val="-3"/>
        </w:rPr>
        <w:t> </w:t>
      </w:r>
      <w:r>
        <w:rPr/>
        <w:t>Bəzi</w:t>
      </w:r>
      <w:r>
        <w:rPr>
          <w:spacing w:val="-3"/>
        </w:rPr>
        <w:t> </w:t>
      </w:r>
      <w:r>
        <w:rPr/>
        <w:t>hamilə</w:t>
      </w:r>
      <w:r>
        <w:rPr>
          <w:spacing w:val="-4"/>
        </w:rPr>
        <w:t> </w:t>
      </w:r>
      <w:r>
        <w:rPr/>
        <w:t>qadınlarda</w:t>
      </w:r>
      <w:r>
        <w:rPr>
          <w:spacing w:val="-5"/>
        </w:rPr>
        <w:t> </w:t>
      </w:r>
      <w:r>
        <w:rPr/>
        <w:t>ifraz</w:t>
      </w:r>
      <w:r>
        <w:rPr>
          <w:spacing w:val="-4"/>
        </w:rPr>
        <w:t> </w:t>
      </w:r>
      <w:r>
        <w:rPr/>
        <w:t>olunan südün ilk hissəsi, qalın, sarımtıl, südlü maye hələ doğuşdan əvvəl, bəzi hallarda doğuşdan 1-2 gün</w:t>
      </w:r>
    </w:p>
    <w:p>
      <w:pPr>
        <w:pStyle w:val="BodyText"/>
        <w:ind w:right="347"/>
      </w:pPr>
      <w:r>
        <w:rPr/>
        <w:t>sonra ifraz olunur. Doğuşdan sonra qanda estrogen və progesteronun səviyyəsi kəskin şəkildə azalır, lakin</w:t>
      </w:r>
      <w:r>
        <w:rPr>
          <w:spacing w:val="-3"/>
        </w:rPr>
        <w:t> </w:t>
      </w:r>
      <w:r>
        <w:rPr/>
        <w:t>prolaktin</w:t>
      </w:r>
      <w:r>
        <w:rPr>
          <w:spacing w:val="-3"/>
        </w:rPr>
        <w:t> </w:t>
      </w:r>
      <w:r>
        <w:rPr/>
        <w:t>səviyyəsi</w:t>
      </w:r>
      <w:r>
        <w:rPr>
          <w:spacing w:val="-3"/>
        </w:rPr>
        <w:t> </w:t>
      </w:r>
      <w:r>
        <w:rPr/>
        <w:t>də</w:t>
      </w:r>
      <w:r>
        <w:rPr>
          <w:spacing w:val="-4"/>
        </w:rPr>
        <w:t> </w:t>
      </w:r>
      <w:r>
        <w:rPr/>
        <w:t>eyni</w:t>
      </w:r>
      <w:r>
        <w:rPr>
          <w:spacing w:val="-3"/>
        </w:rPr>
        <w:t> </w:t>
      </w:r>
      <w:r>
        <w:rPr/>
        <w:t>sürətlə</w:t>
      </w:r>
      <w:r>
        <w:rPr>
          <w:spacing w:val="-2"/>
        </w:rPr>
        <w:t> </w:t>
      </w:r>
      <w:r>
        <w:rPr/>
        <w:t>artır</w:t>
      </w:r>
      <w:r>
        <w:rPr>
          <w:spacing w:val="-3"/>
        </w:rPr>
        <w:t> </w:t>
      </w:r>
      <w:r>
        <w:rPr/>
        <w:t>və</w:t>
      </w:r>
      <w:r>
        <w:rPr>
          <w:spacing w:val="-4"/>
        </w:rPr>
        <w:t> </w:t>
      </w:r>
      <w:r>
        <w:rPr/>
        <w:t>süd</w:t>
      </w:r>
      <w:r>
        <w:rPr>
          <w:spacing w:val="-3"/>
        </w:rPr>
        <w:t> </w:t>
      </w:r>
      <w:r>
        <w:rPr/>
        <w:t>vəzisinin</w:t>
      </w:r>
      <w:r>
        <w:rPr>
          <w:spacing w:val="-3"/>
        </w:rPr>
        <w:t> </w:t>
      </w:r>
      <w:r>
        <w:rPr/>
        <w:t>süd</w:t>
      </w:r>
      <w:r>
        <w:rPr>
          <w:spacing w:val="-3"/>
        </w:rPr>
        <w:t> </w:t>
      </w:r>
      <w:r>
        <w:rPr/>
        <w:t>istehsalını</w:t>
      </w:r>
      <w:r>
        <w:rPr>
          <w:spacing w:val="-3"/>
        </w:rPr>
        <w:t> </w:t>
      </w:r>
      <w:r>
        <w:rPr/>
        <w:t>gücləndirir.</w:t>
      </w:r>
      <w:r>
        <w:rPr>
          <w:spacing w:val="-3"/>
        </w:rPr>
        <w:t> </w:t>
      </w:r>
      <w:r>
        <w:rPr/>
        <w:t>Südün</w:t>
      </w:r>
      <w:r>
        <w:rPr>
          <w:spacing w:val="-3"/>
        </w:rPr>
        <w:t> </w:t>
      </w:r>
      <w:r>
        <w:rPr/>
        <w:t>vəzin kanallarından keçməsi və xarici mühitə buraxılması oksitosinin döşə təsiri ilə müəyyən edilir.</w:t>
      </w:r>
    </w:p>
    <w:p>
      <w:pPr>
        <w:pStyle w:val="BodyText"/>
        <w:ind w:right="228"/>
      </w:pPr>
      <w:r>
        <w:rPr/>
        <w:t>Ana</w:t>
      </w:r>
      <w:r>
        <w:rPr>
          <w:spacing w:val="-5"/>
        </w:rPr>
        <w:t> </w:t>
      </w:r>
      <w:r>
        <w:rPr/>
        <w:t>südünün</w:t>
      </w:r>
      <w:r>
        <w:rPr>
          <w:spacing w:val="-3"/>
        </w:rPr>
        <w:t> </w:t>
      </w:r>
      <w:r>
        <w:rPr/>
        <w:t>tərkibi</w:t>
      </w:r>
      <w:r>
        <w:rPr>
          <w:spacing w:val="-3"/>
        </w:rPr>
        <w:t> </w:t>
      </w:r>
      <w:r>
        <w:rPr/>
        <w:t>birbaşa</w:t>
      </w:r>
      <w:r>
        <w:rPr>
          <w:spacing w:val="-4"/>
        </w:rPr>
        <w:t> </w:t>
      </w:r>
      <w:r>
        <w:rPr/>
        <w:t>ananın</w:t>
      </w:r>
      <w:r>
        <w:rPr>
          <w:spacing w:val="-3"/>
        </w:rPr>
        <w:t> </w:t>
      </w:r>
      <w:r>
        <w:rPr/>
        <w:t>qidalanmasından</w:t>
      </w:r>
      <w:r>
        <w:rPr>
          <w:spacing w:val="-3"/>
        </w:rPr>
        <w:t> </w:t>
      </w:r>
      <w:r>
        <w:rPr/>
        <w:t>asılıdır.</w:t>
      </w:r>
      <w:r>
        <w:rPr>
          <w:spacing w:val="40"/>
        </w:rPr>
        <w:t> </w:t>
      </w:r>
      <w:r>
        <w:rPr/>
        <w:t>Bu</w:t>
      </w:r>
      <w:r>
        <w:rPr>
          <w:spacing w:val="-3"/>
        </w:rPr>
        <w:t> </w:t>
      </w:r>
      <w:r>
        <w:rPr/>
        <w:t>birbaşa</w:t>
      </w:r>
      <w:r>
        <w:rPr>
          <w:spacing w:val="-2"/>
        </w:rPr>
        <w:t> </w:t>
      </w:r>
      <w:r>
        <w:rPr/>
        <w:t>bütün</w:t>
      </w:r>
      <w:r>
        <w:rPr>
          <w:spacing w:val="-3"/>
        </w:rPr>
        <w:t> </w:t>
      </w:r>
      <w:r>
        <w:rPr/>
        <w:t>növ</w:t>
      </w:r>
      <w:r>
        <w:rPr>
          <w:spacing w:val="-3"/>
        </w:rPr>
        <w:t> </w:t>
      </w:r>
      <w:r>
        <w:rPr/>
        <w:t>yağ</w:t>
      </w:r>
      <w:r>
        <w:rPr>
          <w:spacing w:val="-3"/>
        </w:rPr>
        <w:t> </w:t>
      </w:r>
      <w:r>
        <w:rPr/>
        <w:t>turşuları,</w:t>
      </w:r>
      <w:r>
        <w:rPr>
          <w:spacing w:val="-3"/>
        </w:rPr>
        <w:t> </w:t>
      </w:r>
      <w:r>
        <w:rPr/>
        <w:t>suda həll olunan vitaminlər, selen, yodun</w:t>
      </w:r>
      <w:r>
        <w:rPr>
          <w:spacing w:val="40"/>
        </w:rPr>
        <w:t> </w:t>
      </w:r>
      <w:r>
        <w:rPr/>
        <w:t>əlaqəsi ilə mövcuddur. Ananın orqanizmində qida maddələrinin çatışmazlığı ilə südün tərkibində qida dəyərinin azalmasın səbəb olur.</w:t>
      </w:r>
    </w:p>
    <w:p>
      <w:pPr>
        <w:pStyle w:val="Heading2"/>
        <w:spacing w:before="274"/>
      </w:pPr>
      <w:r>
        <w:rPr>
          <w:spacing w:val="-2"/>
        </w:rPr>
        <w:t>Enerji</w:t>
      </w:r>
    </w:p>
    <w:p>
      <w:pPr>
        <w:pStyle w:val="BodyText"/>
        <w:ind w:right="521"/>
      </w:pPr>
      <w:r>
        <w:rPr/>
        <w:t>Ananın orqanizmi tərəfindən gündəlik süd istehsalının həcmi orta hesabla 750 ml-dir. Süd istehsalı əhəmiyyətli enerji xərcləri tələb edir. Belə ki, dəyəri 75 kkal olan 100 ml süd istehsalı üçün qadın orqanizmi 85 kkal sərf etməlidir. Bu baxımdan, süd verən qadın ilk 6 ayda qidalanmanın enerji dəyərini</w:t>
      </w:r>
      <w:r>
        <w:rPr>
          <w:spacing w:val="-3"/>
        </w:rPr>
        <w:t> </w:t>
      </w:r>
      <w:r>
        <w:rPr/>
        <w:t>300</w:t>
      </w:r>
      <w:r>
        <w:rPr>
          <w:spacing w:val="-3"/>
        </w:rPr>
        <w:t> </w:t>
      </w:r>
      <w:r>
        <w:rPr/>
        <w:t>və</w:t>
      </w:r>
      <w:r>
        <w:rPr>
          <w:spacing w:val="-4"/>
        </w:rPr>
        <w:t> </w:t>
      </w:r>
      <w:r>
        <w:rPr/>
        <w:t>sonra</w:t>
      </w:r>
      <w:r>
        <w:rPr>
          <w:spacing w:val="-4"/>
        </w:rPr>
        <w:t> </w:t>
      </w:r>
      <w:r>
        <w:rPr/>
        <w:t>400</w:t>
      </w:r>
      <w:r>
        <w:rPr>
          <w:spacing w:val="-3"/>
        </w:rPr>
        <w:t> </w:t>
      </w:r>
      <w:r>
        <w:rPr/>
        <w:t>kkal</w:t>
      </w:r>
      <w:r>
        <w:rPr>
          <w:spacing w:val="-3"/>
        </w:rPr>
        <w:t> </w:t>
      </w:r>
      <w:r>
        <w:rPr/>
        <w:t>artırmalıdır.</w:t>
      </w:r>
      <w:r>
        <w:rPr>
          <w:spacing w:val="-3"/>
        </w:rPr>
        <w:t> </w:t>
      </w:r>
      <w:r>
        <w:rPr/>
        <w:t>Təxminən</w:t>
      </w:r>
      <w:r>
        <w:rPr>
          <w:spacing w:val="-3"/>
        </w:rPr>
        <w:t> </w:t>
      </w:r>
      <w:r>
        <w:rPr/>
        <w:t>100-150</w:t>
      </w:r>
      <w:r>
        <w:rPr>
          <w:spacing w:val="-3"/>
        </w:rPr>
        <w:t> </w:t>
      </w:r>
      <w:r>
        <w:rPr/>
        <w:t>kkal</w:t>
      </w:r>
      <w:r>
        <w:rPr>
          <w:spacing w:val="-3"/>
        </w:rPr>
        <w:t> </w:t>
      </w:r>
      <w:r>
        <w:rPr/>
        <w:t>daha</w:t>
      </w:r>
      <w:r>
        <w:rPr>
          <w:spacing w:val="-3"/>
        </w:rPr>
        <w:t> </w:t>
      </w:r>
      <w:r>
        <w:rPr/>
        <w:t>çox</w:t>
      </w:r>
      <w:r>
        <w:rPr>
          <w:spacing w:val="-3"/>
        </w:rPr>
        <w:t> </w:t>
      </w:r>
      <w:r>
        <w:rPr/>
        <w:t>öz</w:t>
      </w:r>
      <w:r>
        <w:rPr>
          <w:spacing w:val="-4"/>
        </w:rPr>
        <w:t> </w:t>
      </w:r>
      <w:r>
        <w:rPr/>
        <w:t>yağ</w:t>
      </w:r>
      <w:r>
        <w:rPr>
          <w:spacing w:val="-3"/>
        </w:rPr>
        <w:t> </w:t>
      </w:r>
      <w:r>
        <w:rPr/>
        <w:t>ehtiyatlarından istifadə olunur. Qidadan qeyri-kafi enerji alan qadınlarda laktasiya azalır və ya tamamilə yox olur.</w:t>
      </w:r>
    </w:p>
    <w:p>
      <w:pPr>
        <w:pStyle w:val="BodyText"/>
        <w:ind w:left="0"/>
      </w:pPr>
    </w:p>
    <w:p>
      <w:pPr>
        <w:pStyle w:val="Heading2"/>
      </w:pPr>
      <w:r>
        <w:rPr>
          <w:spacing w:val="-2"/>
        </w:rPr>
        <w:t>Zülal</w:t>
      </w:r>
    </w:p>
    <w:p>
      <w:pPr>
        <w:pStyle w:val="BodyText"/>
        <w:spacing w:before="1"/>
        <w:ind w:right="879"/>
      </w:pPr>
      <w:r>
        <w:rPr/>
        <w:t>Süd</w:t>
      </w:r>
      <w:r>
        <w:rPr>
          <w:spacing w:val="-3"/>
        </w:rPr>
        <w:t> </w:t>
      </w:r>
      <w:r>
        <w:rPr/>
        <w:t>verən</w:t>
      </w:r>
      <w:r>
        <w:rPr>
          <w:spacing w:val="-3"/>
        </w:rPr>
        <w:t> </w:t>
      </w:r>
      <w:r>
        <w:rPr/>
        <w:t>ananın</w:t>
      </w:r>
      <w:r>
        <w:rPr>
          <w:spacing w:val="-3"/>
        </w:rPr>
        <w:t> </w:t>
      </w:r>
      <w:r>
        <w:rPr/>
        <w:t>qida</w:t>
      </w:r>
      <w:r>
        <w:rPr>
          <w:spacing w:val="-4"/>
        </w:rPr>
        <w:t> </w:t>
      </w:r>
      <w:r>
        <w:rPr/>
        <w:t>rasionu</w:t>
      </w:r>
      <w:r>
        <w:rPr>
          <w:spacing w:val="-3"/>
        </w:rPr>
        <w:t> </w:t>
      </w:r>
      <w:r>
        <w:rPr/>
        <w:t>1</w:t>
      </w:r>
      <w:r>
        <w:rPr>
          <w:spacing w:val="-3"/>
        </w:rPr>
        <w:t> </w:t>
      </w:r>
      <w:r>
        <w:rPr/>
        <w:t>gündə</w:t>
      </w:r>
      <w:r>
        <w:rPr>
          <w:spacing w:val="-4"/>
        </w:rPr>
        <w:t> </w:t>
      </w:r>
      <w:r>
        <w:rPr/>
        <w:t>ən</w:t>
      </w:r>
      <w:r>
        <w:rPr>
          <w:spacing w:val="-3"/>
        </w:rPr>
        <w:t> </w:t>
      </w:r>
      <w:r>
        <w:rPr/>
        <w:t>azı</w:t>
      </w:r>
      <w:r>
        <w:rPr>
          <w:spacing w:val="-3"/>
        </w:rPr>
        <w:t> </w:t>
      </w:r>
      <w:r>
        <w:rPr/>
        <w:t>71</w:t>
      </w:r>
      <w:r>
        <w:rPr>
          <w:spacing w:val="-3"/>
        </w:rPr>
        <w:t> </w:t>
      </w:r>
      <w:r>
        <w:rPr/>
        <w:t>q</w:t>
      </w:r>
      <w:r>
        <w:rPr>
          <w:spacing w:val="-1"/>
        </w:rPr>
        <w:t> </w:t>
      </w:r>
      <w:r>
        <w:rPr/>
        <w:t>protein</w:t>
      </w:r>
      <w:r>
        <w:rPr>
          <w:spacing w:val="-3"/>
        </w:rPr>
        <w:t> </w:t>
      </w:r>
      <w:r>
        <w:rPr/>
        <w:t>olmalıdır.</w:t>
      </w:r>
      <w:r>
        <w:rPr>
          <w:spacing w:val="-3"/>
        </w:rPr>
        <w:t> </w:t>
      </w:r>
      <w:r>
        <w:rPr/>
        <w:t>Bu</w:t>
      </w:r>
      <w:r>
        <w:rPr>
          <w:spacing w:val="-3"/>
        </w:rPr>
        <w:t> </w:t>
      </w:r>
      <w:r>
        <w:rPr/>
        <w:t>dəyər</w:t>
      </w:r>
      <w:r>
        <w:rPr>
          <w:spacing w:val="-3"/>
        </w:rPr>
        <w:t> </w:t>
      </w:r>
      <w:r>
        <w:rPr/>
        <w:t>qadının</w:t>
      </w:r>
      <w:r>
        <w:rPr>
          <w:spacing w:val="-3"/>
        </w:rPr>
        <w:t> </w:t>
      </w:r>
      <w:r>
        <w:rPr/>
        <w:t>bədən çəkisindən asılı olaraq dəyişə bilər.</w:t>
      </w:r>
    </w:p>
    <w:p>
      <w:pPr>
        <w:pStyle w:val="Heading2"/>
        <w:spacing w:before="276"/>
      </w:pPr>
      <w:r>
        <w:rPr>
          <w:spacing w:val="-2"/>
        </w:rPr>
        <w:t>Karbohidratlar</w:t>
      </w:r>
    </w:p>
    <w:p>
      <w:pPr>
        <w:pStyle w:val="BodyText"/>
        <w:ind w:right="879"/>
      </w:pPr>
      <w:r>
        <w:rPr/>
        <w:t>Qida</w:t>
      </w:r>
      <w:r>
        <w:rPr>
          <w:spacing w:val="-4"/>
        </w:rPr>
        <w:t> </w:t>
      </w:r>
      <w:r>
        <w:rPr/>
        <w:t>rasionunun</w:t>
      </w:r>
      <w:r>
        <w:rPr>
          <w:spacing w:val="-3"/>
        </w:rPr>
        <w:t> </w:t>
      </w:r>
      <w:r>
        <w:rPr/>
        <w:t>düzgün</w:t>
      </w:r>
      <w:r>
        <w:rPr>
          <w:spacing w:val="-1"/>
        </w:rPr>
        <w:t> </w:t>
      </w:r>
      <w:r>
        <w:rPr/>
        <w:t>kaloriliyini</w:t>
      </w:r>
      <w:r>
        <w:rPr>
          <w:spacing w:val="-3"/>
        </w:rPr>
        <w:t> </w:t>
      </w:r>
      <w:r>
        <w:rPr/>
        <w:t>təmin</w:t>
      </w:r>
      <w:r>
        <w:rPr>
          <w:spacing w:val="-3"/>
        </w:rPr>
        <w:t> </w:t>
      </w:r>
      <w:r>
        <w:rPr/>
        <w:t>etmək</w:t>
      </w:r>
      <w:r>
        <w:rPr>
          <w:spacing w:val="-3"/>
        </w:rPr>
        <w:t> </w:t>
      </w:r>
      <w:r>
        <w:rPr/>
        <w:t>üçün</w:t>
      </w:r>
      <w:r>
        <w:rPr>
          <w:spacing w:val="-3"/>
        </w:rPr>
        <w:t> </w:t>
      </w:r>
      <w:r>
        <w:rPr/>
        <w:t>süd</w:t>
      </w:r>
      <w:r>
        <w:rPr>
          <w:spacing w:val="-3"/>
        </w:rPr>
        <w:t> </w:t>
      </w:r>
      <w:r>
        <w:rPr/>
        <w:t>verən</w:t>
      </w:r>
      <w:r>
        <w:rPr>
          <w:spacing w:val="-3"/>
        </w:rPr>
        <w:t> </w:t>
      </w:r>
      <w:r>
        <w:rPr/>
        <w:t>qadın</w:t>
      </w:r>
      <w:r>
        <w:rPr>
          <w:spacing w:val="-3"/>
        </w:rPr>
        <w:t> </w:t>
      </w:r>
      <w:r>
        <w:rPr/>
        <w:t>gündə</w:t>
      </w:r>
      <w:r>
        <w:rPr>
          <w:spacing w:val="-4"/>
        </w:rPr>
        <w:t> </w:t>
      </w:r>
      <w:r>
        <w:rPr/>
        <w:t>210</w:t>
      </w:r>
      <w:r>
        <w:rPr>
          <w:spacing w:val="-3"/>
        </w:rPr>
        <w:t> </w:t>
      </w:r>
      <w:r>
        <w:rPr/>
        <w:t>q</w:t>
      </w:r>
      <w:r>
        <w:rPr>
          <w:spacing w:val="-3"/>
        </w:rPr>
        <w:t> </w:t>
      </w:r>
      <w:r>
        <w:rPr/>
        <w:t>karbohidrat istehlak etməlidir. Bəzi hallarda ketonemiyanın qarşısını almaq üçün bu məbləğ artırıla bilər.</w:t>
      </w:r>
    </w:p>
    <w:p>
      <w:pPr>
        <w:pStyle w:val="BodyText"/>
        <w:ind w:left="0"/>
      </w:pPr>
    </w:p>
    <w:p>
      <w:pPr>
        <w:pStyle w:val="Heading2"/>
      </w:pPr>
      <w:r>
        <w:rPr>
          <w:spacing w:val="-2"/>
        </w:rPr>
        <w:t>Yağlar</w:t>
      </w:r>
    </w:p>
    <w:p>
      <w:pPr>
        <w:pStyle w:val="BodyText"/>
      </w:pPr>
      <w:r>
        <w:rPr/>
        <w:t>Ana</w:t>
      </w:r>
      <w:r>
        <w:rPr>
          <w:spacing w:val="-5"/>
        </w:rPr>
        <w:t> </w:t>
      </w:r>
      <w:r>
        <w:rPr/>
        <w:t>südündəki</w:t>
      </w:r>
      <w:r>
        <w:rPr>
          <w:spacing w:val="-3"/>
        </w:rPr>
        <w:t> </w:t>
      </w:r>
      <w:r>
        <w:rPr/>
        <w:t>yağların</w:t>
      </w:r>
      <w:r>
        <w:rPr>
          <w:spacing w:val="-3"/>
        </w:rPr>
        <w:t> </w:t>
      </w:r>
      <w:r>
        <w:rPr/>
        <w:t>tərkibi</w:t>
      </w:r>
      <w:r>
        <w:rPr>
          <w:spacing w:val="-3"/>
        </w:rPr>
        <w:t> </w:t>
      </w:r>
      <w:r>
        <w:rPr/>
        <w:t>qadın</w:t>
      </w:r>
      <w:r>
        <w:rPr>
          <w:spacing w:val="-3"/>
        </w:rPr>
        <w:t> </w:t>
      </w:r>
      <w:r>
        <w:rPr/>
        <w:t>orqanizmindəki</w:t>
      </w:r>
      <w:r>
        <w:rPr>
          <w:spacing w:val="-3"/>
        </w:rPr>
        <w:t> </w:t>
      </w:r>
      <w:r>
        <w:rPr/>
        <w:t>yağların</w:t>
      </w:r>
      <w:r>
        <w:rPr>
          <w:spacing w:val="-3"/>
        </w:rPr>
        <w:t> </w:t>
      </w:r>
      <w:r>
        <w:rPr/>
        <w:t>tərkibindən</w:t>
      </w:r>
      <w:r>
        <w:rPr>
          <w:spacing w:val="-1"/>
        </w:rPr>
        <w:t> </w:t>
      </w:r>
      <w:r>
        <w:rPr/>
        <w:t>asılıdır.</w:t>
      </w:r>
      <w:r>
        <w:rPr>
          <w:spacing w:val="-3"/>
        </w:rPr>
        <w:t> </w:t>
      </w:r>
      <w:r>
        <w:rPr/>
        <w:t>Onların</w:t>
      </w:r>
      <w:r>
        <w:rPr>
          <w:spacing w:val="-3"/>
        </w:rPr>
        <w:t> </w:t>
      </w:r>
      <w:r>
        <w:rPr/>
        <w:t>qida</w:t>
      </w:r>
      <w:r>
        <w:rPr>
          <w:spacing w:val="-4"/>
        </w:rPr>
        <w:t> </w:t>
      </w:r>
      <w:r>
        <w:rPr/>
        <w:t>ilə istehlakının azalması ilə ananın orqanizmində yağ deposu aktivləşir və südün tərkibində olan yağ</w:t>
      </w:r>
    </w:p>
    <w:p>
      <w:pPr>
        <w:pStyle w:val="BodyText"/>
        <w:ind w:right="428"/>
      </w:pPr>
      <w:r>
        <w:rPr/>
        <w:t>depodakı yağların tərkibinə uyğunlaşmağa başlayır. Süd verən ana tərəfindən yağ qəbulunun miqdarı ilə</w:t>
      </w:r>
      <w:r>
        <w:rPr>
          <w:spacing w:val="-4"/>
        </w:rPr>
        <w:t> </w:t>
      </w:r>
      <w:r>
        <w:rPr/>
        <w:t>bağlı</w:t>
      </w:r>
      <w:r>
        <w:rPr>
          <w:spacing w:val="-3"/>
        </w:rPr>
        <w:t> </w:t>
      </w:r>
      <w:r>
        <w:rPr/>
        <w:t>dəqiq</w:t>
      </w:r>
      <w:r>
        <w:rPr>
          <w:spacing w:val="-3"/>
        </w:rPr>
        <w:t> </w:t>
      </w:r>
      <w:r>
        <w:rPr/>
        <w:t>tövsiyələr</w:t>
      </w:r>
      <w:r>
        <w:rPr>
          <w:spacing w:val="-3"/>
        </w:rPr>
        <w:t> </w:t>
      </w:r>
      <w:r>
        <w:rPr/>
        <w:t>yoxdur,</w:t>
      </w:r>
      <w:r>
        <w:rPr>
          <w:spacing w:val="-3"/>
        </w:rPr>
        <w:t> </w:t>
      </w:r>
      <w:r>
        <w:rPr/>
        <w:t>çünki</w:t>
      </w:r>
      <w:r>
        <w:rPr>
          <w:spacing w:val="-3"/>
        </w:rPr>
        <w:t> </w:t>
      </w:r>
      <w:r>
        <w:rPr/>
        <w:t>bu,</w:t>
      </w:r>
      <w:r>
        <w:rPr>
          <w:spacing w:val="-3"/>
        </w:rPr>
        <w:t> </w:t>
      </w:r>
      <w:r>
        <w:rPr/>
        <w:t>qadının</w:t>
      </w:r>
      <w:r>
        <w:rPr>
          <w:spacing w:val="-3"/>
        </w:rPr>
        <w:t> </w:t>
      </w:r>
      <w:r>
        <w:rPr/>
        <w:t>süd</w:t>
      </w:r>
      <w:r>
        <w:rPr>
          <w:spacing w:val="-3"/>
        </w:rPr>
        <w:t> </w:t>
      </w:r>
      <w:r>
        <w:rPr/>
        <w:t>istehsalında</w:t>
      </w:r>
      <w:r>
        <w:rPr>
          <w:spacing w:val="-4"/>
        </w:rPr>
        <w:t> </w:t>
      </w:r>
      <w:r>
        <w:rPr/>
        <w:t>enerji</w:t>
      </w:r>
      <w:r>
        <w:rPr>
          <w:spacing w:val="-3"/>
        </w:rPr>
        <w:t> </w:t>
      </w:r>
      <w:r>
        <w:rPr/>
        <w:t>istehlakından</w:t>
      </w:r>
      <w:r>
        <w:rPr>
          <w:spacing w:val="-3"/>
        </w:rPr>
        <w:t> </w:t>
      </w:r>
      <w:r>
        <w:rPr/>
        <w:t>asılı</w:t>
      </w:r>
      <w:r>
        <w:rPr>
          <w:spacing w:val="-3"/>
        </w:rPr>
        <w:t> </w:t>
      </w:r>
      <w:r>
        <w:rPr/>
        <w:t>olan</w:t>
      </w:r>
      <w:r>
        <w:rPr>
          <w:spacing w:val="-3"/>
        </w:rPr>
        <w:t> </w:t>
      </w:r>
      <w:r>
        <w:rPr/>
        <w:t>fərdi bir</w:t>
      </w:r>
      <w:r>
        <w:rPr>
          <w:spacing w:val="-1"/>
        </w:rPr>
        <w:t> </w:t>
      </w:r>
      <w:r>
        <w:rPr/>
        <w:t>parametrdir.</w:t>
      </w:r>
      <w:r>
        <w:rPr>
          <w:spacing w:val="-1"/>
        </w:rPr>
        <w:t> </w:t>
      </w:r>
      <w:r>
        <w:rPr/>
        <w:t>Buna</w:t>
      </w:r>
      <w:r>
        <w:rPr>
          <w:spacing w:val="-2"/>
        </w:rPr>
        <w:t> </w:t>
      </w:r>
      <w:r>
        <w:rPr/>
        <w:t>baxmayaraq,</w:t>
      </w:r>
      <w:r>
        <w:rPr>
          <w:spacing w:val="-1"/>
        </w:rPr>
        <w:t> </w:t>
      </w:r>
      <w:r>
        <w:rPr/>
        <w:t>qidada</w:t>
      </w:r>
      <w:r>
        <w:rPr>
          <w:spacing w:val="-2"/>
        </w:rPr>
        <w:t> </w:t>
      </w:r>
      <w:r>
        <w:rPr/>
        <w:t>qidalandırıcı</w:t>
      </w:r>
      <w:r>
        <w:rPr>
          <w:spacing w:val="-1"/>
        </w:rPr>
        <w:t> </w:t>
      </w:r>
      <w:r>
        <w:rPr/>
        <w:t>omeqa-6</w:t>
      </w:r>
      <w:r>
        <w:rPr>
          <w:spacing w:val="-1"/>
        </w:rPr>
        <w:t> </w:t>
      </w:r>
      <w:r>
        <w:rPr/>
        <w:t>yağ</w:t>
      </w:r>
      <w:r>
        <w:rPr>
          <w:spacing w:val="-1"/>
        </w:rPr>
        <w:t> </w:t>
      </w:r>
      <w:r>
        <w:rPr/>
        <w:t>turşularının</w:t>
      </w:r>
      <w:r>
        <w:rPr>
          <w:spacing w:val="-1"/>
        </w:rPr>
        <w:t> </w:t>
      </w:r>
      <w:r>
        <w:rPr/>
        <w:t>miqdarının</w:t>
      </w:r>
      <w:r>
        <w:rPr>
          <w:spacing w:val="-1"/>
        </w:rPr>
        <w:t> </w:t>
      </w:r>
      <w:r>
        <w:rPr/>
        <w:t>gündə</w:t>
      </w:r>
      <w:r>
        <w:rPr>
          <w:spacing w:val="-2"/>
        </w:rPr>
        <w:t> </w:t>
      </w:r>
      <w:r>
        <w:rPr/>
        <w:t>13 q, omeqa-3 turşularının gündə 1,3 q olması göstərilmişdir.</w:t>
      </w:r>
    </w:p>
    <w:p>
      <w:pPr>
        <w:pStyle w:val="BodyText"/>
        <w:ind w:right="228"/>
      </w:pPr>
      <w:r>
        <w:rPr/>
        <w:t>Ana</w:t>
      </w:r>
      <w:r>
        <w:rPr>
          <w:spacing w:val="-1"/>
        </w:rPr>
        <w:t> </w:t>
      </w:r>
      <w:r>
        <w:rPr/>
        <w:t>südündəki D vitamininin miqdarı onun ananın orqanizmindəki tərkibindən və onun məruz qaldığı günəş</w:t>
      </w:r>
      <w:r>
        <w:rPr>
          <w:spacing w:val="-4"/>
        </w:rPr>
        <w:t> </w:t>
      </w:r>
      <w:r>
        <w:rPr/>
        <w:t>işığının</w:t>
      </w:r>
      <w:r>
        <w:rPr>
          <w:spacing w:val="-3"/>
        </w:rPr>
        <w:t> </w:t>
      </w:r>
      <w:r>
        <w:rPr/>
        <w:t>səviyyəsindən</w:t>
      </w:r>
      <w:r>
        <w:rPr>
          <w:spacing w:val="-3"/>
        </w:rPr>
        <w:t> </w:t>
      </w:r>
      <w:r>
        <w:rPr/>
        <w:t>asılıdır.</w:t>
      </w:r>
      <w:r>
        <w:rPr>
          <w:spacing w:val="-3"/>
        </w:rPr>
        <w:t> </w:t>
      </w:r>
      <w:r>
        <w:rPr/>
        <w:t>Buna</w:t>
      </w:r>
      <w:r>
        <w:rPr>
          <w:spacing w:val="-4"/>
        </w:rPr>
        <w:t> </w:t>
      </w:r>
      <w:r>
        <w:rPr/>
        <w:t>görə</w:t>
      </w:r>
      <w:r>
        <w:rPr>
          <w:spacing w:val="-4"/>
        </w:rPr>
        <w:t> </w:t>
      </w:r>
      <w:r>
        <w:rPr/>
        <w:t>D</w:t>
      </w:r>
      <w:r>
        <w:rPr>
          <w:spacing w:val="-2"/>
        </w:rPr>
        <w:t> </w:t>
      </w:r>
      <w:r>
        <w:rPr/>
        <w:t>vitamini</w:t>
      </w:r>
      <w:r>
        <w:rPr>
          <w:spacing w:val="-3"/>
        </w:rPr>
        <w:t> </w:t>
      </w:r>
      <w:r>
        <w:rPr/>
        <w:t>səviyyəsi</w:t>
      </w:r>
      <w:r>
        <w:rPr>
          <w:spacing w:val="-3"/>
        </w:rPr>
        <w:t> </w:t>
      </w:r>
      <w:r>
        <w:rPr/>
        <w:t>aşağı</w:t>
      </w:r>
      <w:r>
        <w:rPr>
          <w:spacing w:val="-3"/>
        </w:rPr>
        <w:t> </w:t>
      </w:r>
      <w:r>
        <w:rPr/>
        <w:t>olan</w:t>
      </w:r>
      <w:r>
        <w:rPr>
          <w:spacing w:val="-3"/>
        </w:rPr>
        <w:t> </w:t>
      </w:r>
      <w:r>
        <w:rPr/>
        <w:t>qadınların</w:t>
      </w:r>
      <w:r>
        <w:rPr>
          <w:spacing w:val="-3"/>
        </w:rPr>
        <w:t> </w:t>
      </w:r>
      <w:r>
        <w:rPr/>
        <w:t>südündə</w:t>
      </w:r>
      <w:r>
        <w:rPr>
          <w:spacing w:val="-2"/>
        </w:rPr>
        <w:t> </w:t>
      </w:r>
      <w:r>
        <w:rPr/>
        <w:t>bu vitamin azlıq təşkil edir. D vitaminin səviyyəsi müntəzəm olaraq ölçülmədiyi üçün, raxit xəstəliyinə səbəb olan D vitamini çatışmazlığının qarşısını almaq üçün həyatın ikinci ayından etibarən bütün</w:t>
      </w:r>
    </w:p>
    <w:p>
      <w:pPr>
        <w:pStyle w:val="BodyText"/>
      </w:pPr>
      <w:r>
        <w:rPr/>
        <w:t>uşaqlara</w:t>
      </w:r>
      <w:r>
        <w:rPr>
          <w:spacing w:val="-2"/>
        </w:rPr>
        <w:t> </w:t>
      </w:r>
      <w:r>
        <w:rPr/>
        <w:t>200 ME D</w:t>
      </w:r>
      <w:r>
        <w:rPr>
          <w:spacing w:val="-1"/>
        </w:rPr>
        <w:t> </w:t>
      </w:r>
      <w:r>
        <w:rPr/>
        <w:t>vitamini tövsiyə</w:t>
      </w:r>
      <w:r>
        <w:rPr>
          <w:spacing w:val="-1"/>
        </w:rPr>
        <w:t> </w:t>
      </w:r>
      <w:r>
        <w:rPr>
          <w:spacing w:val="-2"/>
        </w:rPr>
        <w:t>olunur.</w:t>
      </w:r>
    </w:p>
    <w:p>
      <w:pPr>
        <w:pStyle w:val="BodyText"/>
        <w:spacing w:before="1"/>
        <w:ind w:left="0"/>
      </w:pPr>
    </w:p>
    <w:p>
      <w:pPr>
        <w:pStyle w:val="BodyText"/>
      </w:pPr>
      <w:r>
        <w:rPr/>
        <w:t>Süd</w:t>
      </w:r>
      <w:r>
        <w:rPr>
          <w:spacing w:val="-3"/>
        </w:rPr>
        <w:t> </w:t>
      </w:r>
      <w:r>
        <w:rPr/>
        <w:t>verən qadınlar</w:t>
      </w:r>
      <w:r>
        <w:rPr>
          <w:spacing w:val="-1"/>
        </w:rPr>
        <w:t> </w:t>
      </w:r>
      <w:r>
        <w:rPr/>
        <w:t>üçün</w:t>
      </w:r>
      <w:r>
        <w:rPr>
          <w:spacing w:val="2"/>
        </w:rPr>
        <w:t> </w:t>
      </w:r>
      <w:r>
        <w:rPr/>
        <w:t>tövsiyə</w:t>
      </w:r>
      <w:r>
        <w:rPr>
          <w:spacing w:val="-2"/>
        </w:rPr>
        <w:t> </w:t>
      </w:r>
      <w:r>
        <w:rPr/>
        <w:t>olunan kalsium</w:t>
      </w:r>
      <w:r>
        <w:rPr>
          <w:spacing w:val="-1"/>
        </w:rPr>
        <w:t> </w:t>
      </w:r>
      <w:r>
        <w:rPr/>
        <w:t>qəbulu gündə</w:t>
      </w:r>
      <w:r>
        <w:rPr>
          <w:spacing w:val="-2"/>
        </w:rPr>
        <w:t> </w:t>
      </w:r>
      <w:r>
        <w:rPr/>
        <w:t>1000-1300</w:t>
      </w:r>
      <w:r>
        <w:rPr>
          <w:spacing w:val="2"/>
        </w:rPr>
        <w:t> </w:t>
      </w:r>
      <w:r>
        <w:rPr/>
        <w:t>mq</w:t>
      </w:r>
      <w:r>
        <w:rPr>
          <w:spacing w:val="-1"/>
        </w:rPr>
        <w:t> </w:t>
      </w:r>
      <w:r>
        <w:rPr/>
        <w:t>təşkil</w:t>
      </w:r>
      <w:r>
        <w:rPr>
          <w:spacing w:val="1"/>
        </w:rPr>
        <w:t> </w:t>
      </w:r>
      <w:r>
        <w:rPr>
          <w:spacing w:val="-2"/>
        </w:rPr>
        <w:t>e</w:t>
      </w:r>
      <w:bookmarkStart w:name="_bookmark14" w:id="15"/>
      <w:bookmarkEnd w:id="15"/>
      <w:r>
        <w:rPr>
          <w:spacing w:val="-2"/>
        </w:rPr>
        <w:t>dir.</w:t>
      </w:r>
    </w:p>
    <w:p>
      <w:pPr>
        <w:pStyle w:val="BodyText"/>
        <w:spacing w:after="0"/>
        <w:sectPr>
          <w:pgSz w:w="11910" w:h="16840"/>
          <w:pgMar w:header="0" w:footer="917" w:top="1040" w:bottom="1100" w:left="992" w:right="566"/>
        </w:sectPr>
      </w:pPr>
    </w:p>
    <w:p>
      <w:pPr>
        <w:pStyle w:val="Heading1"/>
        <w:spacing w:before="73"/>
      </w:pPr>
      <w:r>
        <w:rPr/>
        <w:t>Mövzu</w:t>
      </w:r>
      <w:r>
        <w:rPr>
          <w:spacing w:val="-5"/>
        </w:rPr>
        <w:t> </w:t>
      </w:r>
      <w:r>
        <w:rPr>
          <w:spacing w:val="-10"/>
        </w:rPr>
        <w:t>8</w:t>
      </w:r>
    </w:p>
    <w:p>
      <w:pPr>
        <w:spacing w:before="277"/>
        <w:ind w:left="736" w:right="0" w:firstLine="0"/>
        <w:jc w:val="left"/>
        <w:rPr>
          <w:b/>
          <w:sz w:val="28"/>
        </w:rPr>
      </w:pPr>
      <w:bookmarkStart w:name="_bookmark15" w:id="16"/>
      <w:bookmarkEnd w:id="16"/>
      <w:r>
        <w:rPr/>
      </w:r>
      <w:r>
        <w:rPr>
          <w:b/>
          <w:sz w:val="28"/>
        </w:rPr>
        <w:t>Bədən</w:t>
      </w:r>
      <w:r>
        <w:rPr>
          <w:b/>
          <w:spacing w:val="-8"/>
          <w:sz w:val="28"/>
        </w:rPr>
        <w:t> </w:t>
      </w:r>
      <w:r>
        <w:rPr>
          <w:b/>
          <w:sz w:val="28"/>
        </w:rPr>
        <w:t>çəkisinin</w:t>
      </w:r>
      <w:r>
        <w:rPr>
          <w:b/>
          <w:spacing w:val="-6"/>
          <w:sz w:val="28"/>
        </w:rPr>
        <w:t> </w:t>
      </w:r>
      <w:r>
        <w:rPr>
          <w:b/>
          <w:sz w:val="28"/>
        </w:rPr>
        <w:t>çatışmazlığı</w:t>
      </w:r>
      <w:r>
        <w:rPr>
          <w:b/>
          <w:spacing w:val="-4"/>
          <w:sz w:val="28"/>
        </w:rPr>
        <w:t> </w:t>
      </w:r>
      <w:r>
        <w:rPr>
          <w:b/>
          <w:sz w:val="28"/>
        </w:rPr>
        <w:t>–</w:t>
      </w:r>
      <w:r>
        <w:rPr>
          <w:b/>
          <w:spacing w:val="-8"/>
          <w:sz w:val="28"/>
        </w:rPr>
        <w:t> </w:t>
      </w:r>
      <w:r>
        <w:rPr>
          <w:b/>
          <w:sz w:val="28"/>
        </w:rPr>
        <w:t>anoreksiya</w:t>
      </w:r>
      <w:r>
        <w:rPr>
          <w:b/>
          <w:spacing w:val="-5"/>
          <w:sz w:val="28"/>
        </w:rPr>
        <w:t> </w:t>
      </w:r>
      <w:r>
        <w:rPr>
          <w:b/>
          <w:sz w:val="28"/>
        </w:rPr>
        <w:t>və</w:t>
      </w:r>
      <w:r>
        <w:rPr>
          <w:b/>
          <w:spacing w:val="-7"/>
          <w:sz w:val="28"/>
        </w:rPr>
        <w:t> </w:t>
      </w:r>
      <w:r>
        <w:rPr>
          <w:b/>
          <w:sz w:val="28"/>
        </w:rPr>
        <w:t>qidalanma</w:t>
      </w:r>
      <w:r>
        <w:rPr>
          <w:b/>
          <w:spacing w:val="-4"/>
          <w:sz w:val="28"/>
        </w:rPr>
        <w:t> </w:t>
      </w:r>
      <w:r>
        <w:rPr>
          <w:b/>
          <w:spacing w:val="-2"/>
          <w:sz w:val="28"/>
        </w:rPr>
        <w:t>pozğunluqları.</w:t>
      </w:r>
    </w:p>
    <w:p>
      <w:pPr>
        <w:pStyle w:val="BodyText"/>
        <w:spacing w:before="46"/>
        <w:ind w:right="228"/>
      </w:pPr>
      <w:r>
        <w:rPr>
          <w:b/>
          <w:color w:val="1F2021"/>
        </w:rPr>
        <w:t>Qidalanma pozuntusu </w:t>
      </w:r>
      <w:r>
        <w:rPr>
          <w:color w:val="1F2021"/>
        </w:rPr>
        <w:t>– insanın fiziki və ya zehni sağlamlığına mənfi təsir göstərən anormal yemək vərdişləri</w:t>
      </w:r>
      <w:r>
        <w:rPr>
          <w:color w:val="1F2021"/>
          <w:spacing w:val="-2"/>
        </w:rPr>
        <w:t> </w:t>
      </w:r>
      <w:r>
        <w:rPr>
          <w:color w:val="1F2021"/>
        </w:rPr>
        <w:t>ilə</w:t>
      </w:r>
      <w:r>
        <w:rPr>
          <w:color w:val="1F2021"/>
          <w:spacing w:val="-3"/>
        </w:rPr>
        <w:t> </w:t>
      </w:r>
      <w:r>
        <w:rPr>
          <w:color w:val="1F2021"/>
        </w:rPr>
        <w:t>təyin</w:t>
      </w:r>
      <w:r>
        <w:rPr>
          <w:color w:val="1F2021"/>
          <w:spacing w:val="-2"/>
        </w:rPr>
        <w:t> </w:t>
      </w:r>
      <w:r>
        <w:rPr>
          <w:color w:val="1F2021"/>
        </w:rPr>
        <w:t>olunan</w:t>
      </w:r>
      <w:r>
        <w:rPr>
          <w:color w:val="1F2021"/>
          <w:spacing w:val="-2"/>
        </w:rPr>
        <w:t> </w:t>
      </w:r>
      <w:r>
        <w:rPr>
          <w:color w:val="1F2021"/>
        </w:rPr>
        <w:t>zehni</w:t>
      </w:r>
      <w:r>
        <w:rPr>
          <w:color w:val="1F2021"/>
          <w:spacing w:val="-2"/>
        </w:rPr>
        <w:t> </w:t>
      </w:r>
      <w:r>
        <w:rPr>
          <w:color w:val="1F2021"/>
        </w:rPr>
        <w:t>bir</w:t>
      </w:r>
      <w:r>
        <w:rPr>
          <w:color w:val="1F2021"/>
          <w:spacing w:val="-2"/>
        </w:rPr>
        <w:t> </w:t>
      </w:r>
      <w:r>
        <w:rPr>
          <w:color w:val="1F2021"/>
        </w:rPr>
        <w:t>xəstəlikdir.</w:t>
      </w:r>
      <w:r>
        <w:rPr>
          <w:color w:val="1F2021"/>
          <w:spacing w:val="-2"/>
        </w:rPr>
        <w:t> </w:t>
      </w:r>
      <w:r>
        <w:rPr>
          <w:color w:val="1F2021"/>
        </w:rPr>
        <w:t>Bunlara</w:t>
      </w:r>
      <w:r>
        <w:rPr>
          <w:color w:val="1F2021"/>
          <w:spacing w:val="-3"/>
        </w:rPr>
        <w:t> </w:t>
      </w:r>
      <w:r>
        <w:rPr>
          <w:color w:val="1F2021"/>
        </w:rPr>
        <w:t>qısa</w:t>
      </w:r>
      <w:r>
        <w:rPr>
          <w:color w:val="1F2021"/>
          <w:spacing w:val="-2"/>
        </w:rPr>
        <w:t> </w:t>
      </w:r>
      <w:r>
        <w:rPr>
          <w:color w:val="1F2021"/>
        </w:rPr>
        <w:t>müddət</w:t>
      </w:r>
      <w:r>
        <w:rPr>
          <w:color w:val="1F2021"/>
          <w:spacing w:val="-2"/>
        </w:rPr>
        <w:t> </w:t>
      </w:r>
      <w:r>
        <w:rPr>
          <w:color w:val="1F2021"/>
        </w:rPr>
        <w:t>ərzində</w:t>
      </w:r>
      <w:r>
        <w:rPr>
          <w:color w:val="1F2021"/>
          <w:spacing w:val="-3"/>
        </w:rPr>
        <w:t> </w:t>
      </w:r>
      <w:r>
        <w:rPr>
          <w:color w:val="1F2021"/>
        </w:rPr>
        <w:t>çox</w:t>
      </w:r>
      <w:r>
        <w:rPr>
          <w:color w:val="1F2021"/>
          <w:spacing w:val="-2"/>
        </w:rPr>
        <w:t> </w:t>
      </w:r>
      <w:r>
        <w:rPr>
          <w:color w:val="1F2021"/>
        </w:rPr>
        <w:t>miqdarda</w:t>
      </w:r>
      <w:r>
        <w:rPr>
          <w:color w:val="1F2021"/>
          <w:spacing w:val="-4"/>
        </w:rPr>
        <w:t> </w:t>
      </w:r>
      <w:r>
        <w:rPr>
          <w:color w:val="1F2021"/>
        </w:rPr>
        <w:t>yemək</w:t>
      </w:r>
      <w:r>
        <w:rPr>
          <w:color w:val="1F2021"/>
          <w:spacing w:val="-1"/>
        </w:rPr>
        <w:t> </w:t>
      </w:r>
      <w:r>
        <w:rPr>
          <w:color w:val="1F2021"/>
        </w:rPr>
        <w:t>yemə; çəki artması qorxusu səbəbiylə çox az yemə və beləliklə bədən çəkisinin aşağı düşdüyü </w:t>
      </w:r>
      <w:hyperlink r:id="rId55">
        <w:r>
          <w:rPr/>
          <w:t>nevrotik</w:t>
        </w:r>
      </w:hyperlink>
      <w:r>
        <w:rPr/>
        <w:t> </w:t>
      </w:r>
      <w:hyperlink r:id="rId55">
        <w:r>
          <w:rPr/>
          <w:t>anoreksiya</w:t>
        </w:r>
      </w:hyperlink>
      <w:r>
        <w:rPr/>
        <w:t>; </w:t>
      </w:r>
      <w:r>
        <w:rPr>
          <w:color w:val="1F2021"/>
        </w:rPr>
        <w:t>bulimia</w:t>
      </w:r>
      <w:r>
        <w:rPr>
          <w:color w:val="1F2021"/>
          <w:spacing w:val="-1"/>
        </w:rPr>
        <w:t> </w:t>
      </w:r>
      <w:r>
        <w:rPr>
          <w:color w:val="1F2021"/>
        </w:rPr>
        <w:t>nervoza – çox yemək yemə</w:t>
      </w:r>
      <w:r>
        <w:rPr>
          <w:color w:val="1F2021"/>
          <w:spacing w:val="-1"/>
        </w:rPr>
        <w:t> </w:t>
      </w:r>
      <w:r>
        <w:rPr>
          <w:color w:val="1F2021"/>
        </w:rPr>
        <w:t>və</w:t>
      </w:r>
      <w:r>
        <w:rPr>
          <w:color w:val="1F2021"/>
          <w:spacing w:val="-1"/>
        </w:rPr>
        <w:t> </w:t>
      </w:r>
      <w:r>
        <w:rPr>
          <w:color w:val="1F2021"/>
        </w:rPr>
        <w:t>sonra</w:t>
      </w:r>
      <w:r>
        <w:rPr>
          <w:color w:val="1F2021"/>
          <w:spacing w:val="-2"/>
        </w:rPr>
        <w:t> </w:t>
      </w:r>
      <w:r>
        <w:rPr>
          <w:color w:val="1F2021"/>
        </w:rPr>
        <w:t>yediklərini qaytarmağa</w:t>
      </w:r>
      <w:r>
        <w:rPr>
          <w:color w:val="1F2021"/>
          <w:spacing w:val="-2"/>
        </w:rPr>
        <w:t> </w:t>
      </w:r>
      <w:r>
        <w:rPr>
          <w:color w:val="1F2021"/>
        </w:rPr>
        <w:t>çalışmaq; pika – qeyri- ərzaq məhsulları yemə; qidaya marağının olmaması halında ehtiyatlı, məhdudlaşdırıcı qida qəbulu</w:t>
      </w:r>
    </w:p>
    <w:p>
      <w:pPr>
        <w:pStyle w:val="BodyText"/>
      </w:pPr>
      <w:r>
        <w:rPr>
          <w:color w:val="1F2021"/>
        </w:rPr>
        <w:t>pozğunluğu</w:t>
      </w:r>
      <w:r>
        <w:rPr>
          <w:color w:val="1F2021"/>
          <w:spacing w:val="-3"/>
        </w:rPr>
        <w:t> </w:t>
      </w:r>
      <w:r>
        <w:rPr>
          <w:color w:val="1F2021"/>
        </w:rPr>
        <w:t>və</w:t>
      </w:r>
      <w:r>
        <w:rPr>
          <w:color w:val="1F2021"/>
          <w:spacing w:val="-2"/>
        </w:rPr>
        <w:t> </w:t>
      </w:r>
      <w:r>
        <w:rPr>
          <w:color w:val="1F2021"/>
        </w:rPr>
        <w:t>digər</w:t>
      </w:r>
      <w:r>
        <w:rPr>
          <w:color w:val="1F2021"/>
          <w:spacing w:val="-1"/>
        </w:rPr>
        <w:t> </w:t>
      </w:r>
      <w:r>
        <w:rPr>
          <w:color w:val="1F2021"/>
        </w:rPr>
        <w:t>bir qrup</w:t>
      </w:r>
      <w:r>
        <w:rPr>
          <w:color w:val="1F2021"/>
          <w:spacing w:val="-2"/>
        </w:rPr>
        <w:t> </w:t>
      </w:r>
      <w:r>
        <w:rPr>
          <w:color w:val="1F2021"/>
        </w:rPr>
        <w:t>qidalanma,</w:t>
      </w:r>
      <w:r>
        <w:rPr>
          <w:color w:val="1F2021"/>
          <w:spacing w:val="-1"/>
        </w:rPr>
        <w:t> </w:t>
      </w:r>
      <w:r>
        <w:rPr>
          <w:color w:val="1F2021"/>
        </w:rPr>
        <w:t>yemək</w:t>
      </w:r>
      <w:r>
        <w:rPr>
          <w:color w:val="1F2021"/>
          <w:spacing w:val="-1"/>
        </w:rPr>
        <w:t> </w:t>
      </w:r>
      <w:r>
        <w:rPr>
          <w:color w:val="1F2021"/>
        </w:rPr>
        <w:t>pozuqluqlarını</w:t>
      </w:r>
      <w:r>
        <w:rPr>
          <w:color w:val="1F2021"/>
          <w:spacing w:val="-1"/>
        </w:rPr>
        <w:t> </w:t>
      </w:r>
      <w:r>
        <w:rPr>
          <w:color w:val="1F2021"/>
        </w:rPr>
        <w:t>göstərmək</w:t>
      </w:r>
      <w:r>
        <w:rPr>
          <w:color w:val="1F2021"/>
          <w:spacing w:val="1"/>
        </w:rPr>
        <w:t> </w:t>
      </w:r>
      <w:r>
        <w:rPr>
          <w:color w:val="1F2021"/>
        </w:rPr>
        <w:t>olar. </w:t>
      </w:r>
      <w:r>
        <w:rPr>
          <w:color w:val="1F2021"/>
          <w:spacing w:val="-2"/>
        </w:rPr>
        <w:t>Qidalanma</w:t>
      </w:r>
    </w:p>
    <w:p>
      <w:pPr>
        <w:pStyle w:val="BodyText"/>
        <w:ind w:right="422"/>
      </w:pPr>
      <w:r>
        <w:rPr>
          <w:color w:val="1F2021"/>
        </w:rPr>
        <w:t>nizamsızlığının səbəbləri tam bəlli olmur. Müalicə bir çox qidalanma nizamsızlığına müsbət təsir göstərə</w:t>
      </w:r>
      <w:r>
        <w:rPr>
          <w:color w:val="1F2021"/>
          <w:spacing w:val="-3"/>
        </w:rPr>
        <w:t> </w:t>
      </w:r>
      <w:r>
        <w:rPr>
          <w:color w:val="1F2021"/>
        </w:rPr>
        <w:t>bilər.</w:t>
      </w:r>
      <w:r>
        <w:rPr>
          <w:color w:val="1F2021"/>
          <w:spacing w:val="-2"/>
        </w:rPr>
        <w:t> </w:t>
      </w:r>
      <w:r>
        <w:rPr>
          <w:color w:val="1F2021"/>
        </w:rPr>
        <w:t>Tipik</w:t>
      </w:r>
      <w:r>
        <w:rPr>
          <w:color w:val="1F2021"/>
          <w:spacing w:val="-2"/>
        </w:rPr>
        <w:t> </w:t>
      </w:r>
      <w:r>
        <w:rPr>
          <w:color w:val="1F2021"/>
        </w:rPr>
        <w:t>olaraq,</w:t>
      </w:r>
      <w:r>
        <w:rPr>
          <w:color w:val="1F2021"/>
          <w:spacing w:val="-2"/>
        </w:rPr>
        <w:t> </w:t>
      </w:r>
      <w:r>
        <w:rPr>
          <w:color w:val="1F2021"/>
        </w:rPr>
        <w:t>bu</w:t>
      </w:r>
      <w:r>
        <w:rPr>
          <w:color w:val="1F2021"/>
          <w:spacing w:val="-2"/>
        </w:rPr>
        <w:t> </w:t>
      </w:r>
      <w:r>
        <w:rPr>
          <w:color w:val="1F2021"/>
        </w:rPr>
        <w:t>psixoloji</w:t>
      </w:r>
      <w:r>
        <w:rPr>
          <w:color w:val="1F2021"/>
          <w:spacing w:val="-2"/>
        </w:rPr>
        <w:t> </w:t>
      </w:r>
      <w:r>
        <w:rPr>
          <w:color w:val="1F2021"/>
        </w:rPr>
        <w:t>dəstək,</w:t>
      </w:r>
      <w:r>
        <w:rPr>
          <w:color w:val="1F2021"/>
          <w:spacing w:val="-2"/>
        </w:rPr>
        <w:t> </w:t>
      </w:r>
      <w:r>
        <w:rPr>
          <w:color w:val="1F2021"/>
        </w:rPr>
        <w:t>düzgün</w:t>
      </w:r>
      <w:r>
        <w:rPr>
          <w:color w:val="1F2021"/>
          <w:spacing w:val="-2"/>
        </w:rPr>
        <w:t> </w:t>
      </w:r>
      <w:r>
        <w:rPr>
          <w:color w:val="1F2021"/>
        </w:rPr>
        <w:t>bir</w:t>
      </w:r>
      <w:r>
        <w:rPr>
          <w:color w:val="1F2021"/>
          <w:spacing w:val="-2"/>
        </w:rPr>
        <w:t> </w:t>
      </w:r>
      <w:r>
        <w:rPr>
          <w:color w:val="1F2021"/>
        </w:rPr>
        <w:t>pəhriz,</w:t>
      </w:r>
      <w:r>
        <w:rPr>
          <w:color w:val="1F2021"/>
          <w:spacing w:val="-2"/>
        </w:rPr>
        <w:t> </w:t>
      </w:r>
      <w:r>
        <w:rPr>
          <w:color w:val="1F2021"/>
        </w:rPr>
        <w:t>normal</w:t>
      </w:r>
      <w:r>
        <w:rPr>
          <w:color w:val="1F2021"/>
          <w:spacing w:val="-2"/>
        </w:rPr>
        <w:t> </w:t>
      </w:r>
      <w:r>
        <w:rPr>
          <w:color w:val="1F2021"/>
        </w:rPr>
        <w:t>bir</w:t>
      </w:r>
      <w:r>
        <w:rPr>
          <w:color w:val="1F2021"/>
          <w:spacing w:val="-2"/>
        </w:rPr>
        <w:t> </w:t>
      </w:r>
      <w:r>
        <w:rPr>
          <w:color w:val="1F2021"/>
        </w:rPr>
        <w:t>miqdarda</w:t>
      </w:r>
      <w:r>
        <w:rPr>
          <w:color w:val="1F2021"/>
          <w:spacing w:val="-4"/>
        </w:rPr>
        <w:t> </w:t>
      </w:r>
      <w:r>
        <w:rPr>
          <w:color w:val="1F2021"/>
        </w:rPr>
        <w:t>məşq</w:t>
      </w:r>
      <w:r>
        <w:rPr>
          <w:color w:val="1F2021"/>
          <w:spacing w:val="-2"/>
        </w:rPr>
        <w:t> </w:t>
      </w:r>
      <w:r>
        <w:rPr>
          <w:color w:val="1F2021"/>
        </w:rPr>
        <w:t>və</w:t>
      </w:r>
      <w:r>
        <w:rPr>
          <w:color w:val="1F2021"/>
          <w:spacing w:val="-3"/>
        </w:rPr>
        <w:t> </w:t>
      </w:r>
      <w:r>
        <w:rPr>
          <w:color w:val="1F2021"/>
        </w:rPr>
        <w:t>s.</w:t>
      </w:r>
      <w:r>
        <w:rPr>
          <w:color w:val="1F2021"/>
          <w:spacing w:val="-2"/>
        </w:rPr>
        <w:t> </w:t>
      </w:r>
      <w:r>
        <w:rPr>
          <w:color w:val="1F2021"/>
        </w:rPr>
        <w:t>kimi fəaliyyətləri əhatə edir. Daha ciddi hallarda xəstəxanaya yerləşdirmə tələb oluna bilər. Bəzi əlaqəli simptomlara kömək etmək üçün dərmanlar istifadə edilə bilər. Anoreksiya olan insanların təxminən 70%-i və bulimia olan insanların 50%-i beş il ərzində sağalır. Həm anoreksiya, həm də bulimiya ölüm </w:t>
      </w:r>
      <w:r>
        <w:rPr>
          <w:color w:val="1F2021"/>
          <w:spacing w:val="-2"/>
        </w:rPr>
        <w:t>risklidir.</w:t>
      </w:r>
    </w:p>
    <w:p>
      <w:pPr>
        <w:pStyle w:val="BodyText"/>
        <w:spacing w:before="1"/>
        <w:ind w:left="0"/>
      </w:pPr>
    </w:p>
    <w:p>
      <w:pPr>
        <w:pStyle w:val="BodyText"/>
        <w:ind w:right="228"/>
      </w:pPr>
      <w:r>
        <w:rPr>
          <w:b/>
          <w:color w:val="1F2021"/>
        </w:rPr>
        <w:t>Anoreksiya </w:t>
      </w:r>
      <w:r>
        <w:rPr>
          <w:color w:val="1F2021"/>
        </w:rPr>
        <w:t>– </w:t>
      </w:r>
      <w:hyperlink r:id="rId56">
        <w:r>
          <w:rPr/>
          <w:t>qidalanmaya</w:t>
        </w:r>
      </w:hyperlink>
      <w:r>
        <w:rPr/>
        <w:t> </w:t>
      </w:r>
      <w:r>
        <w:rPr>
          <w:color w:val="1F2021"/>
        </w:rPr>
        <w:t>olan </w:t>
      </w:r>
      <w:hyperlink r:id="rId57">
        <w:r>
          <w:rPr/>
          <w:t>fizioloji</w:t>
        </w:r>
      </w:hyperlink>
      <w:r>
        <w:rPr/>
        <w:t> </w:t>
      </w:r>
      <w:hyperlink r:id="rId58">
        <w:r>
          <w:rPr/>
          <w:t>tələbatın</w:t>
        </w:r>
      </w:hyperlink>
      <w:r>
        <w:rPr/>
        <w:t> </w:t>
      </w:r>
      <w:r>
        <w:rPr>
          <w:color w:val="1F2021"/>
        </w:rPr>
        <w:t>saxlanması ilə </w:t>
      </w:r>
      <w:hyperlink r:id="rId59">
        <w:r>
          <w:rPr/>
          <w:t>iştahanın</w:t>
        </w:r>
      </w:hyperlink>
      <w:r>
        <w:rPr/>
        <w:t> </w:t>
      </w:r>
      <w:r>
        <w:rPr>
          <w:color w:val="1F2021"/>
        </w:rPr>
        <w:t>olmaması, kökəlmədən əsassız </w:t>
      </w:r>
      <w:hyperlink r:id="rId60">
        <w:r>
          <w:rPr/>
          <w:t>qorxu</w:t>
        </w:r>
      </w:hyperlink>
      <w:r>
        <w:rPr/>
        <w:t> </w:t>
      </w:r>
      <w:r>
        <w:rPr>
          <w:color w:val="1F2021"/>
        </w:rPr>
        <w:t>hissi, eyni zamanda arıqlamağa </w:t>
      </w:r>
      <w:hyperlink r:id="rId61">
        <w:r>
          <w:rPr/>
          <w:t>güclü</w:t>
        </w:r>
      </w:hyperlink>
      <w:r>
        <w:rPr/>
        <w:t> </w:t>
      </w:r>
      <w:r>
        <w:rPr>
          <w:color w:val="1F2021"/>
        </w:rPr>
        <w:t>və dayanıqlı meyllə səciyyələnən qida qəbulu pozuntusudur.</w:t>
      </w:r>
      <w:r>
        <w:rPr>
          <w:color w:val="1F2021"/>
          <w:spacing w:val="-4"/>
        </w:rPr>
        <w:t> </w:t>
      </w:r>
      <w:r>
        <w:rPr>
          <w:color w:val="1F2021"/>
        </w:rPr>
        <w:t>Yəni,</w:t>
      </w:r>
      <w:r>
        <w:rPr>
          <w:color w:val="1F2021"/>
          <w:spacing w:val="-4"/>
        </w:rPr>
        <w:t> </w:t>
      </w:r>
      <w:r>
        <w:rPr>
          <w:b/>
        </w:rPr>
        <w:t>anoreksiya</w:t>
      </w:r>
      <w:r>
        <w:rPr>
          <w:b/>
          <w:spacing w:val="-3"/>
        </w:rPr>
        <w:t> </w:t>
      </w:r>
      <w:r>
        <w:rPr/>
        <w:t>qidalanmanın</w:t>
      </w:r>
      <w:r>
        <w:rPr>
          <w:spacing w:val="-4"/>
        </w:rPr>
        <w:t> </w:t>
      </w:r>
      <w:r>
        <w:rPr/>
        <w:t>pozulmasıdır.</w:t>
      </w:r>
      <w:r>
        <w:rPr>
          <w:spacing w:val="-4"/>
        </w:rPr>
        <w:t> </w:t>
      </w:r>
      <w:r>
        <w:rPr/>
        <w:t>Bu,</w:t>
      </w:r>
      <w:r>
        <w:rPr>
          <w:spacing w:val="-4"/>
        </w:rPr>
        <w:t> </w:t>
      </w:r>
      <w:r>
        <w:rPr/>
        <w:t>həm</w:t>
      </w:r>
      <w:r>
        <w:rPr>
          <w:spacing w:val="-4"/>
        </w:rPr>
        <w:t> </w:t>
      </w:r>
      <w:r>
        <w:rPr/>
        <w:t>bir</w:t>
      </w:r>
      <w:r>
        <w:rPr>
          <w:spacing w:val="-4"/>
        </w:rPr>
        <w:t> </w:t>
      </w:r>
      <w:r>
        <w:rPr/>
        <w:t>xəstəlik</w:t>
      </w:r>
      <w:r>
        <w:rPr>
          <w:spacing w:val="-4"/>
        </w:rPr>
        <w:t> </w:t>
      </w:r>
      <w:r>
        <w:rPr/>
        <w:t>kimi</w:t>
      </w:r>
      <w:r>
        <w:rPr>
          <w:spacing w:val="-4"/>
        </w:rPr>
        <w:t> </w:t>
      </w:r>
      <w:r>
        <w:rPr/>
        <w:t>büruzə</w:t>
      </w:r>
      <w:r>
        <w:rPr>
          <w:spacing w:val="-4"/>
        </w:rPr>
        <w:t> </w:t>
      </w:r>
      <w:r>
        <w:rPr/>
        <w:t>verə,</w:t>
      </w:r>
    </w:p>
    <w:p>
      <w:pPr>
        <w:pStyle w:val="BodyText"/>
      </w:pPr>
      <w:r>
        <w:rPr/>
        <w:t>həm</w:t>
      </w:r>
      <w:r>
        <w:rPr>
          <w:spacing w:val="-2"/>
        </w:rPr>
        <w:t> </w:t>
      </w:r>
      <w:r>
        <w:rPr/>
        <w:t>də</w:t>
      </w:r>
      <w:r>
        <w:rPr>
          <w:spacing w:val="-3"/>
        </w:rPr>
        <w:t> </w:t>
      </w:r>
      <w:r>
        <w:rPr/>
        <w:t>insanın</w:t>
      </w:r>
      <w:r>
        <w:rPr>
          <w:spacing w:val="-2"/>
        </w:rPr>
        <w:t> </w:t>
      </w:r>
      <w:r>
        <w:rPr/>
        <w:t>öz</w:t>
      </w:r>
      <w:r>
        <w:rPr>
          <w:spacing w:val="-3"/>
        </w:rPr>
        <w:t> </w:t>
      </w:r>
      <w:r>
        <w:rPr/>
        <w:t>şəxsi</w:t>
      </w:r>
      <w:r>
        <w:rPr>
          <w:spacing w:val="-2"/>
        </w:rPr>
        <w:t> </w:t>
      </w:r>
      <w:r>
        <w:rPr/>
        <w:t>istəyi</w:t>
      </w:r>
      <w:r>
        <w:rPr>
          <w:spacing w:val="-2"/>
        </w:rPr>
        <w:t> </w:t>
      </w:r>
      <w:r>
        <w:rPr/>
        <w:t>və</w:t>
      </w:r>
      <w:r>
        <w:rPr>
          <w:spacing w:val="-3"/>
        </w:rPr>
        <w:t> </w:t>
      </w:r>
      <w:r>
        <w:rPr/>
        <w:t>iradəsi</w:t>
      </w:r>
      <w:r>
        <w:rPr>
          <w:spacing w:val="-2"/>
        </w:rPr>
        <w:t> </w:t>
      </w:r>
      <w:r>
        <w:rPr/>
        <w:t>ilə</w:t>
      </w:r>
      <w:r>
        <w:rPr>
          <w:spacing w:val="-3"/>
        </w:rPr>
        <w:t> </w:t>
      </w:r>
      <w:r>
        <w:rPr/>
        <w:t>yerinə</w:t>
      </w:r>
      <w:r>
        <w:rPr>
          <w:spacing w:val="-1"/>
        </w:rPr>
        <w:t> </w:t>
      </w:r>
      <w:r>
        <w:rPr/>
        <w:t>yetirdiyi</w:t>
      </w:r>
      <w:r>
        <w:rPr>
          <w:spacing w:val="-2"/>
        </w:rPr>
        <w:t> </w:t>
      </w:r>
      <w:r>
        <w:rPr/>
        <w:t>az</w:t>
      </w:r>
      <w:r>
        <w:rPr>
          <w:spacing w:val="-3"/>
        </w:rPr>
        <w:t> </w:t>
      </w:r>
      <w:r>
        <w:rPr/>
        <w:t>və</w:t>
      </w:r>
      <w:r>
        <w:rPr>
          <w:spacing w:val="-3"/>
        </w:rPr>
        <w:t> </w:t>
      </w:r>
      <w:r>
        <w:rPr/>
        <w:t>yaxud zəif,</w:t>
      </w:r>
      <w:r>
        <w:rPr>
          <w:spacing w:val="-2"/>
        </w:rPr>
        <w:t> </w:t>
      </w:r>
      <w:r>
        <w:rPr/>
        <w:t>keyfiyyətsiz</w:t>
      </w:r>
      <w:r>
        <w:rPr>
          <w:spacing w:val="-3"/>
        </w:rPr>
        <w:t> </w:t>
      </w:r>
      <w:r>
        <w:rPr/>
        <w:t>qidalanma</w:t>
      </w:r>
      <w:r>
        <w:rPr>
          <w:spacing w:val="-1"/>
        </w:rPr>
        <w:t> </w:t>
      </w:r>
      <w:r>
        <w:rPr/>
        <w:t>ilə ortaya çıxa bilər. Çox zaman hər hansı bir xəstəlik nəticəsində iştaha pozulur ki, bunun nəticəsində</w:t>
      </w:r>
    </w:p>
    <w:p>
      <w:pPr>
        <w:pStyle w:val="BodyText"/>
      </w:pPr>
      <w:r>
        <w:rPr/>
        <w:t>anoreksiya</w:t>
      </w:r>
      <w:r>
        <w:rPr>
          <w:spacing w:val="-4"/>
        </w:rPr>
        <w:t> </w:t>
      </w:r>
      <w:r>
        <w:rPr/>
        <w:t>inkişaf</w:t>
      </w:r>
      <w:r>
        <w:rPr>
          <w:spacing w:val="-1"/>
        </w:rPr>
        <w:t> </w:t>
      </w:r>
      <w:r>
        <w:rPr>
          <w:spacing w:val="-2"/>
        </w:rPr>
        <w:t>edir.</w:t>
      </w:r>
    </w:p>
    <w:p>
      <w:pPr>
        <w:pStyle w:val="BodyText"/>
        <w:spacing w:before="104"/>
        <w:ind w:left="0"/>
        <w:rPr>
          <w:sz w:val="20"/>
        </w:rPr>
      </w:pPr>
      <w:r>
        <w:rPr>
          <w:sz w:val="20"/>
        </w:rPr>
        <w:drawing>
          <wp:anchor distT="0" distB="0" distL="0" distR="0" allowOverlap="1" layoutInCell="1" locked="0" behindDoc="1" simplePos="0" relativeHeight="487602688">
            <wp:simplePos x="0" y="0"/>
            <wp:positionH relativeFrom="page">
              <wp:posOffset>1432258</wp:posOffset>
            </wp:positionH>
            <wp:positionV relativeFrom="paragraph">
              <wp:posOffset>227658</wp:posOffset>
            </wp:positionV>
            <wp:extent cx="4967844" cy="2866644"/>
            <wp:effectExtent l="0" t="0" r="0" b="0"/>
            <wp:wrapTopAndBottom/>
            <wp:docPr id="88" name="Image 88"/>
            <wp:cNvGraphicFramePr>
              <a:graphicFrameLocks/>
            </wp:cNvGraphicFramePr>
            <a:graphic>
              <a:graphicData uri="http://schemas.openxmlformats.org/drawingml/2006/picture">
                <pic:pic>
                  <pic:nvPicPr>
                    <pic:cNvPr id="88" name="Image 88"/>
                    <pic:cNvPicPr/>
                  </pic:nvPicPr>
                  <pic:blipFill>
                    <a:blip r:embed="rId62" cstate="print"/>
                    <a:stretch>
                      <a:fillRect/>
                    </a:stretch>
                  </pic:blipFill>
                  <pic:spPr>
                    <a:xfrm>
                      <a:off x="0" y="0"/>
                      <a:ext cx="4967844" cy="2866644"/>
                    </a:xfrm>
                    <a:prstGeom prst="rect">
                      <a:avLst/>
                    </a:prstGeom>
                  </pic:spPr>
                </pic:pic>
              </a:graphicData>
            </a:graphic>
          </wp:anchor>
        </w:drawing>
      </w:r>
    </w:p>
    <w:p>
      <w:pPr>
        <w:pStyle w:val="BodyText"/>
        <w:spacing w:before="26"/>
      </w:pPr>
      <w:r>
        <w:rPr>
          <w:color w:val="1F2021"/>
        </w:rPr>
        <w:t>Anoreksiya</w:t>
      </w:r>
      <w:r>
        <w:rPr>
          <w:color w:val="1F2021"/>
          <w:spacing w:val="-3"/>
        </w:rPr>
        <w:t> </w:t>
      </w:r>
      <w:r>
        <w:rPr>
          <w:color w:val="1F2021"/>
        </w:rPr>
        <w:t>qida</w:t>
      </w:r>
      <w:r>
        <w:rPr>
          <w:color w:val="1F2021"/>
          <w:spacing w:val="-4"/>
        </w:rPr>
        <w:t> </w:t>
      </w:r>
      <w:r>
        <w:rPr>
          <w:color w:val="1F2021"/>
        </w:rPr>
        <w:t>mərkəzinin</w:t>
      </w:r>
      <w:r>
        <w:rPr>
          <w:color w:val="1F2021"/>
          <w:spacing w:val="-3"/>
        </w:rPr>
        <w:t> </w:t>
      </w:r>
      <w:r>
        <w:rPr>
          <w:color w:val="1F2021"/>
        </w:rPr>
        <w:t>üzvi</w:t>
      </w:r>
      <w:r>
        <w:rPr>
          <w:color w:val="1F2021"/>
          <w:spacing w:val="-3"/>
        </w:rPr>
        <w:t> </w:t>
      </w:r>
      <w:r>
        <w:rPr>
          <w:color w:val="1F2021"/>
        </w:rPr>
        <w:t>zədələnmələri</w:t>
      </w:r>
      <w:r>
        <w:rPr>
          <w:color w:val="1F2021"/>
          <w:spacing w:val="-3"/>
        </w:rPr>
        <w:t> </w:t>
      </w:r>
      <w:r>
        <w:rPr>
          <w:color w:val="1F2021"/>
        </w:rPr>
        <w:t>(məs,</w:t>
      </w:r>
      <w:r>
        <w:rPr>
          <w:color w:val="1F2021"/>
          <w:spacing w:val="-3"/>
        </w:rPr>
        <w:t> </w:t>
      </w:r>
      <w:r>
        <w:rPr>
          <w:color w:val="1F2021"/>
        </w:rPr>
        <w:t>şişlər,</w:t>
      </w:r>
      <w:r>
        <w:rPr>
          <w:color w:val="1F2021"/>
          <w:spacing w:val="-3"/>
        </w:rPr>
        <w:t> </w:t>
      </w:r>
      <w:r>
        <w:rPr>
          <w:color w:val="1F2021"/>
        </w:rPr>
        <w:t>travma,</w:t>
      </w:r>
      <w:r>
        <w:rPr>
          <w:color w:val="1F2021"/>
          <w:spacing w:val="-4"/>
        </w:rPr>
        <w:t> </w:t>
      </w:r>
      <w:hyperlink r:id="rId63">
        <w:r>
          <w:rPr/>
          <w:t>insult,</w:t>
        </w:r>
      </w:hyperlink>
      <w:r>
        <w:rPr>
          <w:spacing w:val="-3"/>
        </w:rPr>
        <w:t> </w:t>
      </w:r>
      <w:hyperlink r:id="rId64">
        <w:r>
          <w:rPr/>
          <w:t>zəhərlənmələr</w:t>
        </w:r>
      </w:hyperlink>
      <w:r>
        <w:rPr>
          <w:spacing w:val="-4"/>
        </w:rPr>
        <w:t> </w:t>
      </w:r>
      <w:r>
        <w:rPr>
          <w:color w:val="1F2021"/>
        </w:rPr>
        <w:t>və</w:t>
      </w:r>
      <w:r>
        <w:rPr>
          <w:color w:val="1F2021"/>
          <w:spacing w:val="-4"/>
        </w:rPr>
        <w:t> </w:t>
      </w:r>
      <w:r>
        <w:rPr>
          <w:color w:val="1F2021"/>
        </w:rPr>
        <w:t>s.),</w:t>
      </w:r>
      <w:r>
        <w:rPr>
          <w:color w:val="1F2021"/>
          <w:spacing w:val="-4"/>
        </w:rPr>
        <w:t> </w:t>
      </w:r>
      <w:hyperlink r:id="rId65">
        <w:r>
          <w:rPr/>
          <w:t>sinir</w:t>
        </w:r>
      </w:hyperlink>
      <w:r>
        <w:rPr/>
        <w:t> </w:t>
      </w:r>
      <w:hyperlink r:id="rId65">
        <w:r>
          <w:rPr/>
          <w:t>sisteminin</w:t>
        </w:r>
      </w:hyperlink>
      <w:r>
        <w:rPr/>
        <w:t> </w:t>
      </w:r>
      <w:r>
        <w:rPr>
          <w:color w:val="1F2021"/>
        </w:rPr>
        <w:t>funksional pozğunluqları (məs, </w:t>
      </w:r>
      <w:hyperlink r:id="rId66">
        <w:r>
          <w:rPr/>
          <w:t>nevrozlar,</w:t>
        </w:r>
      </w:hyperlink>
      <w:r>
        <w:rPr/>
        <w:t> </w:t>
      </w:r>
      <w:hyperlink r:id="rId67">
        <w:r>
          <w:rPr/>
          <w:t>stress</w:t>
        </w:r>
      </w:hyperlink>
      <w:r>
        <w:rPr/>
        <w:t> </w:t>
      </w:r>
      <w:r>
        <w:rPr>
          <w:color w:val="1F2021"/>
        </w:rPr>
        <w:t>vəziyyətləri və s.),</w:t>
      </w:r>
    </w:p>
    <w:p>
      <w:pPr>
        <w:pStyle w:val="BodyText"/>
        <w:spacing w:before="1"/>
        <w:ind w:right="228"/>
      </w:pPr>
      <w:r>
        <w:rPr>
          <w:color w:val="1F2021"/>
        </w:rPr>
        <w:t>endokrin</w:t>
      </w:r>
      <w:r>
        <w:rPr>
          <w:color w:val="1F2021"/>
          <w:spacing w:val="-3"/>
        </w:rPr>
        <w:t> </w:t>
      </w:r>
      <w:hyperlink r:id="rId68">
        <w:r>
          <w:rPr/>
          <w:t>xəstəlikləri</w:t>
        </w:r>
      </w:hyperlink>
      <w:r>
        <w:rPr>
          <w:spacing w:val="-3"/>
        </w:rPr>
        <w:t> </w:t>
      </w:r>
      <w:r>
        <w:rPr/>
        <w:t>(</w:t>
      </w:r>
      <w:hyperlink r:id="rId69">
        <w:r>
          <w:rPr/>
          <w:t>hipofiz</w:t>
        </w:r>
      </w:hyperlink>
      <w:r>
        <w:rPr>
          <w:spacing w:val="-4"/>
        </w:rPr>
        <w:t> </w:t>
      </w:r>
      <w:r>
        <w:rPr>
          <w:color w:val="1F2021"/>
        </w:rPr>
        <w:t>kaxeksiyası,</w:t>
      </w:r>
      <w:r>
        <w:rPr>
          <w:color w:val="1F2021"/>
          <w:spacing w:val="-3"/>
        </w:rPr>
        <w:t> </w:t>
      </w:r>
      <w:r>
        <w:rPr>
          <w:color w:val="1F2021"/>
        </w:rPr>
        <w:t>Addison</w:t>
      </w:r>
      <w:r>
        <w:rPr>
          <w:color w:val="1F2021"/>
          <w:spacing w:val="-3"/>
        </w:rPr>
        <w:t> </w:t>
      </w:r>
      <w:r>
        <w:rPr>
          <w:color w:val="1F2021"/>
        </w:rPr>
        <w:t>xəstəliyi</w:t>
      </w:r>
      <w:r>
        <w:rPr>
          <w:color w:val="1F2021"/>
          <w:spacing w:val="-3"/>
        </w:rPr>
        <w:t> </w:t>
      </w:r>
      <w:r>
        <w:rPr>
          <w:color w:val="1F2021"/>
        </w:rPr>
        <w:t>və</w:t>
      </w:r>
      <w:r>
        <w:rPr>
          <w:color w:val="1F2021"/>
          <w:spacing w:val="-4"/>
        </w:rPr>
        <w:t> </w:t>
      </w:r>
      <w:r>
        <w:rPr>
          <w:color w:val="1F2021"/>
        </w:rPr>
        <w:t>s.),</w:t>
      </w:r>
      <w:r>
        <w:rPr>
          <w:color w:val="1F2021"/>
          <w:spacing w:val="-3"/>
        </w:rPr>
        <w:t> </w:t>
      </w:r>
      <w:r>
        <w:rPr>
          <w:color w:val="1F2021"/>
        </w:rPr>
        <w:t>xroniki</w:t>
      </w:r>
      <w:r>
        <w:rPr>
          <w:color w:val="1F2021"/>
          <w:spacing w:val="-3"/>
        </w:rPr>
        <w:t> </w:t>
      </w:r>
      <w:r>
        <w:rPr>
          <w:color w:val="1F2021"/>
        </w:rPr>
        <w:t>üzücü</w:t>
      </w:r>
      <w:r>
        <w:rPr>
          <w:color w:val="1F2021"/>
          <w:spacing w:val="-3"/>
        </w:rPr>
        <w:t> </w:t>
      </w:r>
      <w:r>
        <w:rPr>
          <w:color w:val="1F2021"/>
        </w:rPr>
        <w:t>xəstəliklər</w:t>
      </w:r>
      <w:r>
        <w:rPr>
          <w:color w:val="1F2021"/>
          <w:spacing w:val="-3"/>
        </w:rPr>
        <w:t> </w:t>
      </w:r>
      <w:r>
        <w:rPr>
          <w:color w:val="1F2021"/>
        </w:rPr>
        <w:t>(</w:t>
      </w:r>
      <w:hyperlink r:id="rId70">
        <w:r>
          <w:rPr/>
          <w:t>vərəm</w:t>
        </w:r>
        <w:r>
          <w:rPr>
            <w:color w:val="1F2021"/>
          </w:rPr>
          <w:t>,</w:t>
        </w:r>
      </w:hyperlink>
      <w:r>
        <w:rPr>
          <w:color w:val="1F2021"/>
        </w:rPr>
        <w:t> şişlər və s.), </w:t>
      </w:r>
      <w:hyperlink r:id="rId71">
        <w:r>
          <w:rPr/>
          <w:t>həzm</w:t>
        </w:r>
      </w:hyperlink>
      <w:r>
        <w:rPr/>
        <w:t> </w:t>
      </w:r>
      <w:hyperlink r:id="rId72">
        <w:r>
          <w:rPr/>
          <w:t>orqanları</w:t>
        </w:r>
      </w:hyperlink>
      <w:r>
        <w:rPr/>
        <w:t> </w:t>
      </w:r>
      <w:r>
        <w:rPr>
          <w:color w:val="1F2021"/>
        </w:rPr>
        <w:t>xəstəlikləri (xroniki </w:t>
      </w:r>
      <w:hyperlink r:id="rId73">
        <w:r>
          <w:rPr/>
          <w:t>qastrit</w:t>
        </w:r>
      </w:hyperlink>
      <w:r>
        <w:rPr/>
        <w:t> </w:t>
      </w:r>
      <w:r>
        <w:rPr>
          <w:color w:val="1F2021"/>
        </w:rPr>
        <w:t>və s.) nəticəsində ola bilər. Sinir (sinir-psixi) anoreksiyası anoreksiyanın müstəqil formasıdır, arıqlamaq </w:t>
      </w:r>
      <w:hyperlink r:id="rId74">
        <w:r>
          <w:rPr/>
          <w:t>məqsədilə</w:t>
        </w:r>
      </w:hyperlink>
      <w:r>
        <w:rPr/>
        <w:t> </w:t>
      </w:r>
      <w:r>
        <w:rPr>
          <w:color w:val="1F2021"/>
        </w:rPr>
        <w:t>qida qəbulunun uzun müddət məhdudlaşdırılması (bəzən hətta imtina edilməsi) ilə xarakterizə olunur. Onlar </w:t>
      </w:r>
      <w:hyperlink r:id="rId75">
        <w:r>
          <w:rPr/>
          <w:t>çəkilərinin</w:t>
        </w:r>
      </w:hyperlink>
      <w:r>
        <w:rPr/>
        <w:t> </w:t>
      </w:r>
      <w:r>
        <w:rPr>
          <w:color w:val="1F2021"/>
        </w:rPr>
        <w:t>normadan</w:t>
      </w:r>
    </w:p>
    <w:p>
      <w:pPr>
        <w:pStyle w:val="BodyText"/>
      </w:pPr>
      <w:r>
        <w:rPr>
          <w:color w:val="1F2021"/>
        </w:rPr>
        <w:t>xeyli</w:t>
      </w:r>
      <w:r>
        <w:rPr>
          <w:color w:val="1F2021"/>
          <w:spacing w:val="-3"/>
        </w:rPr>
        <w:t> </w:t>
      </w:r>
      <w:r>
        <w:rPr>
          <w:color w:val="1F2021"/>
        </w:rPr>
        <w:t>az</w:t>
      </w:r>
      <w:r>
        <w:rPr>
          <w:color w:val="1F2021"/>
          <w:spacing w:val="-4"/>
        </w:rPr>
        <w:t> </w:t>
      </w:r>
      <w:r>
        <w:rPr>
          <w:color w:val="1F2021"/>
        </w:rPr>
        <w:t>olması</w:t>
      </w:r>
      <w:r>
        <w:rPr>
          <w:color w:val="1F2021"/>
          <w:spacing w:val="-3"/>
        </w:rPr>
        <w:t> </w:t>
      </w:r>
      <w:r>
        <w:rPr>
          <w:color w:val="1F2021"/>
        </w:rPr>
        <w:t>barədə</w:t>
      </w:r>
      <w:r>
        <w:rPr>
          <w:color w:val="1F2021"/>
          <w:spacing w:val="-4"/>
        </w:rPr>
        <w:t> </w:t>
      </w:r>
      <w:r>
        <w:rPr>
          <w:color w:val="1F2021"/>
        </w:rPr>
        <w:t>ətrafdakıların</w:t>
      </w:r>
      <w:r>
        <w:rPr>
          <w:color w:val="1F2021"/>
          <w:spacing w:val="-3"/>
        </w:rPr>
        <w:t> </w:t>
      </w:r>
      <w:hyperlink r:id="rId76">
        <w:r>
          <w:rPr/>
          <w:t>fikirləri</w:t>
        </w:r>
      </w:hyperlink>
      <w:r>
        <w:rPr>
          <w:spacing w:val="-3"/>
        </w:rPr>
        <w:t> </w:t>
      </w:r>
      <w:r>
        <w:rPr>
          <w:color w:val="1F2021"/>
        </w:rPr>
        <w:t>ilə</w:t>
      </w:r>
      <w:r>
        <w:rPr>
          <w:color w:val="1F2021"/>
          <w:spacing w:val="-4"/>
        </w:rPr>
        <w:t> </w:t>
      </w:r>
      <w:r>
        <w:rPr>
          <w:color w:val="1F2021"/>
        </w:rPr>
        <w:t>formal</w:t>
      </w:r>
      <w:r>
        <w:rPr>
          <w:color w:val="1F2021"/>
          <w:spacing w:val="-3"/>
        </w:rPr>
        <w:t> </w:t>
      </w:r>
      <w:r>
        <w:rPr>
          <w:color w:val="1F2021"/>
        </w:rPr>
        <w:t>olaraq</w:t>
      </w:r>
      <w:r>
        <w:rPr>
          <w:color w:val="1F2021"/>
          <w:spacing w:val="-3"/>
        </w:rPr>
        <w:t> </w:t>
      </w:r>
      <w:r>
        <w:rPr>
          <w:color w:val="1F2021"/>
        </w:rPr>
        <w:t>razılaşsalar</w:t>
      </w:r>
      <w:r>
        <w:rPr>
          <w:color w:val="1F2021"/>
          <w:spacing w:val="-2"/>
        </w:rPr>
        <w:t> </w:t>
      </w:r>
      <w:r>
        <w:rPr>
          <w:color w:val="1F2021"/>
        </w:rPr>
        <w:t>da,</w:t>
      </w:r>
      <w:r>
        <w:rPr>
          <w:color w:val="1F2021"/>
          <w:spacing w:val="-3"/>
        </w:rPr>
        <w:t> </w:t>
      </w:r>
      <w:r>
        <w:rPr>
          <w:color w:val="1F2021"/>
        </w:rPr>
        <w:t>inadkarlıqla</w:t>
      </w:r>
      <w:r>
        <w:rPr>
          <w:color w:val="1F2021"/>
          <w:spacing w:val="-4"/>
        </w:rPr>
        <w:t> </w:t>
      </w:r>
      <w:r>
        <w:rPr>
          <w:color w:val="1F2021"/>
        </w:rPr>
        <w:t>ciddi</w:t>
      </w:r>
      <w:r>
        <w:rPr>
          <w:color w:val="1F2021"/>
          <w:spacing w:val="-3"/>
        </w:rPr>
        <w:t> </w:t>
      </w:r>
      <w:r>
        <w:rPr>
          <w:color w:val="1F2021"/>
        </w:rPr>
        <w:t>pəhriz saxlamağı davam etdirirlər. Sinir anoreksiyası ilə əlaqədar xəstələr rasiondan</w:t>
      </w:r>
    </w:p>
    <w:p>
      <w:pPr>
        <w:pStyle w:val="BodyText"/>
        <w:ind w:right="291"/>
      </w:pPr>
      <w:r>
        <w:rPr>
          <w:color w:val="1F2021"/>
        </w:rPr>
        <w:t>yüksək </w:t>
      </w:r>
      <w:hyperlink r:id="rId77">
        <w:r>
          <w:rPr/>
          <w:t>kalorili</w:t>
        </w:r>
      </w:hyperlink>
      <w:r>
        <w:rPr/>
        <w:t> </w:t>
      </w:r>
      <w:hyperlink r:id="rId78">
        <w:r>
          <w:rPr/>
          <w:t>məhsulları</w:t>
        </w:r>
      </w:hyperlink>
      <w:r>
        <w:rPr/>
        <w:t> </w:t>
      </w:r>
      <w:r>
        <w:rPr>
          <w:color w:val="1F2021"/>
        </w:rPr>
        <w:t>çıxarır, qida qəbulunu kəskin surətdə məhdudlaşdırırlar. Onlar arıqlamaq üçün</w:t>
      </w:r>
      <w:r>
        <w:rPr>
          <w:color w:val="1F2021"/>
          <w:spacing w:val="-3"/>
        </w:rPr>
        <w:t> </w:t>
      </w:r>
      <w:r>
        <w:rPr>
          <w:color w:val="1F2021"/>
        </w:rPr>
        <w:t>yedikdən</w:t>
      </w:r>
      <w:r>
        <w:rPr>
          <w:color w:val="1F2021"/>
          <w:spacing w:val="-3"/>
        </w:rPr>
        <w:t> </w:t>
      </w:r>
      <w:r>
        <w:rPr>
          <w:color w:val="1F2021"/>
        </w:rPr>
        <w:t>sonra</w:t>
      </w:r>
      <w:r>
        <w:rPr>
          <w:color w:val="1F2021"/>
          <w:spacing w:val="-4"/>
        </w:rPr>
        <w:t> </w:t>
      </w:r>
      <w:hyperlink r:id="rId79">
        <w:r>
          <w:rPr/>
          <w:t>qusma</w:t>
        </w:r>
      </w:hyperlink>
      <w:r>
        <w:rPr>
          <w:spacing w:val="-3"/>
        </w:rPr>
        <w:t> </w:t>
      </w:r>
      <w:r>
        <w:rPr>
          <w:color w:val="1F2021"/>
        </w:rPr>
        <w:t>törədir,</w:t>
      </w:r>
      <w:r>
        <w:rPr>
          <w:color w:val="1F2021"/>
          <w:spacing w:val="-3"/>
        </w:rPr>
        <w:t> </w:t>
      </w:r>
      <w:r>
        <w:rPr>
          <w:color w:val="1F2021"/>
        </w:rPr>
        <w:t>imalə</w:t>
      </w:r>
      <w:r>
        <w:rPr>
          <w:color w:val="1F2021"/>
          <w:spacing w:val="-4"/>
        </w:rPr>
        <w:t> </w:t>
      </w:r>
      <w:r>
        <w:rPr>
          <w:color w:val="1F2021"/>
        </w:rPr>
        <w:t>edir,</w:t>
      </w:r>
      <w:r>
        <w:rPr>
          <w:color w:val="1F2021"/>
          <w:spacing w:val="-3"/>
        </w:rPr>
        <w:t> </w:t>
      </w:r>
      <w:r>
        <w:rPr>
          <w:color w:val="1F2021"/>
        </w:rPr>
        <w:t>işlədici</w:t>
      </w:r>
      <w:r>
        <w:rPr>
          <w:color w:val="1F2021"/>
          <w:spacing w:val="-3"/>
        </w:rPr>
        <w:t> </w:t>
      </w:r>
      <w:r>
        <w:rPr>
          <w:color w:val="1F2021"/>
        </w:rPr>
        <w:t>və</w:t>
      </w:r>
      <w:r>
        <w:rPr>
          <w:color w:val="1F2021"/>
          <w:spacing w:val="-4"/>
        </w:rPr>
        <w:t> </w:t>
      </w:r>
      <w:r>
        <w:rPr>
          <w:color w:val="1F2021"/>
        </w:rPr>
        <w:t>sidikqovucu</w:t>
      </w:r>
      <w:r>
        <w:rPr>
          <w:color w:val="1F2021"/>
          <w:spacing w:val="-3"/>
        </w:rPr>
        <w:t> </w:t>
      </w:r>
      <w:hyperlink r:id="rId80">
        <w:r>
          <w:rPr/>
          <w:t>dərman</w:t>
        </w:r>
      </w:hyperlink>
      <w:r>
        <w:rPr>
          <w:spacing w:val="-4"/>
        </w:rPr>
        <w:t> </w:t>
      </w:r>
      <w:r>
        <w:rPr>
          <w:color w:val="1F2021"/>
        </w:rPr>
        <w:t>qəbul</w:t>
      </w:r>
      <w:r>
        <w:rPr>
          <w:color w:val="1F2021"/>
          <w:spacing w:val="-3"/>
        </w:rPr>
        <w:t> </w:t>
      </w:r>
      <w:r>
        <w:rPr>
          <w:color w:val="1F2021"/>
        </w:rPr>
        <w:t>edir,</w:t>
      </w:r>
      <w:r>
        <w:rPr>
          <w:color w:val="1F2021"/>
          <w:spacing w:val="-3"/>
        </w:rPr>
        <w:t> </w:t>
      </w:r>
      <w:r>
        <w:rPr>
          <w:color w:val="1F2021"/>
        </w:rPr>
        <w:t>intensiv</w:t>
      </w:r>
      <w:r>
        <w:rPr>
          <w:color w:val="1F2021"/>
          <w:spacing w:val="-1"/>
        </w:rPr>
        <w:t> </w:t>
      </w:r>
      <w:r>
        <w:rPr>
          <w:color w:val="1F2021"/>
        </w:rPr>
        <w:t>fiziki məşqlər yerinə yetirirlər. Bu zaman bədənin çəkisi azalır, aclıq hissi zəifləyir, endokrin pozğunluğu, distrofik dəyişikliklər (</w:t>
      </w:r>
      <w:hyperlink r:id="rId81">
        <w:r>
          <w:rPr/>
          <w:t>dəridə,</w:t>
        </w:r>
      </w:hyperlink>
      <w:r>
        <w:rPr/>
        <w:t> </w:t>
      </w:r>
      <w:hyperlink r:id="rId82">
        <w:r>
          <w:rPr/>
          <w:t>əzələlərdə,</w:t>
        </w:r>
      </w:hyperlink>
      <w:r>
        <w:rPr/>
        <w:t> </w:t>
      </w:r>
      <w:hyperlink r:id="rId83">
        <w:r>
          <w:rPr/>
          <w:t>miokardda</w:t>
        </w:r>
      </w:hyperlink>
      <w:r>
        <w:rPr>
          <w:color w:val="1F2021"/>
        </w:rPr>
        <w:t>), bağırsaqların atoniyası, </w:t>
      </w:r>
      <w:hyperlink r:id="rId84">
        <w:r>
          <w:rPr/>
          <w:t>anemiya</w:t>
        </w:r>
      </w:hyperlink>
      <w:r>
        <w:rPr/>
        <w:t>, </w:t>
      </w:r>
      <w:hyperlink r:id="rId85">
        <w:r>
          <w:rPr/>
          <w:t>maddələr</w:t>
        </w:r>
      </w:hyperlink>
    </w:p>
    <w:p>
      <w:pPr>
        <w:pStyle w:val="BodyText"/>
        <w:spacing w:after="0"/>
        <w:sectPr>
          <w:pgSz w:w="11910" w:h="16840"/>
          <w:pgMar w:header="0" w:footer="917" w:top="760" w:bottom="1100" w:left="992" w:right="566"/>
        </w:sectPr>
      </w:pPr>
    </w:p>
    <w:p>
      <w:pPr>
        <w:pStyle w:val="BodyText"/>
        <w:spacing w:before="72"/>
      </w:pPr>
      <w:hyperlink r:id="rId85">
        <w:r>
          <w:rPr/>
          <w:t>mübadiləsinin</w:t>
        </w:r>
      </w:hyperlink>
      <w:r>
        <w:rPr>
          <w:spacing w:val="-3"/>
        </w:rPr>
        <w:t> </w:t>
      </w:r>
      <w:r>
        <w:rPr>
          <w:color w:val="1F2021"/>
        </w:rPr>
        <w:t>pozulması</w:t>
      </w:r>
      <w:r>
        <w:rPr>
          <w:color w:val="1F2021"/>
          <w:spacing w:val="-3"/>
        </w:rPr>
        <w:t> </w:t>
      </w:r>
      <w:r>
        <w:rPr>
          <w:color w:val="1F2021"/>
        </w:rPr>
        <w:t>baş</w:t>
      </w:r>
      <w:r>
        <w:rPr>
          <w:color w:val="1F2021"/>
          <w:spacing w:val="-4"/>
        </w:rPr>
        <w:t> </w:t>
      </w:r>
      <w:r>
        <w:rPr>
          <w:color w:val="1F2021"/>
        </w:rPr>
        <w:t>verir.</w:t>
      </w:r>
      <w:r>
        <w:rPr>
          <w:color w:val="1F2021"/>
          <w:spacing w:val="-3"/>
        </w:rPr>
        <w:t> </w:t>
      </w:r>
      <w:r>
        <w:rPr>
          <w:color w:val="1F2021"/>
        </w:rPr>
        <w:t>Sinir</w:t>
      </w:r>
      <w:r>
        <w:rPr>
          <w:color w:val="1F2021"/>
          <w:spacing w:val="-3"/>
        </w:rPr>
        <w:t> </w:t>
      </w:r>
      <w:r>
        <w:rPr>
          <w:color w:val="1F2021"/>
        </w:rPr>
        <w:t>anoreksiyası</w:t>
      </w:r>
      <w:r>
        <w:rPr>
          <w:color w:val="1F2021"/>
          <w:spacing w:val="-3"/>
        </w:rPr>
        <w:t> </w:t>
      </w:r>
      <w:r>
        <w:rPr>
          <w:color w:val="1F2021"/>
        </w:rPr>
        <w:t>fonunda</w:t>
      </w:r>
      <w:r>
        <w:rPr>
          <w:color w:val="1F2021"/>
          <w:spacing w:val="-5"/>
        </w:rPr>
        <w:t> </w:t>
      </w:r>
      <w:r>
        <w:rPr>
          <w:color w:val="1F2021"/>
        </w:rPr>
        <w:t>bulimiya</w:t>
      </w:r>
      <w:r>
        <w:rPr>
          <w:color w:val="1F2021"/>
          <w:spacing w:val="-4"/>
        </w:rPr>
        <w:t> </w:t>
      </w:r>
      <w:r>
        <w:rPr>
          <w:color w:val="1F2021"/>
        </w:rPr>
        <w:t>tutmaları</w:t>
      </w:r>
      <w:r>
        <w:rPr>
          <w:color w:val="1F2021"/>
          <w:spacing w:val="-3"/>
        </w:rPr>
        <w:t> </w:t>
      </w:r>
      <w:r>
        <w:rPr>
          <w:color w:val="1F2021"/>
        </w:rPr>
        <w:t>da</w:t>
      </w:r>
      <w:r>
        <w:rPr>
          <w:color w:val="1F2021"/>
          <w:spacing w:val="-5"/>
        </w:rPr>
        <w:t> </w:t>
      </w:r>
      <w:r>
        <w:rPr>
          <w:color w:val="1F2021"/>
        </w:rPr>
        <w:t>olur.</w:t>
      </w:r>
      <w:r>
        <w:rPr>
          <w:color w:val="1F2021"/>
          <w:spacing w:val="-3"/>
        </w:rPr>
        <w:t> </w:t>
      </w:r>
      <w:r>
        <w:rPr>
          <w:color w:val="1F2021"/>
        </w:rPr>
        <w:t>Affektiv pozğunluqlar, çox vaxt </w:t>
      </w:r>
      <w:hyperlink r:id="rId86">
        <w:r>
          <w:rPr/>
          <w:t>depressiya</w:t>
        </w:r>
      </w:hyperlink>
      <w:r>
        <w:rPr/>
        <w:t> </w:t>
      </w:r>
      <w:r>
        <w:rPr>
          <w:color w:val="1F2021"/>
        </w:rPr>
        <w:t>da xarakterikdir. </w:t>
      </w:r>
      <w:r>
        <w:rPr/>
        <w:t>Uşaqlarda anoreksiya çox zaman birtərəfli</w:t>
      </w:r>
    </w:p>
    <w:p>
      <w:pPr>
        <w:pStyle w:val="BodyText"/>
      </w:pPr>
      <w:r>
        <w:rPr/>
        <w:t>qidalanma,</w:t>
      </w:r>
      <w:r>
        <w:rPr>
          <w:spacing w:val="-3"/>
        </w:rPr>
        <w:t> </w:t>
      </w:r>
      <w:r>
        <w:rPr/>
        <w:t>qida</w:t>
      </w:r>
      <w:r>
        <w:rPr>
          <w:spacing w:val="-4"/>
        </w:rPr>
        <w:t> </w:t>
      </w:r>
      <w:r>
        <w:rPr/>
        <w:t>rasionu</w:t>
      </w:r>
      <w:r>
        <w:rPr>
          <w:spacing w:val="-1"/>
        </w:rPr>
        <w:t> </w:t>
      </w:r>
      <w:r>
        <w:rPr/>
        <w:t>və</w:t>
      </w:r>
      <w:r>
        <w:rPr>
          <w:spacing w:val="-4"/>
        </w:rPr>
        <w:t> </w:t>
      </w:r>
      <w:r>
        <w:rPr/>
        <w:t>rejiminin</w:t>
      </w:r>
      <w:r>
        <w:rPr>
          <w:spacing w:val="-3"/>
        </w:rPr>
        <w:t> </w:t>
      </w:r>
      <w:r>
        <w:rPr/>
        <w:t>düzgün</w:t>
      </w:r>
      <w:r>
        <w:rPr>
          <w:spacing w:val="-3"/>
        </w:rPr>
        <w:t> </w:t>
      </w:r>
      <w:r>
        <w:rPr/>
        <w:t>seçilməməsi</w:t>
      </w:r>
      <w:r>
        <w:rPr>
          <w:spacing w:val="-3"/>
        </w:rPr>
        <w:t> </w:t>
      </w:r>
      <w:r>
        <w:rPr/>
        <w:t>və</w:t>
      </w:r>
      <w:r>
        <w:rPr>
          <w:spacing w:val="-4"/>
        </w:rPr>
        <w:t> </w:t>
      </w:r>
      <w:r>
        <w:rPr/>
        <w:t>yaxud</w:t>
      </w:r>
      <w:r>
        <w:rPr>
          <w:spacing w:val="-3"/>
        </w:rPr>
        <w:t> </w:t>
      </w:r>
      <w:r>
        <w:rPr/>
        <w:t>da</w:t>
      </w:r>
      <w:r>
        <w:rPr>
          <w:spacing w:val="-4"/>
        </w:rPr>
        <w:t> </w:t>
      </w:r>
      <w:r>
        <w:rPr/>
        <w:t>tez-tez</w:t>
      </w:r>
      <w:r>
        <w:rPr>
          <w:spacing w:val="-4"/>
        </w:rPr>
        <w:t> </w:t>
      </w:r>
      <w:r>
        <w:rPr/>
        <w:t>dəyişdirilməsi,</w:t>
      </w:r>
      <w:r>
        <w:rPr>
          <w:spacing w:val="-3"/>
        </w:rPr>
        <w:t> </w:t>
      </w:r>
      <w:r>
        <w:rPr/>
        <w:t>vitamin əskikliyi, valideyinlər tərəfindən məcburi və həddindən artıq yedizdirildikdə meydana çıxır. Sinir</w:t>
      </w:r>
    </w:p>
    <w:p>
      <w:pPr>
        <w:spacing w:before="1"/>
        <w:ind w:left="20" w:right="0" w:firstLine="0"/>
        <w:jc w:val="left"/>
        <w:rPr>
          <w:sz w:val="24"/>
        </w:rPr>
      </w:pPr>
      <w:r>
        <w:rPr>
          <w:sz w:val="24"/>
        </w:rPr>
        <w:t>sisteminin</w:t>
      </w:r>
      <w:r>
        <w:rPr>
          <w:spacing w:val="-4"/>
          <w:sz w:val="24"/>
        </w:rPr>
        <w:t> </w:t>
      </w:r>
      <w:r>
        <w:rPr>
          <w:sz w:val="24"/>
        </w:rPr>
        <w:t>funksional</w:t>
      </w:r>
      <w:r>
        <w:rPr>
          <w:spacing w:val="-1"/>
          <w:sz w:val="24"/>
        </w:rPr>
        <w:t> </w:t>
      </w:r>
      <w:r>
        <w:rPr>
          <w:sz w:val="24"/>
        </w:rPr>
        <w:t>pozğunluğu</w:t>
      </w:r>
      <w:r>
        <w:rPr>
          <w:spacing w:val="-2"/>
          <w:sz w:val="24"/>
        </w:rPr>
        <w:t> </w:t>
      </w:r>
      <w:r>
        <w:rPr>
          <w:sz w:val="24"/>
        </w:rPr>
        <w:t>kimi</w:t>
      </w:r>
      <w:r>
        <w:rPr>
          <w:spacing w:val="-2"/>
          <w:sz w:val="24"/>
        </w:rPr>
        <w:t> </w:t>
      </w:r>
      <w:r>
        <w:rPr>
          <w:sz w:val="24"/>
        </w:rPr>
        <w:t>inkişaf</w:t>
      </w:r>
      <w:r>
        <w:rPr>
          <w:spacing w:val="-1"/>
          <w:sz w:val="24"/>
        </w:rPr>
        <w:t> </w:t>
      </w:r>
      <w:r>
        <w:rPr>
          <w:sz w:val="24"/>
        </w:rPr>
        <w:t>edən</w:t>
      </w:r>
      <w:r>
        <w:rPr>
          <w:spacing w:val="-2"/>
          <w:sz w:val="24"/>
        </w:rPr>
        <w:t> </w:t>
      </w:r>
      <w:r>
        <w:rPr>
          <w:sz w:val="24"/>
        </w:rPr>
        <w:t>anoreksiya</w:t>
      </w:r>
      <w:r>
        <w:rPr>
          <w:spacing w:val="-2"/>
          <w:sz w:val="24"/>
        </w:rPr>
        <w:t> </w:t>
      </w:r>
      <w:r>
        <w:rPr>
          <w:b/>
          <w:sz w:val="24"/>
        </w:rPr>
        <w:t>nevrotik</w:t>
      </w:r>
      <w:r>
        <w:rPr>
          <w:b/>
          <w:spacing w:val="-1"/>
          <w:sz w:val="24"/>
        </w:rPr>
        <w:t> </w:t>
      </w:r>
      <w:r>
        <w:rPr>
          <w:b/>
          <w:sz w:val="24"/>
        </w:rPr>
        <w:t>anoreksiya </w:t>
      </w:r>
      <w:r>
        <w:rPr>
          <w:sz w:val="24"/>
        </w:rPr>
        <w:t>(NA)</w:t>
      </w:r>
      <w:r>
        <w:rPr>
          <w:spacing w:val="-3"/>
          <w:sz w:val="24"/>
        </w:rPr>
        <w:t> </w:t>
      </w:r>
      <w:r>
        <w:rPr>
          <w:spacing w:val="-2"/>
          <w:sz w:val="24"/>
        </w:rPr>
        <w:t>adlanır.</w:t>
      </w:r>
    </w:p>
    <w:p>
      <w:pPr>
        <w:pStyle w:val="BodyText"/>
        <w:spacing w:before="2"/>
        <w:ind w:left="0"/>
      </w:pPr>
    </w:p>
    <w:p>
      <w:pPr>
        <w:pStyle w:val="BodyText"/>
        <w:ind w:right="407"/>
        <w:jc w:val="both"/>
      </w:pPr>
      <w:r>
        <w:rPr/>
        <w:t>Nevrotik</w:t>
      </w:r>
      <w:r>
        <w:rPr>
          <w:spacing w:val="-1"/>
        </w:rPr>
        <w:t> </w:t>
      </w:r>
      <w:r>
        <w:rPr/>
        <w:t>anoreksiyaya</w:t>
      </w:r>
      <w:r>
        <w:rPr>
          <w:spacing w:val="-3"/>
        </w:rPr>
        <w:t> </w:t>
      </w:r>
      <w:r>
        <w:rPr/>
        <w:t>(NA)</w:t>
      </w:r>
      <w:r>
        <w:rPr>
          <w:spacing w:val="-1"/>
        </w:rPr>
        <w:t> </w:t>
      </w:r>
      <w:r>
        <w:rPr>
          <w:color w:val="040404"/>
        </w:rPr>
        <w:t>diaqnozu ən</w:t>
      </w:r>
      <w:r>
        <w:rPr>
          <w:color w:val="040404"/>
          <w:spacing w:val="-1"/>
        </w:rPr>
        <w:t> </w:t>
      </w:r>
      <w:r>
        <w:rPr>
          <w:color w:val="040404"/>
        </w:rPr>
        <w:t>çox</w:t>
      </w:r>
      <w:r>
        <w:rPr>
          <w:color w:val="040404"/>
          <w:spacing w:val="-1"/>
        </w:rPr>
        <w:t> </w:t>
      </w:r>
      <w:r>
        <w:rPr>
          <w:color w:val="040404"/>
        </w:rPr>
        <w:t>gənc</w:t>
      </w:r>
      <w:r>
        <w:rPr>
          <w:color w:val="040404"/>
          <w:spacing w:val="-2"/>
        </w:rPr>
        <w:t> </w:t>
      </w:r>
      <w:r>
        <w:rPr>
          <w:color w:val="040404"/>
        </w:rPr>
        <w:t>xanımlarda (15-25</w:t>
      </w:r>
      <w:r>
        <w:rPr>
          <w:color w:val="040404"/>
          <w:spacing w:val="-1"/>
        </w:rPr>
        <w:t> </w:t>
      </w:r>
      <w:r>
        <w:rPr>
          <w:color w:val="040404"/>
        </w:rPr>
        <w:t>yaş arası),</w:t>
      </w:r>
      <w:r>
        <w:rPr>
          <w:color w:val="040404"/>
          <w:spacing w:val="-1"/>
        </w:rPr>
        <w:t> </w:t>
      </w:r>
      <w:r>
        <w:rPr/>
        <w:t>yeniyetməlik</w:t>
      </w:r>
      <w:r>
        <w:rPr>
          <w:spacing w:val="-1"/>
        </w:rPr>
        <w:t> </w:t>
      </w:r>
      <w:r>
        <w:rPr/>
        <w:t>çağında olan qızlarda, çox nadir hallarda</w:t>
      </w:r>
      <w:r>
        <w:rPr>
          <w:spacing w:val="-1"/>
        </w:rPr>
        <w:t> </w:t>
      </w:r>
      <w:r>
        <w:rPr/>
        <w:t>isə orta yaşlarda da rast gəlinir ki, bu da əhəmiyyətli tibbi və psixoloji xəstəliklərə səbəb olur. Yeniyetmə qızlarda nevrotik anoreksiyanın əsas səbəbi ideal bədən quruluşuna sahib</w:t>
      </w:r>
      <w:r>
        <w:rPr>
          <w:spacing w:val="-3"/>
        </w:rPr>
        <w:t> </w:t>
      </w:r>
      <w:r>
        <w:rPr/>
        <w:t>olmaq</w:t>
      </w:r>
      <w:r>
        <w:rPr>
          <w:spacing w:val="-3"/>
        </w:rPr>
        <w:t> </w:t>
      </w:r>
      <w:r>
        <w:rPr/>
        <w:t>istəyidir.</w:t>
      </w:r>
      <w:r>
        <w:rPr>
          <w:spacing w:val="-4"/>
        </w:rPr>
        <w:t> </w:t>
      </w:r>
      <w:r>
        <w:rPr/>
        <w:t>Belə</w:t>
      </w:r>
      <w:r>
        <w:rPr>
          <w:spacing w:val="-3"/>
        </w:rPr>
        <w:t> </w:t>
      </w:r>
      <w:r>
        <w:rPr/>
        <w:t>xəstələr</w:t>
      </w:r>
      <w:r>
        <w:rPr>
          <w:spacing w:val="-3"/>
        </w:rPr>
        <w:t> </w:t>
      </w:r>
      <w:r>
        <w:rPr/>
        <w:t>öz</w:t>
      </w:r>
      <w:r>
        <w:rPr>
          <w:spacing w:val="-4"/>
        </w:rPr>
        <w:t> </w:t>
      </w:r>
      <w:r>
        <w:rPr/>
        <w:t>bədən</w:t>
      </w:r>
      <w:r>
        <w:rPr>
          <w:spacing w:val="-3"/>
        </w:rPr>
        <w:t> </w:t>
      </w:r>
      <w:r>
        <w:rPr/>
        <w:t>quruluşlarından</w:t>
      </w:r>
      <w:r>
        <w:rPr>
          <w:spacing w:val="-3"/>
        </w:rPr>
        <w:t> </w:t>
      </w:r>
      <w:r>
        <w:rPr/>
        <w:t>məmnun</w:t>
      </w:r>
      <w:r>
        <w:rPr>
          <w:spacing w:val="-3"/>
        </w:rPr>
        <w:t> </w:t>
      </w:r>
      <w:r>
        <w:rPr/>
        <w:t>olmur,</w:t>
      </w:r>
      <w:r>
        <w:rPr>
          <w:spacing w:val="-3"/>
        </w:rPr>
        <w:t> </w:t>
      </w:r>
      <w:r>
        <w:rPr/>
        <w:t>kökəlməkdən</w:t>
      </w:r>
      <w:r>
        <w:rPr>
          <w:spacing w:val="-3"/>
        </w:rPr>
        <w:t> </w:t>
      </w:r>
      <w:r>
        <w:rPr/>
        <w:t>çox</w:t>
      </w:r>
      <w:r>
        <w:rPr>
          <w:spacing w:val="-3"/>
        </w:rPr>
        <w:t> </w:t>
      </w:r>
      <w:r>
        <w:rPr/>
        <w:t>qorxur və əslində belə olmasa da çox kök olduqlarını düşünürlər. Başlanğıcda arıqlamaq üçün müxtəlif</w:t>
      </w:r>
    </w:p>
    <w:p>
      <w:pPr>
        <w:pStyle w:val="BodyText"/>
        <w:jc w:val="both"/>
      </w:pPr>
      <w:r>
        <w:rPr/>
        <w:t>pəhrizlər</w:t>
      </w:r>
      <w:r>
        <w:rPr>
          <w:spacing w:val="-5"/>
        </w:rPr>
        <w:t> </w:t>
      </w:r>
      <w:r>
        <w:rPr/>
        <w:t>tutur,</w:t>
      </w:r>
      <w:r>
        <w:rPr>
          <w:spacing w:val="-1"/>
        </w:rPr>
        <w:t> </w:t>
      </w:r>
      <w:r>
        <w:rPr/>
        <w:t>sonralar</w:t>
      </w:r>
      <w:r>
        <w:rPr>
          <w:spacing w:val="-2"/>
        </w:rPr>
        <w:t> </w:t>
      </w:r>
      <w:r>
        <w:rPr/>
        <w:t>iştahları</w:t>
      </w:r>
      <w:r>
        <w:rPr>
          <w:spacing w:val="-1"/>
        </w:rPr>
        <w:t> </w:t>
      </w:r>
      <w:r>
        <w:rPr/>
        <w:t>itir və</w:t>
      </w:r>
      <w:r>
        <w:rPr>
          <w:spacing w:val="-3"/>
        </w:rPr>
        <w:t> </w:t>
      </w:r>
      <w:r>
        <w:rPr/>
        <w:t>həzmi pozulur,</w:t>
      </w:r>
      <w:r>
        <w:rPr>
          <w:spacing w:val="-1"/>
        </w:rPr>
        <w:t> </w:t>
      </w:r>
      <w:r>
        <w:rPr/>
        <w:t>həddən artıq</w:t>
      </w:r>
      <w:r>
        <w:rPr>
          <w:spacing w:val="-1"/>
        </w:rPr>
        <w:t> </w:t>
      </w:r>
      <w:r>
        <w:rPr/>
        <w:t>arıqlamağa</w:t>
      </w:r>
      <w:r>
        <w:rPr>
          <w:spacing w:val="-2"/>
        </w:rPr>
        <w:t> başlayırlar.</w:t>
      </w:r>
    </w:p>
    <w:p>
      <w:pPr>
        <w:pStyle w:val="BodyText"/>
        <w:spacing w:before="5"/>
        <w:ind w:left="0"/>
      </w:pPr>
    </w:p>
    <w:p>
      <w:pPr>
        <w:pStyle w:val="BodyText"/>
        <w:ind w:right="228"/>
      </w:pPr>
      <w:r>
        <w:rPr/>
        <w:t>Çox zaman bu yaşda</w:t>
      </w:r>
      <w:r>
        <w:rPr>
          <w:spacing w:val="-1"/>
        </w:rPr>
        <w:t> </w:t>
      </w:r>
      <w:r>
        <w:rPr/>
        <w:t>olan qızlara</w:t>
      </w:r>
      <w:r>
        <w:rPr>
          <w:spacing w:val="-1"/>
        </w:rPr>
        <w:t> </w:t>
      </w:r>
      <w:r>
        <w:rPr/>
        <w:t>ətrafdakılar tərəfindən yetərincə</w:t>
      </w:r>
      <w:r>
        <w:rPr>
          <w:spacing w:val="-1"/>
        </w:rPr>
        <w:t> </w:t>
      </w:r>
      <w:r>
        <w:rPr/>
        <w:t>arıq olduqları barədə</w:t>
      </w:r>
      <w:r>
        <w:rPr>
          <w:spacing w:val="-1"/>
        </w:rPr>
        <w:t> </w:t>
      </w:r>
      <w:r>
        <w:rPr/>
        <w:t>fikirlər söylənsə də,</w:t>
      </w:r>
      <w:r>
        <w:rPr>
          <w:spacing w:val="-3"/>
        </w:rPr>
        <w:t> </w:t>
      </w:r>
      <w:r>
        <w:rPr/>
        <w:t>israrla</w:t>
      </w:r>
      <w:r>
        <w:rPr>
          <w:spacing w:val="-5"/>
        </w:rPr>
        <w:t> </w:t>
      </w:r>
      <w:r>
        <w:rPr/>
        <w:t>qida</w:t>
      </w:r>
      <w:r>
        <w:rPr>
          <w:spacing w:val="-3"/>
        </w:rPr>
        <w:t> </w:t>
      </w:r>
      <w:r>
        <w:rPr/>
        <w:t>qəbulunu</w:t>
      </w:r>
      <w:r>
        <w:rPr>
          <w:spacing w:val="-1"/>
        </w:rPr>
        <w:t> </w:t>
      </w:r>
      <w:r>
        <w:rPr/>
        <w:t>normal</w:t>
      </w:r>
      <w:r>
        <w:rPr>
          <w:spacing w:val="-3"/>
        </w:rPr>
        <w:t> </w:t>
      </w:r>
      <w:r>
        <w:rPr/>
        <w:t>səviyyəyə</w:t>
      </w:r>
      <w:r>
        <w:rPr>
          <w:spacing w:val="-2"/>
        </w:rPr>
        <w:t> </w:t>
      </w:r>
      <w:r>
        <w:rPr/>
        <w:t>çatdırmırlar,</w:t>
      </w:r>
      <w:r>
        <w:rPr>
          <w:spacing w:val="-3"/>
        </w:rPr>
        <w:t> </w:t>
      </w:r>
      <w:r>
        <w:rPr/>
        <w:t>bu</w:t>
      </w:r>
      <w:r>
        <w:rPr>
          <w:spacing w:val="-4"/>
        </w:rPr>
        <w:t> </w:t>
      </w:r>
      <w:r>
        <w:rPr/>
        <w:t>da</w:t>
      </w:r>
      <w:r>
        <w:rPr>
          <w:spacing w:val="-4"/>
        </w:rPr>
        <w:t> </w:t>
      </w:r>
      <w:r>
        <w:rPr/>
        <w:t>arzuolunmaz</w:t>
      </w:r>
      <w:r>
        <w:rPr>
          <w:spacing w:val="-4"/>
        </w:rPr>
        <w:t> </w:t>
      </w:r>
      <w:r>
        <w:rPr/>
        <w:t>hallara</w:t>
      </w:r>
      <w:r>
        <w:rPr>
          <w:spacing w:val="-5"/>
        </w:rPr>
        <w:t> </w:t>
      </w:r>
      <w:r>
        <w:rPr/>
        <w:t>gətirib</w:t>
      </w:r>
      <w:r>
        <w:rPr>
          <w:spacing w:val="-3"/>
        </w:rPr>
        <w:t> </w:t>
      </w:r>
      <w:r>
        <w:rPr/>
        <w:t>çıxarır.</w:t>
      </w:r>
      <w:r>
        <w:rPr>
          <w:spacing w:val="-2"/>
        </w:rPr>
        <w:t> </w:t>
      </w:r>
      <w:r>
        <w:rPr/>
        <w:t>Onlar ciddi şəkildə pəhriz saxlamağa davam edirlər, kalorili yeməkləri öz qida rasionundan çıxarırlar. Bəzən qida qəbulundan sonra müxtəlif üsullarla özlərini qaytarmağa məcbur edirlər. Belə yeniyetmə və gənc</w:t>
      </w:r>
    </w:p>
    <w:p>
      <w:pPr>
        <w:pStyle w:val="BodyText"/>
        <w:spacing w:before="1"/>
        <w:ind w:right="357"/>
        <w:jc w:val="both"/>
      </w:pPr>
      <w:r>
        <w:rPr/>
        <w:t>qızlar</w:t>
      </w:r>
      <w:r>
        <w:rPr>
          <w:spacing w:val="-1"/>
        </w:rPr>
        <w:t> </w:t>
      </w:r>
      <w:r>
        <w:rPr/>
        <w:t>arasında</w:t>
      </w:r>
      <w:r>
        <w:rPr>
          <w:spacing w:val="-1"/>
        </w:rPr>
        <w:t> </w:t>
      </w:r>
      <w:r>
        <w:rPr/>
        <w:t>cürbəcür sidikqovucular,</w:t>
      </w:r>
      <w:r>
        <w:rPr>
          <w:spacing w:val="-1"/>
        </w:rPr>
        <w:t> </w:t>
      </w:r>
      <w:r>
        <w:rPr/>
        <w:t>arıqladıcı dərman</w:t>
      </w:r>
      <w:r>
        <w:rPr>
          <w:spacing w:val="-1"/>
        </w:rPr>
        <w:t> </w:t>
      </w:r>
      <w:r>
        <w:rPr/>
        <w:t>preparatları</w:t>
      </w:r>
      <w:r>
        <w:rPr>
          <w:spacing w:val="-1"/>
        </w:rPr>
        <w:t> </w:t>
      </w:r>
      <w:r>
        <w:rPr/>
        <w:t>və</w:t>
      </w:r>
      <w:r>
        <w:rPr>
          <w:spacing w:val="-2"/>
        </w:rPr>
        <w:t> </w:t>
      </w:r>
      <w:r>
        <w:rPr/>
        <w:t>imalələrdən</w:t>
      </w:r>
      <w:r>
        <w:rPr>
          <w:spacing w:val="-1"/>
        </w:rPr>
        <w:t> </w:t>
      </w:r>
      <w:r>
        <w:rPr/>
        <w:t>də</w:t>
      </w:r>
      <w:r>
        <w:rPr>
          <w:spacing w:val="-2"/>
        </w:rPr>
        <w:t> </w:t>
      </w:r>
      <w:r>
        <w:rPr/>
        <w:t>istifadə</w:t>
      </w:r>
      <w:r>
        <w:rPr>
          <w:spacing w:val="-2"/>
        </w:rPr>
        <w:t> </w:t>
      </w:r>
      <w:r>
        <w:rPr/>
        <w:t>etmək hallarına</w:t>
      </w:r>
      <w:r>
        <w:rPr>
          <w:spacing w:val="-4"/>
        </w:rPr>
        <w:t> </w:t>
      </w:r>
      <w:r>
        <w:rPr/>
        <w:t>tez-tez</w:t>
      </w:r>
      <w:r>
        <w:rPr>
          <w:spacing w:val="-2"/>
        </w:rPr>
        <w:t> </w:t>
      </w:r>
      <w:r>
        <w:rPr/>
        <w:t>rast</w:t>
      </w:r>
      <w:r>
        <w:rPr>
          <w:spacing w:val="-2"/>
        </w:rPr>
        <w:t> </w:t>
      </w:r>
      <w:r>
        <w:rPr/>
        <w:t>gəlinir.</w:t>
      </w:r>
      <w:r>
        <w:rPr>
          <w:spacing w:val="-2"/>
        </w:rPr>
        <w:t> </w:t>
      </w:r>
      <w:r>
        <w:rPr/>
        <w:t>Bu</w:t>
      </w:r>
      <w:r>
        <w:rPr>
          <w:spacing w:val="-2"/>
        </w:rPr>
        <w:t> </w:t>
      </w:r>
      <w:r>
        <w:rPr/>
        <w:t>zaman</w:t>
      </w:r>
      <w:r>
        <w:rPr>
          <w:spacing w:val="-2"/>
        </w:rPr>
        <w:t> </w:t>
      </w:r>
      <w:r>
        <w:rPr/>
        <w:t>bədən</w:t>
      </w:r>
      <w:r>
        <w:rPr>
          <w:spacing w:val="-2"/>
        </w:rPr>
        <w:t> </w:t>
      </w:r>
      <w:r>
        <w:rPr/>
        <w:t>çəkisi</w:t>
      </w:r>
      <w:r>
        <w:rPr>
          <w:spacing w:val="-2"/>
        </w:rPr>
        <w:t> </w:t>
      </w:r>
      <w:r>
        <w:rPr/>
        <w:t>azalır,</w:t>
      </w:r>
      <w:r>
        <w:rPr>
          <w:spacing w:val="-2"/>
        </w:rPr>
        <w:t> </w:t>
      </w:r>
      <w:r>
        <w:rPr/>
        <w:t>aclıq</w:t>
      </w:r>
      <w:r>
        <w:rPr>
          <w:spacing w:val="-2"/>
        </w:rPr>
        <w:t> </w:t>
      </w:r>
      <w:r>
        <w:rPr/>
        <w:t>hissi</w:t>
      </w:r>
      <w:r>
        <w:rPr>
          <w:spacing w:val="-2"/>
        </w:rPr>
        <w:t> </w:t>
      </w:r>
      <w:r>
        <w:rPr/>
        <w:t>zəifləyir,</w:t>
      </w:r>
      <w:r>
        <w:rPr>
          <w:spacing w:val="-2"/>
        </w:rPr>
        <w:t> </w:t>
      </w:r>
      <w:r>
        <w:rPr/>
        <w:t>endokrin</w:t>
      </w:r>
      <w:r>
        <w:rPr>
          <w:spacing w:val="-3"/>
        </w:rPr>
        <w:t> </w:t>
      </w:r>
      <w:r>
        <w:rPr/>
        <w:t>pozğunluğu</w:t>
      </w:r>
      <w:r>
        <w:rPr>
          <w:spacing w:val="-1"/>
        </w:rPr>
        <w:t> </w:t>
      </w:r>
      <w:r>
        <w:rPr/>
        <w:t>və distrofik dəyişikliklər, bağırsaqların atoniyası, anemiya və ciddi maddələr mübadiləsi pozğunluqları</w:t>
      </w:r>
    </w:p>
    <w:p>
      <w:pPr>
        <w:pStyle w:val="BodyText"/>
        <w:jc w:val="both"/>
      </w:pPr>
      <w:r>
        <w:rPr/>
        <w:t>meydana</w:t>
      </w:r>
      <w:r>
        <w:rPr>
          <w:spacing w:val="-3"/>
        </w:rPr>
        <w:t> </w:t>
      </w:r>
      <w:r>
        <w:rPr>
          <w:spacing w:val="-2"/>
        </w:rPr>
        <w:t>çıxır.</w:t>
      </w:r>
    </w:p>
    <w:p>
      <w:pPr>
        <w:pStyle w:val="BodyText"/>
        <w:ind w:right="314"/>
      </w:pPr>
      <w:r>
        <w:rPr>
          <w:color w:val="040404"/>
        </w:rPr>
        <w:t>Anoreksiyada ifrat arıqlama olur, xəstələrin şikayətləri: zərif xarici görünüş, zəiflik və yorğunluq hissi, arabir başgicəllənmə, saçların zəif, sınan olması və tökülməsi, qəbizlik, menustrasiyanın olmaması, kövrək dırnaqlar, bədən dərisinin yumşaq tüklə örtülməsi, dərinin quru olması, soyuğa dözümsüzlük, qeyi-requlyar</w:t>
      </w:r>
      <w:r>
        <w:rPr>
          <w:color w:val="040404"/>
          <w:spacing w:val="-4"/>
        </w:rPr>
        <w:t> </w:t>
      </w:r>
      <w:r>
        <w:rPr>
          <w:color w:val="040404"/>
        </w:rPr>
        <w:t>ürək</w:t>
      </w:r>
      <w:r>
        <w:rPr>
          <w:color w:val="040404"/>
          <w:spacing w:val="-4"/>
        </w:rPr>
        <w:t> </w:t>
      </w:r>
      <w:r>
        <w:rPr>
          <w:color w:val="040404"/>
        </w:rPr>
        <w:t>döyüntüləri,</w:t>
      </w:r>
      <w:r>
        <w:rPr>
          <w:color w:val="040404"/>
          <w:spacing w:val="-4"/>
        </w:rPr>
        <w:t> </w:t>
      </w:r>
      <w:r>
        <w:rPr>
          <w:color w:val="040404"/>
        </w:rPr>
        <w:t>arterial</w:t>
      </w:r>
      <w:r>
        <w:rPr>
          <w:color w:val="040404"/>
          <w:spacing w:val="-4"/>
        </w:rPr>
        <w:t> </w:t>
      </w:r>
      <w:r>
        <w:rPr>
          <w:color w:val="040404"/>
        </w:rPr>
        <w:t>təzyiqin</w:t>
      </w:r>
      <w:r>
        <w:rPr>
          <w:color w:val="040404"/>
          <w:spacing w:val="-4"/>
        </w:rPr>
        <w:t> </w:t>
      </w:r>
      <w:r>
        <w:rPr>
          <w:color w:val="040404"/>
        </w:rPr>
        <w:t>aşağı</w:t>
      </w:r>
      <w:r>
        <w:rPr>
          <w:color w:val="040404"/>
          <w:spacing w:val="-4"/>
        </w:rPr>
        <w:t> </w:t>
      </w:r>
      <w:r>
        <w:rPr>
          <w:color w:val="040404"/>
        </w:rPr>
        <w:t>olması,</w:t>
      </w:r>
      <w:r>
        <w:rPr>
          <w:color w:val="040404"/>
          <w:spacing w:val="-4"/>
        </w:rPr>
        <w:t> </w:t>
      </w:r>
      <w:r>
        <w:rPr>
          <w:color w:val="040404"/>
        </w:rPr>
        <w:t>dehidratasiya,</w:t>
      </w:r>
      <w:r>
        <w:rPr>
          <w:color w:val="040404"/>
          <w:spacing w:val="-2"/>
        </w:rPr>
        <w:t> </w:t>
      </w:r>
      <w:r>
        <w:rPr>
          <w:color w:val="040404"/>
        </w:rPr>
        <w:t>osteoparoz.</w:t>
      </w:r>
      <w:r>
        <w:rPr>
          <w:color w:val="040404"/>
          <w:spacing w:val="-3"/>
        </w:rPr>
        <w:t> </w:t>
      </w:r>
      <w:r>
        <w:rPr>
          <w:color w:val="040404"/>
        </w:rPr>
        <w:t>Bunlarla</w:t>
      </w:r>
      <w:r>
        <w:rPr>
          <w:color w:val="040404"/>
          <w:spacing w:val="-5"/>
        </w:rPr>
        <w:t> </w:t>
      </w:r>
      <w:r>
        <w:rPr>
          <w:color w:val="040404"/>
        </w:rPr>
        <w:t>yanaşı emosinal və davranış əlamətləri də qeyd olunur: yeməkdən imtina, aclığın inkar edilməsi, ifrat bədən tərbiyəsi, əhval ruhiyyənin aşağı olması, emosiyanın olmaması, fikir dağınıqlığı, qidaya ifrat diqqətcillik. </w:t>
      </w:r>
      <w:r>
        <w:rPr/>
        <w:t>Hal hazırda anoreksiyaya artıq təkcə qadınlarda deyil, kişilərdə də rast gəlinir. Belə ki,</w:t>
      </w:r>
    </w:p>
    <w:p>
      <w:pPr>
        <w:pStyle w:val="BodyText"/>
        <w:spacing w:before="1"/>
        <w:ind w:right="879"/>
      </w:pPr>
      <w:r>
        <w:rPr/>
        <w:t>xəstəlik</w:t>
      </w:r>
      <w:r>
        <w:rPr>
          <w:spacing w:val="-3"/>
        </w:rPr>
        <w:t> </w:t>
      </w:r>
      <w:r>
        <w:rPr/>
        <w:t>əhalinin</w:t>
      </w:r>
      <w:r>
        <w:rPr>
          <w:spacing w:val="-3"/>
        </w:rPr>
        <w:t> </w:t>
      </w:r>
      <w:r>
        <w:rPr/>
        <w:t>0.5-1%-ində</w:t>
      </w:r>
      <w:r>
        <w:rPr>
          <w:spacing w:val="-3"/>
        </w:rPr>
        <w:t> </w:t>
      </w:r>
      <w:r>
        <w:rPr/>
        <w:t>görünür</w:t>
      </w:r>
      <w:r>
        <w:rPr>
          <w:spacing w:val="-4"/>
        </w:rPr>
        <w:t> </w:t>
      </w:r>
      <w:r>
        <w:rPr/>
        <w:t>və</w:t>
      </w:r>
      <w:r>
        <w:rPr>
          <w:spacing w:val="-4"/>
        </w:rPr>
        <w:t> </w:t>
      </w:r>
      <w:r>
        <w:rPr/>
        <w:t>xəstələrin</w:t>
      </w:r>
      <w:r>
        <w:rPr>
          <w:spacing w:val="-3"/>
        </w:rPr>
        <w:t> </w:t>
      </w:r>
      <w:r>
        <w:rPr/>
        <w:t>95%-i</w:t>
      </w:r>
      <w:r>
        <w:rPr>
          <w:spacing w:val="-3"/>
        </w:rPr>
        <w:t> </w:t>
      </w:r>
      <w:r>
        <w:rPr/>
        <w:t>12-20</w:t>
      </w:r>
      <w:r>
        <w:rPr>
          <w:spacing w:val="-3"/>
        </w:rPr>
        <w:t> </w:t>
      </w:r>
      <w:r>
        <w:rPr/>
        <w:t>yaş</w:t>
      </w:r>
      <w:r>
        <w:rPr>
          <w:spacing w:val="-4"/>
        </w:rPr>
        <w:t> </w:t>
      </w:r>
      <w:r>
        <w:rPr/>
        <w:t>arası</w:t>
      </w:r>
      <w:r>
        <w:rPr>
          <w:spacing w:val="-1"/>
        </w:rPr>
        <w:t> </w:t>
      </w:r>
      <w:r>
        <w:rPr/>
        <w:t>qızlar</w:t>
      </w:r>
      <w:r>
        <w:rPr>
          <w:spacing w:val="-3"/>
        </w:rPr>
        <w:t> </w:t>
      </w:r>
      <w:r>
        <w:rPr/>
        <w:t>olur.</w:t>
      </w:r>
      <w:r>
        <w:rPr>
          <w:spacing w:val="-3"/>
        </w:rPr>
        <w:t> </w:t>
      </w:r>
      <w:r>
        <w:rPr/>
        <w:t>Anoreksiya nevrosa diaqnozunu qoymaq üçün xəstədə aşağıda sadalanan əlamətlər olmalıdır:</w:t>
      </w:r>
    </w:p>
    <w:p>
      <w:pPr>
        <w:pStyle w:val="BodyText"/>
        <w:spacing w:before="2"/>
        <w:ind w:left="0"/>
      </w:pPr>
    </w:p>
    <w:p>
      <w:pPr>
        <w:pStyle w:val="ListParagraph"/>
        <w:numPr>
          <w:ilvl w:val="0"/>
          <w:numId w:val="18"/>
        </w:numPr>
        <w:tabs>
          <w:tab w:pos="740" w:val="left" w:leader="none"/>
        </w:tabs>
        <w:spacing w:line="240" w:lineRule="auto" w:before="0" w:after="0"/>
        <w:ind w:left="740" w:right="0" w:hanging="359"/>
        <w:jc w:val="left"/>
        <w:rPr>
          <w:sz w:val="24"/>
        </w:rPr>
      </w:pPr>
      <w:r>
        <w:rPr>
          <w:sz w:val="24"/>
        </w:rPr>
        <w:t>bədən</w:t>
      </w:r>
      <w:r>
        <w:rPr>
          <w:spacing w:val="-3"/>
          <w:sz w:val="24"/>
        </w:rPr>
        <w:t> </w:t>
      </w:r>
      <w:r>
        <w:rPr>
          <w:sz w:val="24"/>
        </w:rPr>
        <w:t>çəkisinin</w:t>
      </w:r>
      <w:r>
        <w:rPr>
          <w:spacing w:val="-1"/>
          <w:sz w:val="24"/>
        </w:rPr>
        <w:t> </w:t>
      </w:r>
      <w:r>
        <w:rPr>
          <w:sz w:val="24"/>
        </w:rPr>
        <w:t>yaş</w:t>
      </w:r>
      <w:r>
        <w:rPr>
          <w:spacing w:val="-1"/>
          <w:sz w:val="24"/>
        </w:rPr>
        <w:t> </w:t>
      </w:r>
      <w:r>
        <w:rPr>
          <w:sz w:val="24"/>
        </w:rPr>
        <w:t>normasından</w:t>
      </w:r>
      <w:r>
        <w:rPr>
          <w:spacing w:val="-1"/>
          <w:sz w:val="24"/>
        </w:rPr>
        <w:t> </w:t>
      </w:r>
      <w:r>
        <w:rPr>
          <w:sz w:val="24"/>
        </w:rPr>
        <w:t>15%</w:t>
      </w:r>
      <w:r>
        <w:rPr>
          <w:spacing w:val="-2"/>
          <w:sz w:val="24"/>
        </w:rPr>
        <w:t> </w:t>
      </w:r>
      <w:r>
        <w:rPr>
          <w:sz w:val="24"/>
        </w:rPr>
        <w:t>və</w:t>
      </w:r>
      <w:r>
        <w:rPr>
          <w:spacing w:val="-1"/>
          <w:sz w:val="24"/>
        </w:rPr>
        <w:t> </w:t>
      </w:r>
      <w:r>
        <w:rPr>
          <w:sz w:val="24"/>
        </w:rPr>
        <w:t>daha</w:t>
      </w:r>
      <w:r>
        <w:rPr>
          <w:spacing w:val="-2"/>
          <w:sz w:val="24"/>
        </w:rPr>
        <w:t> </w:t>
      </w:r>
      <w:r>
        <w:rPr>
          <w:sz w:val="24"/>
        </w:rPr>
        <w:t>çox</w:t>
      </w:r>
      <w:r>
        <w:rPr>
          <w:spacing w:val="1"/>
          <w:sz w:val="24"/>
        </w:rPr>
        <w:t> </w:t>
      </w:r>
      <w:r>
        <w:rPr>
          <w:sz w:val="24"/>
        </w:rPr>
        <w:t>əskik </w:t>
      </w:r>
      <w:r>
        <w:rPr>
          <w:spacing w:val="-2"/>
          <w:sz w:val="24"/>
        </w:rPr>
        <w:t>olması;</w:t>
      </w:r>
    </w:p>
    <w:p>
      <w:pPr>
        <w:pStyle w:val="ListParagraph"/>
        <w:numPr>
          <w:ilvl w:val="0"/>
          <w:numId w:val="18"/>
        </w:numPr>
        <w:tabs>
          <w:tab w:pos="740" w:val="left" w:leader="none"/>
        </w:tabs>
        <w:spacing w:line="240" w:lineRule="auto" w:before="0" w:after="0"/>
        <w:ind w:left="740" w:right="0" w:hanging="359"/>
        <w:jc w:val="left"/>
        <w:rPr>
          <w:sz w:val="24"/>
        </w:rPr>
      </w:pPr>
      <w:r>
        <w:rPr>
          <w:sz w:val="24"/>
        </w:rPr>
        <w:t>arıq</w:t>
      </w:r>
      <w:r>
        <w:rPr>
          <w:spacing w:val="-3"/>
          <w:sz w:val="24"/>
        </w:rPr>
        <w:t> </w:t>
      </w:r>
      <w:r>
        <w:rPr>
          <w:sz w:val="24"/>
        </w:rPr>
        <w:t>olmasına</w:t>
      </w:r>
      <w:r>
        <w:rPr>
          <w:spacing w:val="-2"/>
          <w:sz w:val="24"/>
        </w:rPr>
        <w:t> </w:t>
      </w:r>
      <w:r>
        <w:rPr>
          <w:sz w:val="24"/>
        </w:rPr>
        <w:t>baxmayaraq</w:t>
      </w:r>
      <w:r>
        <w:rPr>
          <w:spacing w:val="-1"/>
          <w:sz w:val="24"/>
        </w:rPr>
        <w:t> </w:t>
      </w:r>
      <w:r>
        <w:rPr>
          <w:sz w:val="24"/>
        </w:rPr>
        <w:t>kökəlməkdən</w:t>
      </w:r>
      <w:r>
        <w:rPr>
          <w:spacing w:val="-1"/>
          <w:sz w:val="24"/>
        </w:rPr>
        <w:t> </w:t>
      </w:r>
      <w:r>
        <w:rPr>
          <w:sz w:val="24"/>
        </w:rPr>
        <w:t>həddən</w:t>
      </w:r>
      <w:r>
        <w:rPr>
          <w:spacing w:val="-1"/>
          <w:sz w:val="24"/>
        </w:rPr>
        <w:t> </w:t>
      </w:r>
      <w:r>
        <w:rPr>
          <w:sz w:val="24"/>
        </w:rPr>
        <w:t>ziyadə</w:t>
      </w:r>
      <w:r>
        <w:rPr>
          <w:spacing w:val="-2"/>
          <w:sz w:val="24"/>
        </w:rPr>
        <w:t> qorxması;</w:t>
      </w:r>
    </w:p>
    <w:p>
      <w:pPr>
        <w:pStyle w:val="ListParagraph"/>
        <w:numPr>
          <w:ilvl w:val="0"/>
          <w:numId w:val="18"/>
        </w:numPr>
        <w:tabs>
          <w:tab w:pos="740" w:val="left" w:leader="none"/>
        </w:tabs>
        <w:spacing w:line="240" w:lineRule="auto" w:before="0" w:after="0"/>
        <w:ind w:left="740" w:right="0" w:hanging="359"/>
        <w:jc w:val="left"/>
        <w:rPr>
          <w:sz w:val="24"/>
        </w:rPr>
      </w:pPr>
      <w:r>
        <w:rPr>
          <w:sz w:val="24"/>
        </w:rPr>
        <w:t>özünü</w:t>
      </w:r>
      <w:r>
        <w:rPr>
          <w:spacing w:val="-1"/>
          <w:sz w:val="24"/>
        </w:rPr>
        <w:t> </w:t>
      </w:r>
      <w:r>
        <w:rPr>
          <w:sz w:val="24"/>
        </w:rPr>
        <w:t>düzgün</w:t>
      </w:r>
      <w:r>
        <w:rPr>
          <w:spacing w:val="-1"/>
          <w:sz w:val="24"/>
        </w:rPr>
        <w:t> </w:t>
      </w:r>
      <w:r>
        <w:rPr>
          <w:spacing w:val="-2"/>
          <w:sz w:val="24"/>
        </w:rPr>
        <w:t>qiymətləndirməməsi;</w:t>
      </w:r>
    </w:p>
    <w:p>
      <w:pPr>
        <w:pStyle w:val="ListParagraph"/>
        <w:numPr>
          <w:ilvl w:val="0"/>
          <w:numId w:val="18"/>
        </w:numPr>
        <w:tabs>
          <w:tab w:pos="740" w:val="left" w:leader="none"/>
        </w:tabs>
        <w:spacing w:line="240" w:lineRule="auto" w:before="0" w:after="0"/>
        <w:ind w:left="740" w:right="0" w:hanging="359"/>
        <w:jc w:val="left"/>
        <w:rPr>
          <w:sz w:val="24"/>
        </w:rPr>
      </w:pPr>
      <w:r>
        <w:rPr>
          <w:sz w:val="24"/>
        </w:rPr>
        <w:t>qadınlarda</w:t>
      </w:r>
      <w:r>
        <w:rPr>
          <w:spacing w:val="-5"/>
          <w:sz w:val="24"/>
        </w:rPr>
        <w:t> </w:t>
      </w:r>
      <w:r>
        <w:rPr>
          <w:sz w:val="24"/>
        </w:rPr>
        <w:t>amenoreya</w:t>
      </w:r>
      <w:r>
        <w:rPr>
          <w:spacing w:val="-2"/>
          <w:sz w:val="24"/>
        </w:rPr>
        <w:t> </w:t>
      </w:r>
      <w:r>
        <w:rPr>
          <w:sz w:val="24"/>
        </w:rPr>
        <w:t>(ən azı</w:t>
      </w:r>
      <w:r>
        <w:rPr>
          <w:spacing w:val="-1"/>
          <w:sz w:val="24"/>
        </w:rPr>
        <w:t> </w:t>
      </w:r>
      <w:r>
        <w:rPr>
          <w:sz w:val="24"/>
        </w:rPr>
        <w:t>3</w:t>
      </w:r>
      <w:r>
        <w:rPr>
          <w:spacing w:val="-1"/>
          <w:sz w:val="24"/>
        </w:rPr>
        <w:t> </w:t>
      </w:r>
      <w:r>
        <w:rPr>
          <w:sz w:val="24"/>
        </w:rPr>
        <w:t>ay müddətində</w:t>
      </w:r>
      <w:r>
        <w:rPr>
          <w:spacing w:val="-2"/>
          <w:sz w:val="24"/>
        </w:rPr>
        <w:t> </w:t>
      </w:r>
      <w:r>
        <w:rPr>
          <w:sz w:val="24"/>
        </w:rPr>
        <w:t>menstruasiyanın </w:t>
      </w:r>
      <w:r>
        <w:rPr>
          <w:spacing w:val="-2"/>
          <w:sz w:val="24"/>
        </w:rPr>
        <w:t>olmaması).</w:t>
      </w:r>
    </w:p>
    <w:p>
      <w:pPr>
        <w:pStyle w:val="BodyText"/>
        <w:spacing w:before="5"/>
        <w:ind w:left="0"/>
      </w:pPr>
    </w:p>
    <w:p>
      <w:pPr>
        <w:pStyle w:val="Heading2"/>
        <w:jc w:val="both"/>
      </w:pPr>
      <w:r>
        <w:rPr/>
        <w:t>Anoreksiya</w:t>
      </w:r>
      <w:r>
        <w:rPr>
          <w:spacing w:val="-4"/>
        </w:rPr>
        <w:t> </w:t>
      </w:r>
      <w:r>
        <w:rPr/>
        <w:t>iki</w:t>
      </w:r>
      <w:r>
        <w:rPr>
          <w:spacing w:val="-1"/>
        </w:rPr>
        <w:t> </w:t>
      </w:r>
      <w:r>
        <w:rPr/>
        <w:t>formada</w:t>
      </w:r>
      <w:r>
        <w:rPr>
          <w:spacing w:val="-5"/>
        </w:rPr>
        <w:t> </w:t>
      </w:r>
      <w:r>
        <w:rPr/>
        <w:t>özünü</w:t>
      </w:r>
      <w:r>
        <w:rPr>
          <w:spacing w:val="-2"/>
        </w:rPr>
        <w:t> </w:t>
      </w:r>
      <w:r>
        <w:rPr/>
        <w:t>büruzə</w:t>
      </w:r>
      <w:r>
        <w:rPr>
          <w:spacing w:val="-2"/>
        </w:rPr>
        <w:t> verir:</w:t>
      </w:r>
    </w:p>
    <w:p>
      <w:pPr>
        <w:pStyle w:val="BodyText"/>
        <w:spacing w:before="5"/>
        <w:ind w:left="0"/>
        <w:rPr>
          <w:b/>
        </w:rPr>
      </w:pPr>
    </w:p>
    <w:p>
      <w:pPr>
        <w:pStyle w:val="ListParagraph"/>
        <w:numPr>
          <w:ilvl w:val="0"/>
          <w:numId w:val="18"/>
        </w:numPr>
        <w:tabs>
          <w:tab w:pos="740" w:val="left" w:leader="none"/>
        </w:tabs>
        <w:spacing w:line="240" w:lineRule="auto" w:before="0" w:after="0"/>
        <w:ind w:left="740" w:right="0" w:hanging="359"/>
        <w:jc w:val="left"/>
        <w:rPr>
          <w:sz w:val="24"/>
        </w:rPr>
      </w:pPr>
      <w:r>
        <w:rPr>
          <w:sz w:val="24"/>
        </w:rPr>
        <w:t>Birinci</w:t>
      </w:r>
      <w:r>
        <w:rPr>
          <w:spacing w:val="-1"/>
          <w:sz w:val="24"/>
        </w:rPr>
        <w:t> </w:t>
      </w:r>
      <w:r>
        <w:rPr>
          <w:sz w:val="24"/>
        </w:rPr>
        <w:t>tipdə</w:t>
      </w:r>
      <w:r>
        <w:rPr>
          <w:spacing w:val="-1"/>
          <w:sz w:val="24"/>
        </w:rPr>
        <w:t> </w:t>
      </w:r>
      <w:r>
        <w:rPr>
          <w:sz w:val="24"/>
        </w:rPr>
        <w:t>xəstələr</w:t>
      </w:r>
      <w:r>
        <w:rPr>
          <w:spacing w:val="-1"/>
          <w:sz w:val="24"/>
        </w:rPr>
        <w:t> </w:t>
      </w:r>
      <w:r>
        <w:rPr>
          <w:sz w:val="24"/>
        </w:rPr>
        <w:t>yeməyin</w:t>
      </w:r>
      <w:r>
        <w:rPr>
          <w:spacing w:val="-1"/>
          <w:sz w:val="24"/>
        </w:rPr>
        <w:t> </w:t>
      </w:r>
      <w:r>
        <w:rPr>
          <w:sz w:val="24"/>
        </w:rPr>
        <w:t>miqdarını</w:t>
      </w:r>
      <w:r>
        <w:rPr>
          <w:spacing w:val="-1"/>
          <w:sz w:val="24"/>
        </w:rPr>
        <w:t> </w:t>
      </w:r>
      <w:r>
        <w:rPr>
          <w:sz w:val="24"/>
        </w:rPr>
        <w:t>azaldır və</w:t>
      </w:r>
      <w:r>
        <w:rPr>
          <w:spacing w:val="-2"/>
          <w:sz w:val="24"/>
        </w:rPr>
        <w:t> </w:t>
      </w:r>
      <w:r>
        <w:rPr>
          <w:sz w:val="24"/>
        </w:rPr>
        <w:t>ya</w:t>
      </w:r>
      <w:r>
        <w:rPr>
          <w:spacing w:val="-2"/>
          <w:sz w:val="24"/>
        </w:rPr>
        <w:t> </w:t>
      </w:r>
      <w:r>
        <w:rPr>
          <w:sz w:val="24"/>
        </w:rPr>
        <w:t>ondan</w:t>
      </w:r>
      <w:r>
        <w:rPr>
          <w:spacing w:val="-1"/>
          <w:sz w:val="24"/>
        </w:rPr>
        <w:t> </w:t>
      </w:r>
      <w:r>
        <w:rPr>
          <w:sz w:val="24"/>
        </w:rPr>
        <w:t>imtina</w:t>
      </w:r>
      <w:r>
        <w:rPr>
          <w:spacing w:val="-1"/>
          <w:sz w:val="24"/>
        </w:rPr>
        <w:t> </w:t>
      </w:r>
      <w:r>
        <w:rPr>
          <w:spacing w:val="-2"/>
          <w:sz w:val="24"/>
        </w:rPr>
        <w:t>edir;</w:t>
      </w:r>
    </w:p>
    <w:p>
      <w:pPr>
        <w:pStyle w:val="ListParagraph"/>
        <w:numPr>
          <w:ilvl w:val="0"/>
          <w:numId w:val="18"/>
        </w:numPr>
        <w:tabs>
          <w:tab w:pos="740" w:val="left" w:leader="none"/>
        </w:tabs>
        <w:spacing w:line="240" w:lineRule="auto" w:before="0" w:after="0"/>
        <w:ind w:left="740" w:right="0" w:hanging="359"/>
        <w:jc w:val="left"/>
        <w:rPr>
          <w:sz w:val="24"/>
        </w:rPr>
      </w:pPr>
      <w:r>
        <w:rPr>
          <w:sz w:val="24"/>
        </w:rPr>
        <w:t>İkinci</w:t>
      </w:r>
      <w:r>
        <w:rPr>
          <w:spacing w:val="-3"/>
          <w:sz w:val="24"/>
        </w:rPr>
        <w:t> </w:t>
      </w:r>
      <w:r>
        <w:rPr>
          <w:sz w:val="24"/>
        </w:rPr>
        <w:t>tipdə</w:t>
      </w:r>
      <w:r>
        <w:rPr>
          <w:spacing w:val="-1"/>
          <w:sz w:val="24"/>
        </w:rPr>
        <w:t> </w:t>
      </w:r>
      <w:r>
        <w:rPr>
          <w:sz w:val="24"/>
        </w:rPr>
        <w:t>isə</w:t>
      </w:r>
      <w:r>
        <w:rPr>
          <w:spacing w:val="-1"/>
          <w:sz w:val="24"/>
        </w:rPr>
        <w:t> </w:t>
      </w:r>
      <w:r>
        <w:rPr>
          <w:sz w:val="24"/>
        </w:rPr>
        <w:t>yeməyi çox sürətlə</w:t>
      </w:r>
      <w:r>
        <w:rPr>
          <w:spacing w:val="-2"/>
          <w:sz w:val="24"/>
        </w:rPr>
        <w:t> </w:t>
      </w:r>
      <w:r>
        <w:rPr>
          <w:sz w:val="24"/>
        </w:rPr>
        <w:t>və</w:t>
      </w:r>
      <w:r>
        <w:rPr>
          <w:spacing w:val="-1"/>
          <w:sz w:val="24"/>
        </w:rPr>
        <w:t> </w:t>
      </w:r>
      <w:r>
        <w:rPr>
          <w:sz w:val="24"/>
        </w:rPr>
        <w:t>çox</w:t>
      </w:r>
      <w:r>
        <w:rPr>
          <w:spacing w:val="-1"/>
          <w:sz w:val="24"/>
        </w:rPr>
        <w:t> </w:t>
      </w:r>
      <w:r>
        <w:rPr>
          <w:sz w:val="24"/>
        </w:rPr>
        <w:t>miqdarda</w:t>
      </w:r>
      <w:r>
        <w:rPr>
          <w:spacing w:val="-1"/>
          <w:sz w:val="24"/>
        </w:rPr>
        <w:t> </w:t>
      </w:r>
      <w:r>
        <w:rPr>
          <w:sz w:val="24"/>
        </w:rPr>
        <w:t>qəbul edir,</w:t>
      </w:r>
      <w:r>
        <w:rPr>
          <w:spacing w:val="-1"/>
          <w:sz w:val="24"/>
        </w:rPr>
        <w:t> </w:t>
      </w:r>
      <w:r>
        <w:rPr>
          <w:sz w:val="24"/>
        </w:rPr>
        <w:t>sonra</w:t>
      </w:r>
      <w:r>
        <w:rPr>
          <w:spacing w:val="-1"/>
          <w:sz w:val="24"/>
        </w:rPr>
        <w:t> </w:t>
      </w:r>
      <w:r>
        <w:rPr>
          <w:sz w:val="24"/>
        </w:rPr>
        <w:t>isə </w:t>
      </w:r>
      <w:r>
        <w:rPr>
          <w:spacing w:val="-2"/>
          <w:sz w:val="24"/>
        </w:rPr>
        <w:t>qusur.</w:t>
      </w:r>
    </w:p>
    <w:p>
      <w:pPr>
        <w:pStyle w:val="BodyText"/>
        <w:spacing w:before="3"/>
        <w:ind w:left="0"/>
      </w:pPr>
    </w:p>
    <w:p>
      <w:pPr>
        <w:pStyle w:val="Heading2"/>
        <w:jc w:val="both"/>
      </w:pPr>
      <w:r>
        <w:rPr/>
        <w:t>Xəstəliyin</w:t>
      </w:r>
      <w:r>
        <w:rPr>
          <w:spacing w:val="-2"/>
        </w:rPr>
        <w:t> </w:t>
      </w:r>
      <w:r>
        <w:rPr/>
        <w:t>gedişi</w:t>
      </w:r>
      <w:r>
        <w:rPr>
          <w:spacing w:val="-1"/>
        </w:rPr>
        <w:t> </w:t>
      </w:r>
      <w:r>
        <w:rPr/>
        <w:t>üç</w:t>
      </w:r>
      <w:r>
        <w:rPr>
          <w:spacing w:val="-3"/>
        </w:rPr>
        <w:t> </w:t>
      </w:r>
      <w:r>
        <w:rPr/>
        <w:t>mərhələyə</w:t>
      </w:r>
      <w:r>
        <w:rPr>
          <w:spacing w:val="-4"/>
        </w:rPr>
        <w:t> </w:t>
      </w:r>
      <w:r>
        <w:rPr>
          <w:spacing w:val="-2"/>
        </w:rPr>
        <w:t>ayrılır:</w:t>
      </w:r>
    </w:p>
    <w:p>
      <w:pPr>
        <w:pStyle w:val="BodyText"/>
        <w:spacing w:before="5"/>
        <w:ind w:left="0"/>
        <w:rPr>
          <w:b/>
        </w:rPr>
      </w:pPr>
    </w:p>
    <w:p>
      <w:pPr>
        <w:pStyle w:val="ListParagraph"/>
        <w:numPr>
          <w:ilvl w:val="0"/>
          <w:numId w:val="19"/>
        </w:numPr>
        <w:tabs>
          <w:tab w:pos="260" w:val="left" w:leader="none"/>
        </w:tabs>
        <w:spacing w:line="240" w:lineRule="auto" w:before="0" w:after="0"/>
        <w:ind w:left="20" w:right="348" w:firstLine="0"/>
        <w:jc w:val="left"/>
        <w:rPr>
          <w:sz w:val="24"/>
        </w:rPr>
      </w:pPr>
      <w:r>
        <w:rPr>
          <w:b/>
          <w:sz w:val="24"/>
        </w:rPr>
        <w:t>Disformanik</w:t>
      </w:r>
      <w:r>
        <w:rPr>
          <w:b/>
          <w:spacing w:val="-5"/>
          <w:sz w:val="24"/>
        </w:rPr>
        <w:t> </w:t>
      </w:r>
      <w:r>
        <w:rPr>
          <w:b/>
          <w:sz w:val="24"/>
        </w:rPr>
        <w:t>mərhələdə</w:t>
      </w:r>
      <w:r>
        <w:rPr>
          <w:b/>
          <w:spacing w:val="-2"/>
          <w:sz w:val="24"/>
        </w:rPr>
        <w:t> </w:t>
      </w:r>
      <w:r>
        <w:rPr>
          <w:sz w:val="24"/>
        </w:rPr>
        <w:t>xəstələr</w:t>
      </w:r>
      <w:r>
        <w:rPr>
          <w:spacing w:val="-3"/>
          <w:sz w:val="24"/>
        </w:rPr>
        <w:t> </w:t>
      </w:r>
      <w:r>
        <w:rPr>
          <w:sz w:val="24"/>
        </w:rPr>
        <w:t>öz</w:t>
      </w:r>
      <w:r>
        <w:rPr>
          <w:spacing w:val="-5"/>
          <w:sz w:val="24"/>
        </w:rPr>
        <w:t> </w:t>
      </w:r>
      <w:r>
        <w:rPr>
          <w:sz w:val="24"/>
        </w:rPr>
        <w:t>bədən</w:t>
      </w:r>
      <w:r>
        <w:rPr>
          <w:spacing w:val="-1"/>
          <w:sz w:val="24"/>
        </w:rPr>
        <w:t> </w:t>
      </w:r>
      <w:r>
        <w:rPr>
          <w:sz w:val="24"/>
        </w:rPr>
        <w:t>çəkisi</w:t>
      </w:r>
      <w:r>
        <w:rPr>
          <w:spacing w:val="-3"/>
          <w:sz w:val="24"/>
        </w:rPr>
        <w:t> </w:t>
      </w:r>
      <w:r>
        <w:rPr>
          <w:sz w:val="24"/>
        </w:rPr>
        <w:t>və</w:t>
      </w:r>
      <w:r>
        <w:rPr>
          <w:spacing w:val="-3"/>
          <w:sz w:val="24"/>
        </w:rPr>
        <w:t> </w:t>
      </w:r>
      <w:r>
        <w:rPr>
          <w:sz w:val="24"/>
        </w:rPr>
        <w:t>xarici</w:t>
      </w:r>
      <w:r>
        <w:rPr>
          <w:spacing w:val="-3"/>
          <w:sz w:val="24"/>
        </w:rPr>
        <w:t> </w:t>
      </w:r>
      <w:r>
        <w:rPr>
          <w:sz w:val="24"/>
        </w:rPr>
        <w:t>görünüşü</w:t>
      </w:r>
      <w:r>
        <w:rPr>
          <w:spacing w:val="-3"/>
          <w:sz w:val="24"/>
        </w:rPr>
        <w:t> </w:t>
      </w:r>
      <w:r>
        <w:rPr>
          <w:sz w:val="24"/>
        </w:rPr>
        <w:t>ilə</w:t>
      </w:r>
      <w:r>
        <w:rPr>
          <w:spacing w:val="-2"/>
          <w:sz w:val="24"/>
        </w:rPr>
        <w:t> </w:t>
      </w:r>
      <w:r>
        <w:rPr>
          <w:sz w:val="24"/>
        </w:rPr>
        <w:t>əlaqədar</w:t>
      </w:r>
      <w:r>
        <w:rPr>
          <w:spacing w:val="-3"/>
          <w:sz w:val="24"/>
        </w:rPr>
        <w:t> </w:t>
      </w:r>
      <w:r>
        <w:rPr>
          <w:sz w:val="24"/>
        </w:rPr>
        <w:t>depressiyaya</w:t>
      </w:r>
      <w:r>
        <w:rPr>
          <w:spacing w:val="-4"/>
          <w:sz w:val="24"/>
        </w:rPr>
        <w:t> </w:t>
      </w:r>
      <w:r>
        <w:rPr>
          <w:sz w:val="24"/>
        </w:rPr>
        <w:t>düşür. Arıqlamaq üçün ideal pəhriz axtarışında olur.</w:t>
      </w:r>
    </w:p>
    <w:p>
      <w:pPr>
        <w:pStyle w:val="BodyText"/>
        <w:spacing w:before="5"/>
        <w:ind w:left="0"/>
      </w:pPr>
    </w:p>
    <w:p>
      <w:pPr>
        <w:pStyle w:val="ListParagraph"/>
        <w:numPr>
          <w:ilvl w:val="0"/>
          <w:numId w:val="19"/>
        </w:numPr>
        <w:tabs>
          <w:tab w:pos="260" w:val="left" w:leader="none"/>
        </w:tabs>
        <w:spacing w:line="240" w:lineRule="auto" w:before="0" w:after="0"/>
        <w:ind w:left="20" w:right="428" w:firstLine="0"/>
        <w:jc w:val="left"/>
        <w:rPr>
          <w:sz w:val="24"/>
        </w:rPr>
      </w:pPr>
      <w:r>
        <w:rPr>
          <w:b/>
          <w:sz w:val="24"/>
        </w:rPr>
        <w:t>Anorektik</w:t>
      </w:r>
      <w:r>
        <w:rPr>
          <w:b/>
          <w:spacing w:val="-4"/>
          <w:sz w:val="24"/>
        </w:rPr>
        <w:t> </w:t>
      </w:r>
      <w:r>
        <w:rPr>
          <w:b/>
          <w:sz w:val="24"/>
        </w:rPr>
        <w:t>mərhələyə</w:t>
      </w:r>
      <w:r>
        <w:rPr>
          <w:b/>
          <w:spacing w:val="-2"/>
          <w:sz w:val="24"/>
        </w:rPr>
        <w:t> </w:t>
      </w:r>
      <w:r>
        <w:rPr>
          <w:sz w:val="24"/>
        </w:rPr>
        <w:t>keçid</w:t>
      </w:r>
      <w:r>
        <w:rPr>
          <w:spacing w:val="-4"/>
          <w:sz w:val="24"/>
        </w:rPr>
        <w:t> </w:t>
      </w:r>
      <w:r>
        <w:rPr>
          <w:sz w:val="24"/>
        </w:rPr>
        <w:t>dayanıqlı</w:t>
      </w:r>
      <w:r>
        <w:rPr>
          <w:spacing w:val="-4"/>
          <w:sz w:val="24"/>
        </w:rPr>
        <w:t> </w:t>
      </w:r>
      <w:r>
        <w:rPr>
          <w:sz w:val="24"/>
        </w:rPr>
        <w:t>aclıq</w:t>
      </w:r>
      <w:r>
        <w:rPr>
          <w:spacing w:val="-4"/>
          <w:sz w:val="24"/>
        </w:rPr>
        <w:t> </w:t>
      </w:r>
      <w:r>
        <w:rPr>
          <w:sz w:val="24"/>
        </w:rPr>
        <w:t>nəticəsində</w:t>
      </w:r>
      <w:r>
        <w:rPr>
          <w:spacing w:val="-4"/>
          <w:sz w:val="24"/>
        </w:rPr>
        <w:t> </w:t>
      </w:r>
      <w:r>
        <w:rPr>
          <w:sz w:val="24"/>
        </w:rPr>
        <w:t>baş</w:t>
      </w:r>
      <w:r>
        <w:rPr>
          <w:spacing w:val="-4"/>
          <w:sz w:val="24"/>
        </w:rPr>
        <w:t> </w:t>
      </w:r>
      <w:r>
        <w:rPr>
          <w:sz w:val="24"/>
        </w:rPr>
        <w:t>verir.</w:t>
      </w:r>
      <w:r>
        <w:rPr>
          <w:spacing w:val="-4"/>
          <w:sz w:val="24"/>
        </w:rPr>
        <w:t> </w:t>
      </w:r>
      <w:r>
        <w:rPr>
          <w:sz w:val="24"/>
        </w:rPr>
        <w:t>Xəstələrin</w:t>
      </w:r>
      <w:r>
        <w:rPr>
          <w:spacing w:val="-4"/>
          <w:sz w:val="24"/>
        </w:rPr>
        <w:t> </w:t>
      </w:r>
      <w:r>
        <w:rPr>
          <w:sz w:val="24"/>
        </w:rPr>
        <w:t>bədən</w:t>
      </w:r>
      <w:r>
        <w:rPr>
          <w:spacing w:val="-2"/>
          <w:sz w:val="24"/>
        </w:rPr>
        <w:t> </w:t>
      </w:r>
      <w:r>
        <w:rPr>
          <w:sz w:val="24"/>
        </w:rPr>
        <w:t>çəkisi</w:t>
      </w:r>
      <w:r>
        <w:rPr>
          <w:spacing w:val="-3"/>
          <w:sz w:val="24"/>
        </w:rPr>
        <w:t> </w:t>
      </w:r>
      <w:r>
        <w:rPr>
          <w:sz w:val="24"/>
        </w:rPr>
        <w:t>20-30</w:t>
      </w:r>
      <w:r>
        <w:rPr>
          <w:spacing w:val="-4"/>
          <w:sz w:val="24"/>
        </w:rPr>
        <w:t> </w:t>
      </w:r>
      <w:r>
        <w:rPr>
          <w:sz w:val="24"/>
        </w:rPr>
        <w:t>faiz azalır və bu onları çox xoşbəxt edir. Əslində isə dövr edən qanın miqdarı azalır, hipotoniya və</w:t>
      </w:r>
    </w:p>
    <w:p>
      <w:pPr>
        <w:pStyle w:val="BodyText"/>
      </w:pPr>
      <w:r>
        <w:rPr/>
        <w:t>bradikardiya</w:t>
      </w:r>
      <w:r>
        <w:rPr>
          <w:spacing w:val="-4"/>
        </w:rPr>
        <w:t> </w:t>
      </w:r>
      <w:r>
        <w:rPr/>
        <w:t>yaranır,</w:t>
      </w:r>
      <w:r>
        <w:rPr>
          <w:spacing w:val="-4"/>
        </w:rPr>
        <w:t> </w:t>
      </w:r>
      <w:r>
        <w:rPr/>
        <w:t>üşümə,</w:t>
      </w:r>
      <w:r>
        <w:rPr>
          <w:spacing w:val="-4"/>
        </w:rPr>
        <w:t> </w:t>
      </w:r>
      <w:r>
        <w:rPr/>
        <w:t>tez-tez</w:t>
      </w:r>
      <w:r>
        <w:rPr>
          <w:spacing w:val="-5"/>
        </w:rPr>
        <w:t> </w:t>
      </w:r>
      <w:r>
        <w:rPr/>
        <w:t>xəstələnmə,</w:t>
      </w:r>
      <w:r>
        <w:rPr>
          <w:spacing w:val="-4"/>
        </w:rPr>
        <w:t> </w:t>
      </w:r>
      <w:r>
        <w:rPr/>
        <w:t>dərinin</w:t>
      </w:r>
      <w:r>
        <w:rPr>
          <w:spacing w:val="-4"/>
        </w:rPr>
        <w:t> </w:t>
      </w:r>
      <w:r>
        <w:rPr/>
        <w:t>quruması</w:t>
      </w:r>
      <w:r>
        <w:rPr>
          <w:spacing w:val="-4"/>
        </w:rPr>
        <w:t> </w:t>
      </w:r>
      <w:r>
        <w:rPr/>
        <w:t>və</w:t>
      </w:r>
      <w:r>
        <w:rPr>
          <w:spacing w:val="-4"/>
        </w:rPr>
        <w:t> </w:t>
      </w:r>
      <w:r>
        <w:rPr/>
        <w:t>alopesiya</w:t>
      </w:r>
      <w:r>
        <w:rPr>
          <w:spacing w:val="-4"/>
        </w:rPr>
        <w:t> </w:t>
      </w:r>
      <w:r>
        <w:rPr/>
        <w:t>(keçəlləşmə)</w:t>
      </w:r>
      <w:r>
        <w:rPr>
          <w:spacing w:val="-5"/>
        </w:rPr>
        <w:t> </w:t>
      </w:r>
      <w:r>
        <w:rPr/>
        <w:t>əlamətləri meydana çıxır. Daha bir əlamət – qadınlarda menstrual dövrünün pozulması, kişilərdə isə</w:t>
      </w:r>
    </w:p>
    <w:p>
      <w:pPr>
        <w:pStyle w:val="BodyText"/>
        <w:spacing w:line="274" w:lineRule="exact"/>
      </w:pPr>
      <w:r>
        <w:rPr/>
        <w:t>spermatogenezin</w:t>
      </w:r>
      <w:r>
        <w:rPr>
          <w:spacing w:val="-4"/>
        </w:rPr>
        <w:t> </w:t>
      </w:r>
      <w:r>
        <w:rPr/>
        <w:t>və</w:t>
      </w:r>
      <w:r>
        <w:rPr>
          <w:spacing w:val="-2"/>
        </w:rPr>
        <w:t> </w:t>
      </w:r>
      <w:r>
        <w:rPr/>
        <w:t>cinsi</w:t>
      </w:r>
      <w:r>
        <w:rPr>
          <w:spacing w:val="1"/>
        </w:rPr>
        <w:t> </w:t>
      </w:r>
      <w:r>
        <w:rPr/>
        <w:t>fəaliyyətin</w:t>
      </w:r>
      <w:r>
        <w:rPr>
          <w:spacing w:val="-1"/>
        </w:rPr>
        <w:t> </w:t>
      </w:r>
      <w:r>
        <w:rPr/>
        <w:t>zəifləməsidir.</w:t>
      </w:r>
      <w:r>
        <w:rPr>
          <w:spacing w:val="-2"/>
        </w:rPr>
        <w:t> </w:t>
      </w:r>
      <w:r>
        <w:rPr/>
        <w:t>Endokrin</w:t>
      </w:r>
      <w:r>
        <w:rPr>
          <w:spacing w:val="-2"/>
        </w:rPr>
        <w:t> </w:t>
      </w:r>
      <w:r>
        <w:rPr/>
        <w:t>sistemində</w:t>
      </w:r>
      <w:r>
        <w:rPr>
          <w:spacing w:val="-1"/>
        </w:rPr>
        <w:t> </w:t>
      </w:r>
      <w:r>
        <w:rPr/>
        <w:t>getdikcə</w:t>
      </w:r>
      <w:r>
        <w:rPr>
          <w:spacing w:val="-3"/>
        </w:rPr>
        <w:t> </w:t>
      </w:r>
      <w:r>
        <w:rPr/>
        <w:t>pozulmalar</w:t>
      </w:r>
      <w:r>
        <w:rPr>
          <w:spacing w:val="-3"/>
        </w:rPr>
        <w:t> </w:t>
      </w:r>
      <w:r>
        <w:rPr>
          <w:spacing w:val="-2"/>
        </w:rPr>
        <w:t>inkişaf</w:t>
      </w:r>
    </w:p>
    <w:p>
      <w:pPr>
        <w:pStyle w:val="BodyText"/>
        <w:spacing w:after="0" w:line="274" w:lineRule="exact"/>
        <w:sectPr>
          <w:pgSz w:w="11910" w:h="16840"/>
          <w:pgMar w:header="0" w:footer="917" w:top="760" w:bottom="1100" w:left="992" w:right="566"/>
        </w:sectPr>
      </w:pPr>
    </w:p>
    <w:p>
      <w:pPr>
        <w:pStyle w:val="BodyText"/>
        <w:spacing w:before="72"/>
      </w:pPr>
      <w:r>
        <w:rPr/>
        <w:t>edir,</w:t>
      </w:r>
      <w:r>
        <w:rPr>
          <w:spacing w:val="-4"/>
        </w:rPr>
        <w:t> </w:t>
      </w:r>
      <w:r>
        <w:rPr/>
        <w:t>sümüklərdə</w:t>
      </w:r>
      <w:r>
        <w:rPr>
          <w:spacing w:val="-6"/>
        </w:rPr>
        <w:t> </w:t>
      </w:r>
      <w:r>
        <w:rPr/>
        <w:t>osteoporoz</w:t>
      </w:r>
      <w:r>
        <w:rPr>
          <w:spacing w:val="-6"/>
        </w:rPr>
        <w:t> </w:t>
      </w:r>
      <w:r>
        <w:rPr/>
        <w:t>inkişaf</w:t>
      </w:r>
      <w:r>
        <w:rPr>
          <w:spacing w:val="-4"/>
        </w:rPr>
        <w:t> </w:t>
      </w:r>
      <w:r>
        <w:rPr/>
        <w:t>edir.</w:t>
      </w:r>
      <w:r>
        <w:rPr>
          <w:spacing w:val="-4"/>
        </w:rPr>
        <w:t> </w:t>
      </w:r>
      <w:r>
        <w:rPr/>
        <w:t>Toxumaların</w:t>
      </w:r>
      <w:r>
        <w:rPr>
          <w:spacing w:val="-4"/>
        </w:rPr>
        <w:t> </w:t>
      </w:r>
      <w:r>
        <w:rPr/>
        <w:t>sürətli</w:t>
      </w:r>
      <w:r>
        <w:rPr>
          <w:spacing w:val="-4"/>
        </w:rPr>
        <w:t> </w:t>
      </w:r>
      <w:r>
        <w:rPr/>
        <w:t>parçalanması</w:t>
      </w:r>
      <w:r>
        <w:rPr>
          <w:spacing w:val="-2"/>
        </w:rPr>
        <w:t> </w:t>
      </w:r>
      <w:r>
        <w:rPr/>
        <w:t>səbəbindən</w:t>
      </w:r>
      <w:r>
        <w:rPr>
          <w:spacing w:val="-4"/>
        </w:rPr>
        <w:t> </w:t>
      </w:r>
      <w:r>
        <w:rPr/>
        <w:t>iştaha</w:t>
      </w:r>
      <w:r>
        <w:rPr>
          <w:spacing w:val="-5"/>
        </w:rPr>
        <w:t> </w:t>
      </w:r>
      <w:r>
        <w:rPr/>
        <w:t>tamamən </w:t>
      </w:r>
      <w:r>
        <w:rPr>
          <w:spacing w:val="-2"/>
        </w:rPr>
        <w:t>kəsilir.</w:t>
      </w:r>
    </w:p>
    <w:p>
      <w:pPr>
        <w:pStyle w:val="BodyText"/>
        <w:spacing w:before="3"/>
        <w:ind w:left="0"/>
      </w:pPr>
    </w:p>
    <w:p>
      <w:pPr>
        <w:pStyle w:val="ListParagraph"/>
        <w:numPr>
          <w:ilvl w:val="0"/>
          <w:numId w:val="19"/>
        </w:numPr>
        <w:tabs>
          <w:tab w:pos="260" w:val="left" w:leader="none"/>
        </w:tabs>
        <w:spacing w:line="240" w:lineRule="auto" w:before="0" w:after="0"/>
        <w:ind w:left="260" w:right="0" w:hanging="240"/>
        <w:jc w:val="left"/>
        <w:rPr>
          <w:sz w:val="24"/>
        </w:rPr>
      </w:pPr>
      <w:r>
        <w:rPr>
          <w:b/>
          <w:sz w:val="24"/>
        </w:rPr>
        <w:t>Kaxektik</w:t>
      </w:r>
      <w:r>
        <w:rPr>
          <w:b/>
          <w:spacing w:val="-4"/>
          <w:sz w:val="24"/>
        </w:rPr>
        <w:t> </w:t>
      </w:r>
      <w:r>
        <w:rPr>
          <w:b/>
          <w:sz w:val="24"/>
        </w:rPr>
        <w:t>mərhələ</w:t>
      </w:r>
      <w:r>
        <w:rPr>
          <w:b/>
          <w:spacing w:val="-1"/>
          <w:sz w:val="24"/>
        </w:rPr>
        <w:t> </w:t>
      </w:r>
      <w:r>
        <w:rPr>
          <w:sz w:val="24"/>
        </w:rPr>
        <w:t>1,5-2</w:t>
      </w:r>
      <w:r>
        <w:rPr>
          <w:spacing w:val="-1"/>
          <w:sz w:val="24"/>
        </w:rPr>
        <w:t> </w:t>
      </w:r>
      <w:r>
        <w:rPr>
          <w:sz w:val="24"/>
        </w:rPr>
        <w:t>ildən</w:t>
      </w:r>
      <w:r>
        <w:rPr>
          <w:spacing w:val="-2"/>
          <w:sz w:val="24"/>
        </w:rPr>
        <w:t> </w:t>
      </w:r>
      <w:r>
        <w:rPr>
          <w:sz w:val="24"/>
        </w:rPr>
        <w:t>sonra</w:t>
      </w:r>
      <w:r>
        <w:rPr>
          <w:spacing w:val="-4"/>
          <w:sz w:val="24"/>
        </w:rPr>
        <w:t> </w:t>
      </w:r>
      <w:r>
        <w:rPr>
          <w:sz w:val="24"/>
        </w:rPr>
        <w:t>inkişaf</w:t>
      </w:r>
      <w:r>
        <w:rPr>
          <w:spacing w:val="-1"/>
          <w:sz w:val="24"/>
        </w:rPr>
        <w:t> </w:t>
      </w:r>
      <w:r>
        <w:rPr>
          <w:sz w:val="24"/>
        </w:rPr>
        <w:t>edir,</w:t>
      </w:r>
      <w:r>
        <w:rPr>
          <w:spacing w:val="-2"/>
          <w:sz w:val="24"/>
        </w:rPr>
        <w:t> </w:t>
      </w:r>
      <w:r>
        <w:rPr>
          <w:sz w:val="24"/>
        </w:rPr>
        <w:t>daxili</w:t>
      </w:r>
      <w:r>
        <w:rPr>
          <w:spacing w:val="-2"/>
          <w:sz w:val="24"/>
        </w:rPr>
        <w:t> </w:t>
      </w:r>
      <w:r>
        <w:rPr>
          <w:sz w:val="24"/>
        </w:rPr>
        <w:t>orqanlarda</w:t>
      </w:r>
      <w:r>
        <w:rPr>
          <w:spacing w:val="-2"/>
          <w:sz w:val="24"/>
        </w:rPr>
        <w:t> </w:t>
      </w:r>
      <w:r>
        <w:rPr>
          <w:sz w:val="24"/>
        </w:rPr>
        <w:t>geriyə</w:t>
      </w:r>
      <w:r>
        <w:rPr>
          <w:spacing w:val="-3"/>
          <w:sz w:val="24"/>
        </w:rPr>
        <w:t> </w:t>
      </w:r>
      <w:r>
        <w:rPr>
          <w:sz w:val="24"/>
        </w:rPr>
        <w:t>dönməyən</w:t>
      </w:r>
      <w:r>
        <w:rPr>
          <w:spacing w:val="-1"/>
          <w:sz w:val="24"/>
        </w:rPr>
        <w:t> </w:t>
      </w:r>
      <w:r>
        <w:rPr>
          <w:spacing w:val="-2"/>
          <w:sz w:val="24"/>
        </w:rPr>
        <w:t>distrofik</w:t>
      </w:r>
    </w:p>
    <w:p>
      <w:pPr>
        <w:pStyle w:val="BodyText"/>
      </w:pPr>
      <w:r>
        <w:rPr/>
        <w:t>dəyişikliklər</w:t>
      </w:r>
      <w:r>
        <w:rPr>
          <w:spacing w:val="-5"/>
        </w:rPr>
        <w:t> </w:t>
      </w:r>
      <w:r>
        <w:rPr/>
        <w:t>baş</w:t>
      </w:r>
      <w:r>
        <w:rPr>
          <w:spacing w:val="-1"/>
        </w:rPr>
        <w:t> </w:t>
      </w:r>
      <w:r>
        <w:rPr/>
        <w:t>verir.</w:t>
      </w:r>
      <w:r>
        <w:rPr>
          <w:spacing w:val="-1"/>
        </w:rPr>
        <w:t> </w:t>
      </w:r>
      <w:r>
        <w:rPr/>
        <w:t>Bu mərhələdə</w:t>
      </w:r>
      <w:r>
        <w:rPr>
          <w:spacing w:val="-2"/>
        </w:rPr>
        <w:t> </w:t>
      </w:r>
      <w:r>
        <w:rPr/>
        <w:t>bədən</w:t>
      </w:r>
      <w:r>
        <w:rPr>
          <w:spacing w:val="1"/>
        </w:rPr>
        <w:t> </w:t>
      </w:r>
      <w:r>
        <w:rPr/>
        <w:t>çəkisinin 50%-dən</w:t>
      </w:r>
      <w:r>
        <w:rPr>
          <w:spacing w:val="-1"/>
        </w:rPr>
        <w:t> </w:t>
      </w:r>
      <w:r>
        <w:rPr/>
        <w:t>artığı itirilə</w:t>
      </w:r>
      <w:r>
        <w:rPr>
          <w:spacing w:val="-3"/>
        </w:rPr>
        <w:t> </w:t>
      </w:r>
      <w:r>
        <w:rPr/>
        <w:t>bilir.</w:t>
      </w:r>
      <w:r>
        <w:rPr>
          <w:spacing w:val="-1"/>
        </w:rPr>
        <w:t> </w:t>
      </w:r>
      <w:r>
        <w:rPr/>
        <w:t>Bu səbəbdən su-</w:t>
      </w:r>
      <w:r>
        <w:rPr>
          <w:spacing w:val="-5"/>
        </w:rPr>
        <w:t>duz</w:t>
      </w:r>
    </w:p>
    <w:p>
      <w:pPr>
        <w:pStyle w:val="BodyText"/>
      </w:pPr>
      <w:r>
        <w:rPr/>
        <w:t>mübadiləsi</w:t>
      </w:r>
      <w:r>
        <w:rPr>
          <w:spacing w:val="-3"/>
        </w:rPr>
        <w:t> </w:t>
      </w:r>
      <w:r>
        <w:rPr/>
        <w:t>pozulur,</w:t>
      </w:r>
      <w:r>
        <w:rPr>
          <w:spacing w:val="-3"/>
        </w:rPr>
        <w:t> </w:t>
      </w:r>
      <w:r>
        <w:rPr/>
        <w:t>zülalsız</w:t>
      </w:r>
      <w:r>
        <w:rPr>
          <w:spacing w:val="-3"/>
        </w:rPr>
        <w:t> </w:t>
      </w:r>
      <w:r>
        <w:rPr/>
        <w:t>ödemlər</w:t>
      </w:r>
      <w:r>
        <w:rPr>
          <w:spacing w:val="-3"/>
        </w:rPr>
        <w:t> </w:t>
      </w:r>
      <w:r>
        <w:rPr/>
        <w:t>yaranır,</w:t>
      </w:r>
      <w:r>
        <w:rPr>
          <w:spacing w:val="-3"/>
        </w:rPr>
        <w:t> </w:t>
      </w:r>
      <w:r>
        <w:rPr/>
        <w:t>orqanizmdə</w:t>
      </w:r>
      <w:r>
        <w:rPr>
          <w:spacing w:val="-4"/>
        </w:rPr>
        <w:t> </w:t>
      </w:r>
      <w:r>
        <w:rPr/>
        <w:t>kaliumun</w:t>
      </w:r>
      <w:r>
        <w:rPr>
          <w:spacing w:val="-3"/>
        </w:rPr>
        <w:t> </w:t>
      </w:r>
      <w:r>
        <w:rPr/>
        <w:t>miqdarı</w:t>
      </w:r>
      <w:r>
        <w:rPr>
          <w:spacing w:val="-3"/>
        </w:rPr>
        <w:t> </w:t>
      </w:r>
      <w:r>
        <w:rPr/>
        <w:t>kəskin</w:t>
      </w:r>
      <w:r>
        <w:rPr>
          <w:spacing w:val="-3"/>
        </w:rPr>
        <w:t> </w:t>
      </w:r>
      <w:r>
        <w:rPr/>
        <w:t>surətdə</w:t>
      </w:r>
      <w:r>
        <w:rPr>
          <w:spacing w:val="-3"/>
        </w:rPr>
        <w:t> </w:t>
      </w:r>
      <w:r>
        <w:rPr/>
        <w:t>azalır,</w:t>
      </w:r>
      <w:r>
        <w:rPr>
          <w:spacing w:val="-3"/>
        </w:rPr>
        <w:t> </w:t>
      </w:r>
      <w:r>
        <w:rPr/>
        <w:t>bu</w:t>
      </w:r>
      <w:r>
        <w:rPr>
          <w:spacing w:val="-3"/>
        </w:rPr>
        <w:t> </w:t>
      </w:r>
      <w:r>
        <w:rPr/>
        <w:t>da ürək ritmində ağır pozulmalara səbəb olur. Kaxektik mərhələdə baş verən distrofik dəyişikliklər adətən geriyə dönmür və proses ölümlə nəticələnir.</w:t>
      </w:r>
    </w:p>
    <w:p>
      <w:pPr>
        <w:pStyle w:val="BodyText"/>
        <w:spacing w:before="5"/>
        <w:ind w:left="0"/>
      </w:pPr>
    </w:p>
    <w:p>
      <w:pPr>
        <w:pStyle w:val="BodyText"/>
      </w:pPr>
      <w:r>
        <w:rPr/>
        <w:t>Xəstələrin</w:t>
      </w:r>
      <w:r>
        <w:rPr>
          <w:spacing w:val="-3"/>
        </w:rPr>
        <w:t> </w:t>
      </w:r>
      <w:r>
        <w:rPr/>
        <w:t>30%-i</w:t>
      </w:r>
      <w:r>
        <w:rPr>
          <w:spacing w:val="-3"/>
        </w:rPr>
        <w:t> </w:t>
      </w:r>
      <w:r>
        <w:rPr/>
        <w:t>sağalır,</w:t>
      </w:r>
      <w:r>
        <w:rPr>
          <w:spacing w:val="-3"/>
        </w:rPr>
        <w:t> </w:t>
      </w:r>
      <w:r>
        <w:rPr/>
        <w:t>30%-ində</w:t>
      </w:r>
      <w:r>
        <w:rPr>
          <w:spacing w:val="-3"/>
        </w:rPr>
        <w:t> </w:t>
      </w:r>
      <w:r>
        <w:rPr/>
        <w:t>yaxşılaşma,</w:t>
      </w:r>
      <w:r>
        <w:rPr>
          <w:spacing w:val="-3"/>
        </w:rPr>
        <w:t> </w:t>
      </w:r>
      <w:r>
        <w:rPr/>
        <w:t>30%-ində</w:t>
      </w:r>
      <w:r>
        <w:rPr>
          <w:spacing w:val="-3"/>
        </w:rPr>
        <w:t> </w:t>
      </w:r>
      <w:r>
        <w:rPr/>
        <w:t>xronikləşmə</w:t>
      </w:r>
      <w:r>
        <w:rPr>
          <w:spacing w:val="-3"/>
        </w:rPr>
        <w:t> </w:t>
      </w:r>
      <w:r>
        <w:rPr/>
        <w:t>qeyd</w:t>
      </w:r>
      <w:r>
        <w:rPr>
          <w:spacing w:val="-3"/>
        </w:rPr>
        <w:t> </w:t>
      </w:r>
      <w:r>
        <w:rPr/>
        <w:t>olunur.</w:t>
      </w:r>
      <w:r>
        <w:rPr>
          <w:spacing w:val="-3"/>
        </w:rPr>
        <w:t> </w:t>
      </w:r>
      <w:r>
        <w:rPr/>
        <w:t>Təəssüf</w:t>
      </w:r>
      <w:r>
        <w:rPr>
          <w:spacing w:val="-3"/>
        </w:rPr>
        <w:t> </w:t>
      </w:r>
      <w:r>
        <w:rPr/>
        <w:t>ki,</w:t>
      </w:r>
      <w:r>
        <w:rPr>
          <w:spacing w:val="-3"/>
        </w:rPr>
        <w:t> </w:t>
      </w:r>
      <w:r>
        <w:rPr/>
        <w:t>10% hallarda anoreksiya nevrogenosa ölümlə nəticələnir.</w:t>
      </w:r>
    </w:p>
    <w:p>
      <w:pPr>
        <w:pStyle w:val="BodyText"/>
        <w:spacing w:before="101"/>
        <w:ind w:left="0"/>
      </w:pPr>
    </w:p>
    <w:p>
      <w:pPr>
        <w:pStyle w:val="BodyText"/>
      </w:pPr>
      <w:bookmarkStart w:name="Anoreksiya üçün diaqnostik kriteriyalar " w:id="17"/>
      <w:bookmarkEnd w:id="17"/>
      <w:r>
        <w:rPr/>
      </w:r>
      <w:r>
        <w:rPr/>
        <w:t>Anoreksiya</w:t>
      </w:r>
      <w:r>
        <w:rPr>
          <w:spacing w:val="-2"/>
        </w:rPr>
        <w:t> </w:t>
      </w:r>
      <w:r>
        <w:rPr/>
        <w:t>üçün</w:t>
      </w:r>
      <w:r>
        <w:rPr>
          <w:spacing w:val="-2"/>
        </w:rPr>
        <w:t> </w:t>
      </w:r>
      <w:r>
        <w:rPr/>
        <w:t>diaqnostik</w:t>
      </w:r>
      <w:r>
        <w:rPr>
          <w:spacing w:val="-2"/>
        </w:rPr>
        <w:t> </w:t>
      </w:r>
      <w:r>
        <w:rPr/>
        <w:t>kriteriyalar</w:t>
      </w:r>
      <w:r>
        <w:rPr>
          <w:spacing w:val="-2"/>
        </w:rPr>
        <w:t> aşağıdakılardır:</w:t>
      </w:r>
    </w:p>
    <w:p>
      <w:pPr>
        <w:pStyle w:val="BodyText"/>
        <w:spacing w:before="5"/>
        <w:ind w:left="0"/>
      </w:pPr>
    </w:p>
    <w:p>
      <w:pPr>
        <w:pStyle w:val="ListParagraph"/>
        <w:numPr>
          <w:ilvl w:val="1"/>
          <w:numId w:val="19"/>
        </w:numPr>
        <w:tabs>
          <w:tab w:pos="740" w:val="left" w:leader="none"/>
        </w:tabs>
        <w:spacing w:line="240" w:lineRule="auto" w:before="0" w:after="0"/>
        <w:ind w:left="740" w:right="0" w:hanging="359"/>
        <w:jc w:val="left"/>
        <w:rPr>
          <w:sz w:val="24"/>
        </w:rPr>
      </w:pPr>
      <w:r>
        <w:rPr>
          <w:sz w:val="24"/>
        </w:rPr>
        <w:t>xəstə</w:t>
      </w:r>
      <w:r>
        <w:rPr>
          <w:spacing w:val="-1"/>
          <w:sz w:val="24"/>
        </w:rPr>
        <w:t> </w:t>
      </w:r>
      <w:r>
        <w:rPr>
          <w:sz w:val="24"/>
        </w:rPr>
        <w:t>normal</w:t>
      </w:r>
      <w:r>
        <w:rPr>
          <w:spacing w:val="-1"/>
          <w:sz w:val="24"/>
        </w:rPr>
        <w:t> </w:t>
      </w:r>
      <w:r>
        <w:rPr>
          <w:sz w:val="24"/>
        </w:rPr>
        <w:t>bədən</w:t>
      </w:r>
      <w:r>
        <w:rPr>
          <w:spacing w:val="-1"/>
          <w:sz w:val="24"/>
        </w:rPr>
        <w:t> </w:t>
      </w:r>
      <w:r>
        <w:rPr>
          <w:sz w:val="24"/>
        </w:rPr>
        <w:t>çəkisini</w:t>
      </w:r>
      <w:r>
        <w:rPr>
          <w:spacing w:val="-1"/>
          <w:sz w:val="24"/>
        </w:rPr>
        <w:t> </w:t>
      </w:r>
      <w:r>
        <w:rPr>
          <w:sz w:val="24"/>
        </w:rPr>
        <w:t>qorumaq</w:t>
      </w:r>
      <w:r>
        <w:rPr>
          <w:spacing w:val="-1"/>
          <w:sz w:val="24"/>
        </w:rPr>
        <w:t> </w:t>
      </w:r>
      <w:r>
        <w:rPr>
          <w:spacing w:val="-2"/>
          <w:sz w:val="24"/>
        </w:rPr>
        <w:t>istəmir;</w:t>
      </w:r>
    </w:p>
    <w:p>
      <w:pPr>
        <w:pStyle w:val="ListParagraph"/>
        <w:numPr>
          <w:ilvl w:val="1"/>
          <w:numId w:val="19"/>
        </w:numPr>
        <w:tabs>
          <w:tab w:pos="740" w:val="left" w:leader="none"/>
        </w:tabs>
        <w:spacing w:line="240" w:lineRule="auto" w:before="1" w:after="0"/>
        <w:ind w:left="740" w:right="0" w:hanging="359"/>
        <w:jc w:val="left"/>
        <w:rPr>
          <w:sz w:val="24"/>
        </w:rPr>
      </w:pPr>
      <w:r>
        <w:rPr>
          <w:sz w:val="24"/>
        </w:rPr>
        <w:t>xəstənin</w:t>
      </w:r>
      <w:r>
        <w:rPr>
          <w:spacing w:val="-1"/>
          <w:sz w:val="24"/>
        </w:rPr>
        <w:t> </w:t>
      </w:r>
      <w:r>
        <w:rPr>
          <w:sz w:val="24"/>
        </w:rPr>
        <w:t>çəkisi, yaş</w:t>
      </w:r>
      <w:r>
        <w:rPr>
          <w:spacing w:val="-2"/>
          <w:sz w:val="24"/>
        </w:rPr>
        <w:t> </w:t>
      </w:r>
      <w:r>
        <w:rPr>
          <w:sz w:val="24"/>
        </w:rPr>
        <w:t>və</w:t>
      </w:r>
      <w:r>
        <w:rPr>
          <w:spacing w:val="-1"/>
          <w:sz w:val="24"/>
        </w:rPr>
        <w:t> </w:t>
      </w:r>
      <w:r>
        <w:rPr>
          <w:sz w:val="24"/>
        </w:rPr>
        <w:t>boyu</w:t>
      </w:r>
      <w:r>
        <w:rPr>
          <w:spacing w:val="-1"/>
          <w:sz w:val="24"/>
        </w:rPr>
        <w:t> </w:t>
      </w:r>
      <w:r>
        <w:rPr>
          <w:sz w:val="24"/>
        </w:rPr>
        <w:t>gözlənilənin</w:t>
      </w:r>
      <w:r>
        <w:rPr>
          <w:spacing w:val="1"/>
          <w:sz w:val="24"/>
        </w:rPr>
        <w:t> </w:t>
      </w:r>
      <w:r>
        <w:rPr>
          <w:sz w:val="24"/>
        </w:rPr>
        <w:t>ən</w:t>
      </w:r>
      <w:r>
        <w:rPr>
          <w:spacing w:val="-1"/>
          <w:sz w:val="24"/>
        </w:rPr>
        <w:t> </w:t>
      </w:r>
      <w:r>
        <w:rPr>
          <w:sz w:val="24"/>
        </w:rPr>
        <w:t>azı 15%-</w:t>
      </w:r>
      <w:r>
        <w:rPr>
          <w:spacing w:val="-4"/>
          <w:sz w:val="24"/>
        </w:rPr>
        <w:t>dir;</w:t>
      </w:r>
    </w:p>
    <w:p>
      <w:pPr>
        <w:pStyle w:val="ListParagraph"/>
        <w:numPr>
          <w:ilvl w:val="1"/>
          <w:numId w:val="19"/>
        </w:numPr>
        <w:tabs>
          <w:tab w:pos="740" w:val="left" w:leader="none"/>
        </w:tabs>
        <w:spacing w:line="240" w:lineRule="auto" w:before="0" w:after="0"/>
        <w:ind w:left="740" w:right="0" w:hanging="359"/>
        <w:jc w:val="left"/>
        <w:rPr>
          <w:sz w:val="24"/>
        </w:rPr>
      </w:pPr>
      <w:r>
        <w:rPr>
          <w:sz w:val="24"/>
        </w:rPr>
        <w:t>xəstə</w:t>
      </w:r>
      <w:r>
        <w:rPr>
          <w:spacing w:val="-3"/>
          <w:sz w:val="24"/>
        </w:rPr>
        <w:t> </w:t>
      </w:r>
      <w:r>
        <w:rPr>
          <w:sz w:val="24"/>
        </w:rPr>
        <w:t>aşağı</w:t>
      </w:r>
      <w:r>
        <w:rPr>
          <w:spacing w:val="-1"/>
          <w:sz w:val="24"/>
        </w:rPr>
        <w:t> </w:t>
      </w:r>
      <w:r>
        <w:rPr>
          <w:sz w:val="24"/>
        </w:rPr>
        <w:t>çəkidə</w:t>
      </w:r>
      <w:r>
        <w:rPr>
          <w:spacing w:val="-1"/>
          <w:sz w:val="24"/>
        </w:rPr>
        <w:t> </w:t>
      </w:r>
      <w:r>
        <w:rPr>
          <w:sz w:val="24"/>
        </w:rPr>
        <w:t>olmasına</w:t>
      </w:r>
      <w:r>
        <w:rPr>
          <w:spacing w:val="-2"/>
          <w:sz w:val="24"/>
        </w:rPr>
        <w:t> </w:t>
      </w:r>
      <w:r>
        <w:rPr>
          <w:sz w:val="24"/>
        </w:rPr>
        <w:t>baxmayaraq</w:t>
      </w:r>
      <w:r>
        <w:rPr>
          <w:spacing w:val="-1"/>
          <w:sz w:val="24"/>
        </w:rPr>
        <w:t> </w:t>
      </w:r>
      <w:r>
        <w:rPr>
          <w:sz w:val="24"/>
        </w:rPr>
        <w:t>özünü</w:t>
      </w:r>
      <w:r>
        <w:rPr>
          <w:spacing w:val="-1"/>
          <w:sz w:val="24"/>
        </w:rPr>
        <w:t> </w:t>
      </w:r>
      <w:r>
        <w:rPr>
          <w:sz w:val="24"/>
        </w:rPr>
        <w:t>obez</w:t>
      </w:r>
      <w:r>
        <w:rPr>
          <w:spacing w:val="-2"/>
          <w:sz w:val="24"/>
        </w:rPr>
        <w:t> </w:t>
      </w:r>
      <w:r>
        <w:rPr>
          <w:sz w:val="24"/>
        </w:rPr>
        <w:t>hiss</w:t>
      </w:r>
      <w:r>
        <w:rPr>
          <w:spacing w:val="1"/>
          <w:sz w:val="24"/>
        </w:rPr>
        <w:t> </w:t>
      </w:r>
      <w:r>
        <w:rPr>
          <w:spacing w:val="-2"/>
          <w:sz w:val="24"/>
        </w:rPr>
        <w:t>edir;</w:t>
      </w:r>
    </w:p>
    <w:p>
      <w:pPr>
        <w:pStyle w:val="ListParagraph"/>
        <w:numPr>
          <w:ilvl w:val="1"/>
          <w:numId w:val="19"/>
        </w:numPr>
        <w:tabs>
          <w:tab w:pos="740" w:val="left" w:leader="none"/>
        </w:tabs>
        <w:spacing w:line="240" w:lineRule="auto" w:before="0" w:after="0"/>
        <w:ind w:left="740" w:right="0" w:hanging="359"/>
        <w:jc w:val="left"/>
        <w:rPr>
          <w:sz w:val="24"/>
        </w:rPr>
      </w:pPr>
      <w:r>
        <w:rPr>
          <w:sz w:val="24"/>
        </w:rPr>
        <w:t>xəstə</w:t>
      </w:r>
      <w:r>
        <w:rPr>
          <w:spacing w:val="-1"/>
          <w:sz w:val="24"/>
        </w:rPr>
        <w:t> </w:t>
      </w:r>
      <w:r>
        <w:rPr>
          <w:sz w:val="24"/>
        </w:rPr>
        <w:t>çəki</w:t>
      </w:r>
      <w:r>
        <w:rPr>
          <w:spacing w:val="-1"/>
          <w:sz w:val="24"/>
        </w:rPr>
        <w:t> </w:t>
      </w:r>
      <w:r>
        <w:rPr>
          <w:sz w:val="24"/>
        </w:rPr>
        <w:t>artırmaqdan</w:t>
      </w:r>
      <w:r>
        <w:rPr>
          <w:spacing w:val="1"/>
          <w:sz w:val="24"/>
        </w:rPr>
        <w:t> </w:t>
      </w:r>
      <w:r>
        <w:rPr>
          <w:sz w:val="24"/>
        </w:rPr>
        <w:t>çox</w:t>
      </w:r>
      <w:r>
        <w:rPr>
          <w:spacing w:val="-1"/>
          <w:sz w:val="24"/>
        </w:rPr>
        <w:t> </w:t>
      </w:r>
      <w:r>
        <w:rPr>
          <w:spacing w:val="-2"/>
          <w:sz w:val="24"/>
        </w:rPr>
        <w:t>qorxur;</w:t>
      </w:r>
    </w:p>
    <w:p>
      <w:pPr>
        <w:pStyle w:val="ListParagraph"/>
        <w:numPr>
          <w:ilvl w:val="1"/>
          <w:numId w:val="19"/>
        </w:numPr>
        <w:tabs>
          <w:tab w:pos="740" w:val="left" w:leader="none"/>
        </w:tabs>
        <w:spacing w:line="240" w:lineRule="auto" w:before="0" w:after="0"/>
        <w:ind w:left="740" w:right="0" w:hanging="359"/>
        <w:jc w:val="left"/>
        <w:rPr>
          <w:sz w:val="24"/>
        </w:rPr>
      </w:pPr>
      <w:r>
        <w:rPr>
          <w:sz w:val="24"/>
        </w:rPr>
        <w:t>arıqlamağı</w:t>
      </w:r>
      <w:r>
        <w:rPr>
          <w:spacing w:val="-4"/>
          <w:sz w:val="24"/>
        </w:rPr>
        <w:t> </w:t>
      </w:r>
      <w:r>
        <w:rPr>
          <w:sz w:val="24"/>
        </w:rPr>
        <w:t>izah</w:t>
      </w:r>
      <w:r>
        <w:rPr>
          <w:spacing w:val="1"/>
          <w:sz w:val="24"/>
        </w:rPr>
        <w:t> </w:t>
      </w:r>
      <w:r>
        <w:rPr>
          <w:sz w:val="24"/>
        </w:rPr>
        <w:t>edəcək</w:t>
      </w:r>
      <w:r>
        <w:rPr>
          <w:spacing w:val="-1"/>
          <w:sz w:val="24"/>
        </w:rPr>
        <w:t> </w:t>
      </w:r>
      <w:r>
        <w:rPr>
          <w:sz w:val="24"/>
        </w:rPr>
        <w:t>başqa</w:t>
      </w:r>
      <w:r>
        <w:rPr>
          <w:spacing w:val="-2"/>
          <w:sz w:val="24"/>
        </w:rPr>
        <w:t> </w:t>
      </w:r>
      <w:r>
        <w:rPr>
          <w:sz w:val="24"/>
        </w:rPr>
        <w:t>xəstəlik</w:t>
      </w:r>
      <w:r>
        <w:rPr>
          <w:spacing w:val="-1"/>
          <w:sz w:val="24"/>
        </w:rPr>
        <w:t> </w:t>
      </w:r>
      <w:r>
        <w:rPr>
          <w:spacing w:val="-2"/>
          <w:sz w:val="24"/>
        </w:rPr>
        <w:t>yoxdur.</w:t>
      </w:r>
    </w:p>
    <w:p>
      <w:pPr>
        <w:pStyle w:val="BodyText"/>
        <w:spacing w:before="4"/>
        <w:ind w:left="0"/>
      </w:pPr>
    </w:p>
    <w:p>
      <w:pPr>
        <w:pStyle w:val="BodyText"/>
        <w:spacing w:before="1"/>
        <w:ind w:right="490"/>
        <w:jc w:val="both"/>
      </w:pPr>
      <w:hyperlink r:id="rId87">
        <w:r>
          <w:rPr>
            <w:b/>
          </w:rPr>
          <w:t>Bulimiya</w:t>
        </w:r>
      </w:hyperlink>
      <w:r>
        <w:rPr>
          <w:b/>
          <w:spacing w:val="-1"/>
        </w:rPr>
        <w:t> </w:t>
      </w:r>
      <w:r>
        <w:rPr>
          <w:color w:val="1F2021"/>
        </w:rPr>
        <w:t>nevroza</w:t>
      </w:r>
      <w:r>
        <w:rPr>
          <w:color w:val="1F2021"/>
          <w:spacing w:val="-3"/>
        </w:rPr>
        <w:t> </w:t>
      </w:r>
      <w:r>
        <w:rPr>
          <w:color w:val="1F2021"/>
        </w:rPr>
        <w:t>doyma</w:t>
      </w:r>
      <w:r>
        <w:rPr>
          <w:color w:val="1F2021"/>
          <w:spacing w:val="-2"/>
        </w:rPr>
        <w:t> </w:t>
      </w:r>
      <w:r>
        <w:rPr>
          <w:color w:val="1F2021"/>
        </w:rPr>
        <w:t>hiss</w:t>
      </w:r>
      <w:r>
        <w:rPr>
          <w:color w:val="1F2021"/>
          <w:spacing w:val="-3"/>
        </w:rPr>
        <w:t> </w:t>
      </w:r>
      <w:r>
        <w:rPr>
          <w:color w:val="1F2021"/>
        </w:rPr>
        <w:t>etmədən,</w:t>
      </w:r>
      <w:r>
        <w:rPr>
          <w:color w:val="1F2021"/>
          <w:spacing w:val="-2"/>
        </w:rPr>
        <w:t> </w:t>
      </w:r>
      <w:r>
        <w:rPr>
          <w:color w:val="1F2021"/>
        </w:rPr>
        <w:t>bir</w:t>
      </w:r>
      <w:r>
        <w:rPr>
          <w:color w:val="1F2021"/>
          <w:spacing w:val="-2"/>
        </w:rPr>
        <w:t> </w:t>
      </w:r>
      <w:r>
        <w:rPr>
          <w:color w:val="1F2021"/>
        </w:rPr>
        <w:t>dəfəyə</w:t>
      </w:r>
      <w:r>
        <w:rPr>
          <w:color w:val="1F2021"/>
          <w:spacing w:val="-3"/>
        </w:rPr>
        <w:t> </w:t>
      </w:r>
      <w:r>
        <w:rPr>
          <w:color w:val="1F2021"/>
        </w:rPr>
        <w:t>normadan artıq</w:t>
      </w:r>
      <w:r>
        <w:rPr>
          <w:color w:val="1F2021"/>
          <w:spacing w:val="-2"/>
        </w:rPr>
        <w:t> </w:t>
      </w:r>
      <w:r>
        <w:rPr>
          <w:color w:val="1F2021"/>
        </w:rPr>
        <w:t>qida</w:t>
      </w:r>
      <w:r>
        <w:rPr>
          <w:color w:val="1F2021"/>
          <w:spacing w:val="-3"/>
        </w:rPr>
        <w:t> </w:t>
      </w:r>
      <w:r>
        <w:rPr>
          <w:color w:val="1F2021"/>
        </w:rPr>
        <w:t>qəbul</w:t>
      </w:r>
      <w:r>
        <w:rPr>
          <w:color w:val="1F2021"/>
          <w:spacing w:val="-2"/>
        </w:rPr>
        <w:t> </w:t>
      </w:r>
      <w:r>
        <w:rPr>
          <w:color w:val="1F2021"/>
        </w:rPr>
        <w:t>etmək</w:t>
      </w:r>
      <w:r>
        <w:rPr>
          <w:color w:val="1F2021"/>
          <w:spacing w:val="-2"/>
        </w:rPr>
        <w:t> </w:t>
      </w:r>
      <w:r>
        <w:rPr>
          <w:color w:val="1F2021"/>
        </w:rPr>
        <w:t>və</w:t>
      </w:r>
      <w:r>
        <w:rPr>
          <w:color w:val="1F2021"/>
          <w:spacing w:val="-4"/>
        </w:rPr>
        <w:t> </w:t>
      </w:r>
      <w:r>
        <w:rPr>
          <w:color w:val="1F2021"/>
        </w:rPr>
        <w:t>qidadan</w:t>
      </w:r>
      <w:r>
        <w:rPr>
          <w:color w:val="1F2021"/>
          <w:spacing w:val="-2"/>
        </w:rPr>
        <w:t> </w:t>
      </w:r>
      <w:r>
        <w:rPr>
          <w:color w:val="1F2021"/>
        </w:rPr>
        <w:t>qeyri- təbii</w:t>
      </w:r>
      <w:r>
        <w:rPr>
          <w:color w:val="1F2021"/>
          <w:spacing w:val="-3"/>
        </w:rPr>
        <w:t> </w:t>
      </w:r>
      <w:r>
        <w:rPr>
          <w:color w:val="1F2021"/>
        </w:rPr>
        <w:t>şəkildə</w:t>
      </w:r>
      <w:r>
        <w:rPr>
          <w:color w:val="1F2021"/>
          <w:spacing w:val="-4"/>
        </w:rPr>
        <w:t> </w:t>
      </w:r>
      <w:r>
        <w:rPr>
          <w:color w:val="1F2021"/>
        </w:rPr>
        <w:t>azad</w:t>
      </w:r>
      <w:r>
        <w:rPr>
          <w:color w:val="1F2021"/>
          <w:spacing w:val="-3"/>
        </w:rPr>
        <w:t> </w:t>
      </w:r>
      <w:r>
        <w:rPr>
          <w:color w:val="1F2021"/>
        </w:rPr>
        <w:t>olunmağa</w:t>
      </w:r>
      <w:r>
        <w:rPr>
          <w:color w:val="1F2021"/>
          <w:spacing w:val="-4"/>
        </w:rPr>
        <w:t> </w:t>
      </w:r>
      <w:r>
        <w:rPr>
          <w:color w:val="1F2021"/>
        </w:rPr>
        <w:t>çalışmaq</w:t>
      </w:r>
      <w:r>
        <w:rPr>
          <w:color w:val="1F2021"/>
          <w:spacing w:val="-3"/>
        </w:rPr>
        <w:t> </w:t>
      </w:r>
      <w:r>
        <w:rPr>
          <w:color w:val="1F2021"/>
        </w:rPr>
        <w:t>(qəsdən</w:t>
      </w:r>
      <w:r>
        <w:rPr>
          <w:color w:val="1F2021"/>
          <w:spacing w:val="-3"/>
        </w:rPr>
        <w:t> </w:t>
      </w:r>
      <w:r>
        <w:rPr>
          <w:color w:val="1F2021"/>
        </w:rPr>
        <w:t>özünü</w:t>
      </w:r>
      <w:r>
        <w:rPr>
          <w:color w:val="1F2021"/>
          <w:spacing w:val="-3"/>
        </w:rPr>
        <w:t> </w:t>
      </w:r>
      <w:r>
        <w:rPr>
          <w:color w:val="1F2021"/>
        </w:rPr>
        <w:t>qusdurmaq,</w:t>
      </w:r>
      <w:r>
        <w:rPr>
          <w:color w:val="1F2021"/>
          <w:spacing w:val="-3"/>
        </w:rPr>
        <w:t> </w:t>
      </w:r>
      <w:r>
        <w:rPr>
          <w:color w:val="1F2021"/>
        </w:rPr>
        <w:t>qusana</w:t>
      </w:r>
      <w:r>
        <w:rPr>
          <w:color w:val="1F2021"/>
          <w:spacing w:val="-4"/>
        </w:rPr>
        <w:t> </w:t>
      </w:r>
      <w:r>
        <w:rPr>
          <w:color w:val="1F2021"/>
        </w:rPr>
        <w:t>qədər</w:t>
      </w:r>
      <w:r>
        <w:rPr>
          <w:color w:val="1F2021"/>
          <w:spacing w:val="-3"/>
        </w:rPr>
        <w:t> </w:t>
      </w:r>
      <w:r>
        <w:rPr>
          <w:color w:val="1F2021"/>
        </w:rPr>
        <w:t>yemək,</w:t>
      </w:r>
      <w:r>
        <w:rPr>
          <w:color w:val="1F2021"/>
          <w:spacing w:val="-3"/>
        </w:rPr>
        <w:t> </w:t>
      </w:r>
      <w:r>
        <w:rPr>
          <w:color w:val="1F2021"/>
        </w:rPr>
        <w:t>gərəyindən</w:t>
      </w:r>
      <w:r>
        <w:rPr>
          <w:color w:val="1F2021"/>
          <w:spacing w:val="-3"/>
        </w:rPr>
        <w:t> </w:t>
      </w:r>
      <w:r>
        <w:rPr>
          <w:color w:val="1F2021"/>
        </w:rPr>
        <w:t>çox məşq</w:t>
      </w:r>
      <w:r>
        <w:rPr>
          <w:color w:val="1F2021"/>
          <w:spacing w:val="-2"/>
        </w:rPr>
        <w:t> </w:t>
      </w:r>
      <w:r>
        <w:rPr>
          <w:color w:val="1F2021"/>
        </w:rPr>
        <w:t>etmək)</w:t>
      </w:r>
      <w:r>
        <w:rPr>
          <w:color w:val="1F2021"/>
          <w:spacing w:val="-2"/>
        </w:rPr>
        <w:t> </w:t>
      </w:r>
      <w:r>
        <w:rPr>
          <w:color w:val="1F2021"/>
        </w:rPr>
        <w:t>ilə</w:t>
      </w:r>
      <w:r>
        <w:rPr>
          <w:color w:val="1F2021"/>
          <w:spacing w:val="-3"/>
        </w:rPr>
        <w:t> </w:t>
      </w:r>
      <w:r>
        <w:rPr>
          <w:color w:val="1F2021"/>
        </w:rPr>
        <w:t>xarakterizə</w:t>
      </w:r>
      <w:r>
        <w:rPr>
          <w:color w:val="1F2021"/>
          <w:spacing w:val="-3"/>
        </w:rPr>
        <w:t> </w:t>
      </w:r>
      <w:r>
        <w:rPr>
          <w:color w:val="1F2021"/>
        </w:rPr>
        <w:t>olunan</w:t>
      </w:r>
      <w:r>
        <w:rPr>
          <w:color w:val="1F2021"/>
          <w:spacing w:val="-2"/>
        </w:rPr>
        <w:t> </w:t>
      </w:r>
      <w:r>
        <w:rPr>
          <w:color w:val="1F2021"/>
        </w:rPr>
        <w:t>bir</w:t>
      </w:r>
      <w:r>
        <w:rPr>
          <w:color w:val="1F2021"/>
          <w:spacing w:val="-3"/>
        </w:rPr>
        <w:t> </w:t>
      </w:r>
      <w:r>
        <w:rPr>
          <w:color w:val="1F2021"/>
        </w:rPr>
        <w:t>xəstəlikdir,</w:t>
      </w:r>
      <w:r>
        <w:rPr>
          <w:color w:val="1F2021"/>
          <w:spacing w:val="-2"/>
        </w:rPr>
        <w:t> </w:t>
      </w:r>
      <w:r>
        <w:rPr>
          <w:color w:val="1F2021"/>
        </w:rPr>
        <w:t>habelə</w:t>
      </w:r>
      <w:r>
        <w:rPr>
          <w:color w:val="1F2021"/>
          <w:spacing w:val="-2"/>
        </w:rPr>
        <w:t> </w:t>
      </w:r>
      <w:r>
        <w:rPr>
          <w:color w:val="1F2021"/>
        </w:rPr>
        <w:t>bədən</w:t>
      </w:r>
      <w:r>
        <w:rPr>
          <w:color w:val="1F2021"/>
          <w:spacing w:val="-2"/>
        </w:rPr>
        <w:t> </w:t>
      </w:r>
      <w:r>
        <w:rPr>
          <w:color w:val="1F2021"/>
        </w:rPr>
        <w:t>çəkisi</w:t>
      </w:r>
      <w:r>
        <w:rPr>
          <w:color w:val="1F2021"/>
          <w:spacing w:val="-2"/>
        </w:rPr>
        <w:t> </w:t>
      </w:r>
      <w:r>
        <w:rPr>
          <w:color w:val="1F2021"/>
        </w:rPr>
        <w:t>və</w:t>
      </w:r>
      <w:r>
        <w:rPr>
          <w:color w:val="1F2021"/>
          <w:spacing w:val="-2"/>
        </w:rPr>
        <w:t> </w:t>
      </w:r>
      <w:r>
        <w:rPr>
          <w:color w:val="1F2021"/>
        </w:rPr>
        <w:t>ya</w:t>
      </w:r>
      <w:r>
        <w:rPr>
          <w:color w:val="1F2021"/>
          <w:spacing w:val="-2"/>
        </w:rPr>
        <w:t> </w:t>
      </w:r>
      <w:r>
        <w:rPr>
          <w:color w:val="1F2021"/>
        </w:rPr>
        <w:t>formasının</w:t>
      </w:r>
      <w:r>
        <w:rPr>
          <w:color w:val="1F2021"/>
          <w:spacing w:val="-2"/>
        </w:rPr>
        <w:t> </w:t>
      </w:r>
      <w:r>
        <w:rPr>
          <w:color w:val="1F2021"/>
        </w:rPr>
        <w:t>insanın</w:t>
      </w:r>
      <w:r>
        <w:rPr>
          <w:color w:val="1F2021"/>
          <w:spacing w:val="-2"/>
        </w:rPr>
        <w:t> </w:t>
      </w:r>
      <w:r>
        <w:rPr>
          <w:color w:val="1F2021"/>
        </w:rPr>
        <w:t>özünə dəyər verməsini tənzimləməsidir.</w:t>
      </w:r>
    </w:p>
    <w:p>
      <w:pPr>
        <w:pStyle w:val="BodyText"/>
        <w:spacing w:before="1"/>
        <w:ind w:left="0"/>
        <w:rPr>
          <w:sz w:val="14"/>
        </w:rPr>
      </w:pPr>
      <w:r>
        <w:rPr>
          <w:sz w:val="14"/>
        </w:rPr>
        <w:drawing>
          <wp:anchor distT="0" distB="0" distL="0" distR="0" allowOverlap="1" layoutInCell="1" locked="0" behindDoc="1" simplePos="0" relativeHeight="487603200">
            <wp:simplePos x="0" y="0"/>
            <wp:positionH relativeFrom="page">
              <wp:posOffset>1458459</wp:posOffset>
            </wp:positionH>
            <wp:positionV relativeFrom="paragraph">
              <wp:posOffset>118676</wp:posOffset>
            </wp:positionV>
            <wp:extent cx="4782574" cy="3396996"/>
            <wp:effectExtent l="0" t="0" r="0" b="0"/>
            <wp:wrapTopAndBottom/>
            <wp:docPr id="89" name="Image 89"/>
            <wp:cNvGraphicFramePr>
              <a:graphicFrameLocks/>
            </wp:cNvGraphicFramePr>
            <a:graphic>
              <a:graphicData uri="http://schemas.openxmlformats.org/drawingml/2006/picture">
                <pic:pic>
                  <pic:nvPicPr>
                    <pic:cNvPr id="89" name="Image 89"/>
                    <pic:cNvPicPr/>
                  </pic:nvPicPr>
                  <pic:blipFill>
                    <a:blip r:embed="rId88" cstate="print"/>
                    <a:stretch>
                      <a:fillRect/>
                    </a:stretch>
                  </pic:blipFill>
                  <pic:spPr>
                    <a:xfrm>
                      <a:off x="0" y="0"/>
                      <a:ext cx="4782574" cy="3396996"/>
                    </a:xfrm>
                    <a:prstGeom prst="rect">
                      <a:avLst/>
                    </a:prstGeom>
                  </pic:spPr>
                </pic:pic>
              </a:graphicData>
            </a:graphic>
          </wp:anchor>
        </w:drawing>
      </w:r>
    </w:p>
    <w:p>
      <w:pPr>
        <w:pStyle w:val="BodyText"/>
        <w:spacing w:before="78"/>
        <w:ind w:left="0"/>
      </w:pPr>
    </w:p>
    <w:p>
      <w:pPr>
        <w:pStyle w:val="BodyText"/>
        <w:jc w:val="both"/>
      </w:pPr>
      <w:r>
        <w:rPr/>
        <w:t>Nevrogen</w:t>
      </w:r>
      <w:r>
        <w:rPr>
          <w:spacing w:val="-3"/>
        </w:rPr>
        <w:t> </w:t>
      </w:r>
      <w:r>
        <w:rPr/>
        <w:t>Bulimiyanın</w:t>
      </w:r>
      <w:r>
        <w:rPr>
          <w:spacing w:val="-3"/>
        </w:rPr>
        <w:t> </w:t>
      </w:r>
      <w:r>
        <w:rPr/>
        <w:t>diaqnostik</w:t>
      </w:r>
      <w:r>
        <w:rPr>
          <w:spacing w:val="-3"/>
        </w:rPr>
        <w:t> </w:t>
      </w:r>
      <w:r>
        <w:rPr/>
        <w:t>kriteriyaları</w:t>
      </w:r>
      <w:r>
        <w:rPr>
          <w:spacing w:val="-2"/>
        </w:rPr>
        <w:t> aşağıdakılardır:</w:t>
      </w:r>
    </w:p>
    <w:p>
      <w:pPr>
        <w:pStyle w:val="BodyText"/>
        <w:spacing w:before="2"/>
        <w:ind w:left="0"/>
      </w:pPr>
    </w:p>
    <w:p>
      <w:pPr>
        <w:pStyle w:val="ListParagraph"/>
        <w:numPr>
          <w:ilvl w:val="1"/>
          <w:numId w:val="19"/>
        </w:numPr>
        <w:tabs>
          <w:tab w:pos="740" w:val="left" w:leader="none"/>
        </w:tabs>
        <w:spacing w:line="240" w:lineRule="auto" w:before="0" w:after="0"/>
        <w:ind w:left="740" w:right="0" w:hanging="359"/>
        <w:jc w:val="left"/>
        <w:rPr>
          <w:sz w:val="24"/>
        </w:rPr>
      </w:pPr>
      <w:r>
        <w:rPr>
          <w:sz w:val="24"/>
        </w:rPr>
        <w:t>şəxsi</w:t>
      </w:r>
      <w:r>
        <w:rPr>
          <w:spacing w:val="-1"/>
          <w:sz w:val="24"/>
        </w:rPr>
        <w:t> </w:t>
      </w:r>
      <w:r>
        <w:rPr>
          <w:sz w:val="24"/>
        </w:rPr>
        <w:t>təcrübədə</w:t>
      </w:r>
      <w:r>
        <w:rPr>
          <w:spacing w:val="-1"/>
          <w:sz w:val="24"/>
        </w:rPr>
        <w:t> </w:t>
      </w:r>
      <w:r>
        <w:rPr>
          <w:sz w:val="24"/>
        </w:rPr>
        <w:t>obez</w:t>
      </w:r>
      <w:r>
        <w:rPr>
          <w:spacing w:val="-2"/>
          <w:sz w:val="24"/>
        </w:rPr>
        <w:t> </w:t>
      </w:r>
      <w:r>
        <w:rPr>
          <w:sz w:val="24"/>
        </w:rPr>
        <w:t>olmaq və</w:t>
      </w:r>
      <w:r>
        <w:rPr>
          <w:spacing w:val="-1"/>
          <w:sz w:val="24"/>
        </w:rPr>
        <w:t> </w:t>
      </w:r>
      <w:r>
        <w:rPr>
          <w:sz w:val="24"/>
        </w:rPr>
        <w:t>yenidən çəki artırmağa</w:t>
      </w:r>
      <w:r>
        <w:rPr>
          <w:spacing w:val="-2"/>
          <w:sz w:val="24"/>
        </w:rPr>
        <w:t> </w:t>
      </w:r>
      <w:r>
        <w:rPr>
          <w:sz w:val="24"/>
        </w:rPr>
        <w:t>qarşı güclü </w:t>
      </w:r>
      <w:r>
        <w:rPr>
          <w:spacing w:val="-2"/>
          <w:sz w:val="24"/>
        </w:rPr>
        <w:t>qorxu;</w:t>
      </w:r>
    </w:p>
    <w:p>
      <w:pPr>
        <w:pStyle w:val="ListParagraph"/>
        <w:numPr>
          <w:ilvl w:val="1"/>
          <w:numId w:val="19"/>
        </w:numPr>
        <w:tabs>
          <w:tab w:pos="740" w:val="left" w:leader="none"/>
        </w:tabs>
        <w:spacing w:line="240" w:lineRule="auto" w:before="0" w:after="0"/>
        <w:ind w:left="740" w:right="0" w:hanging="359"/>
        <w:jc w:val="left"/>
        <w:rPr>
          <w:sz w:val="24"/>
        </w:rPr>
      </w:pPr>
      <w:r>
        <w:rPr>
          <w:sz w:val="24"/>
        </w:rPr>
        <w:t>daimi</w:t>
      </w:r>
      <w:r>
        <w:rPr>
          <w:spacing w:val="-1"/>
          <w:sz w:val="24"/>
        </w:rPr>
        <w:t> </w:t>
      </w:r>
      <w:r>
        <w:rPr>
          <w:sz w:val="24"/>
        </w:rPr>
        <w:t>yeməklə məşğul</w:t>
      </w:r>
      <w:r>
        <w:rPr>
          <w:spacing w:val="-1"/>
          <w:sz w:val="24"/>
        </w:rPr>
        <w:t> </w:t>
      </w:r>
      <w:r>
        <w:rPr>
          <w:sz w:val="24"/>
        </w:rPr>
        <w:t>olma</w:t>
      </w:r>
      <w:r>
        <w:rPr>
          <w:spacing w:val="-1"/>
          <w:sz w:val="24"/>
        </w:rPr>
        <w:t> </w:t>
      </w:r>
      <w:r>
        <w:rPr>
          <w:sz w:val="24"/>
        </w:rPr>
        <w:t>halı</w:t>
      </w:r>
      <w:r>
        <w:rPr>
          <w:spacing w:val="-1"/>
          <w:sz w:val="24"/>
        </w:rPr>
        <w:t> </w:t>
      </w:r>
      <w:r>
        <w:rPr>
          <w:sz w:val="24"/>
        </w:rPr>
        <w:t>və</w:t>
      </w:r>
      <w:r>
        <w:rPr>
          <w:spacing w:val="-1"/>
          <w:sz w:val="24"/>
        </w:rPr>
        <w:t> </w:t>
      </w:r>
      <w:r>
        <w:rPr>
          <w:sz w:val="24"/>
        </w:rPr>
        <w:t>yemək yeməyə</w:t>
      </w:r>
      <w:r>
        <w:rPr>
          <w:spacing w:val="-2"/>
          <w:sz w:val="24"/>
        </w:rPr>
        <w:t> </w:t>
      </w:r>
      <w:r>
        <w:rPr>
          <w:sz w:val="24"/>
        </w:rPr>
        <w:t>qarşı qarşısı</w:t>
      </w:r>
      <w:r>
        <w:rPr>
          <w:spacing w:val="-1"/>
          <w:sz w:val="24"/>
        </w:rPr>
        <w:t> </w:t>
      </w:r>
      <w:r>
        <w:rPr>
          <w:sz w:val="24"/>
        </w:rPr>
        <w:t>alınmaz</w:t>
      </w:r>
      <w:r>
        <w:rPr>
          <w:spacing w:val="-2"/>
          <w:sz w:val="24"/>
        </w:rPr>
        <w:t> </w:t>
      </w:r>
      <w:r>
        <w:rPr>
          <w:sz w:val="24"/>
        </w:rPr>
        <w:t>bir </w:t>
      </w:r>
      <w:r>
        <w:rPr>
          <w:spacing w:val="-2"/>
          <w:sz w:val="24"/>
        </w:rPr>
        <w:t>istək;</w:t>
      </w:r>
    </w:p>
    <w:p>
      <w:pPr>
        <w:pStyle w:val="ListParagraph"/>
        <w:numPr>
          <w:ilvl w:val="1"/>
          <w:numId w:val="19"/>
        </w:numPr>
        <w:tabs>
          <w:tab w:pos="741" w:val="left" w:leader="none"/>
        </w:tabs>
        <w:spacing w:line="240" w:lineRule="auto" w:before="0" w:after="0"/>
        <w:ind w:left="741" w:right="1071" w:hanging="360"/>
        <w:jc w:val="left"/>
        <w:rPr>
          <w:sz w:val="24"/>
        </w:rPr>
      </w:pPr>
      <w:r>
        <w:rPr>
          <w:sz w:val="24"/>
        </w:rPr>
        <w:t>yemək</w:t>
      </w:r>
      <w:r>
        <w:rPr>
          <w:spacing w:val="-4"/>
          <w:sz w:val="24"/>
        </w:rPr>
        <w:t> </w:t>
      </w:r>
      <w:r>
        <w:rPr>
          <w:sz w:val="24"/>
        </w:rPr>
        <w:t>yedikdən</w:t>
      </w:r>
      <w:r>
        <w:rPr>
          <w:spacing w:val="-4"/>
          <w:sz w:val="24"/>
        </w:rPr>
        <w:t> </w:t>
      </w:r>
      <w:r>
        <w:rPr>
          <w:sz w:val="24"/>
        </w:rPr>
        <w:t>sonra</w:t>
      </w:r>
      <w:r>
        <w:rPr>
          <w:spacing w:val="-5"/>
          <w:sz w:val="24"/>
        </w:rPr>
        <w:t> </w:t>
      </w:r>
      <w:r>
        <w:rPr>
          <w:sz w:val="24"/>
        </w:rPr>
        <w:t>şəxsin</w:t>
      </w:r>
      <w:r>
        <w:rPr>
          <w:spacing w:val="-4"/>
          <w:sz w:val="24"/>
        </w:rPr>
        <w:t> </w:t>
      </w:r>
      <w:r>
        <w:rPr>
          <w:sz w:val="24"/>
        </w:rPr>
        <w:t>qusmaqla,</w:t>
      </w:r>
      <w:r>
        <w:rPr>
          <w:spacing w:val="-4"/>
          <w:sz w:val="24"/>
        </w:rPr>
        <w:t> </w:t>
      </w:r>
      <w:r>
        <w:rPr>
          <w:sz w:val="24"/>
        </w:rPr>
        <w:t>təmizləyici</w:t>
      </w:r>
      <w:r>
        <w:rPr>
          <w:spacing w:val="-4"/>
          <w:sz w:val="24"/>
        </w:rPr>
        <w:t> </w:t>
      </w:r>
      <w:r>
        <w:rPr>
          <w:sz w:val="24"/>
        </w:rPr>
        <w:t>və</w:t>
      </w:r>
      <w:r>
        <w:rPr>
          <w:spacing w:val="-5"/>
          <w:sz w:val="24"/>
        </w:rPr>
        <w:t> </w:t>
      </w:r>
      <w:r>
        <w:rPr>
          <w:sz w:val="24"/>
        </w:rPr>
        <w:t>sidik</w:t>
      </w:r>
      <w:r>
        <w:rPr>
          <w:spacing w:val="-4"/>
          <w:sz w:val="24"/>
        </w:rPr>
        <w:t> </w:t>
      </w:r>
      <w:r>
        <w:rPr>
          <w:sz w:val="24"/>
        </w:rPr>
        <w:t>qovucu</w:t>
      </w:r>
      <w:r>
        <w:rPr>
          <w:spacing w:val="-4"/>
          <w:sz w:val="24"/>
        </w:rPr>
        <w:t> </w:t>
      </w:r>
      <w:r>
        <w:rPr>
          <w:sz w:val="24"/>
        </w:rPr>
        <w:t>dərmanlarla</w:t>
      </w:r>
      <w:r>
        <w:rPr>
          <w:spacing w:val="-4"/>
          <w:sz w:val="24"/>
        </w:rPr>
        <w:t> </w:t>
      </w:r>
      <w:r>
        <w:rPr>
          <w:sz w:val="24"/>
        </w:rPr>
        <w:t>yeməyi bədəndən uzaqlaşdırma cəhdlərinin olması.</w:t>
      </w:r>
    </w:p>
    <w:p>
      <w:pPr>
        <w:pStyle w:val="ListParagraph"/>
        <w:spacing w:after="0" w:line="240" w:lineRule="auto"/>
        <w:jc w:val="left"/>
        <w:rPr>
          <w:sz w:val="24"/>
        </w:rPr>
        <w:sectPr>
          <w:pgSz w:w="11910" w:h="16840"/>
          <w:pgMar w:header="0" w:footer="917" w:top="760" w:bottom="1100" w:left="992" w:right="566"/>
        </w:sectPr>
      </w:pPr>
    </w:p>
    <w:p>
      <w:pPr>
        <w:pStyle w:val="BodyText"/>
        <w:spacing w:before="72"/>
      </w:pPr>
      <w:r>
        <w:rPr/>
        <w:t>Bulimiyada</w:t>
      </w:r>
      <w:r>
        <w:rPr>
          <w:spacing w:val="-3"/>
        </w:rPr>
        <w:t> </w:t>
      </w:r>
      <w:r>
        <w:rPr/>
        <w:t>olan</w:t>
      </w:r>
      <w:r>
        <w:rPr>
          <w:spacing w:val="-1"/>
        </w:rPr>
        <w:t> </w:t>
      </w:r>
      <w:r>
        <w:rPr/>
        <w:t>fiziki</w:t>
      </w:r>
      <w:r>
        <w:rPr>
          <w:spacing w:val="-2"/>
        </w:rPr>
        <w:t> </w:t>
      </w:r>
      <w:r>
        <w:rPr/>
        <w:t>simptomlara</w:t>
      </w:r>
      <w:r>
        <w:rPr>
          <w:spacing w:val="-2"/>
        </w:rPr>
        <w:t> </w:t>
      </w:r>
      <w:r>
        <w:rPr/>
        <w:t>aşağıdakılar</w:t>
      </w:r>
      <w:r>
        <w:rPr>
          <w:spacing w:val="-3"/>
        </w:rPr>
        <w:t> </w:t>
      </w:r>
      <w:r>
        <w:rPr>
          <w:spacing w:val="-2"/>
        </w:rPr>
        <w:t>daxildir:</w:t>
      </w:r>
    </w:p>
    <w:p>
      <w:pPr>
        <w:pStyle w:val="BodyText"/>
        <w:spacing w:before="3"/>
        <w:ind w:left="0"/>
      </w:pPr>
    </w:p>
    <w:p>
      <w:pPr>
        <w:pStyle w:val="ListParagraph"/>
        <w:numPr>
          <w:ilvl w:val="1"/>
          <w:numId w:val="19"/>
        </w:numPr>
        <w:tabs>
          <w:tab w:pos="740" w:val="left" w:leader="none"/>
        </w:tabs>
        <w:spacing w:line="240" w:lineRule="auto" w:before="0" w:after="0"/>
        <w:ind w:left="740" w:right="0" w:hanging="359"/>
        <w:jc w:val="left"/>
        <w:rPr>
          <w:sz w:val="24"/>
        </w:rPr>
      </w:pPr>
      <w:r>
        <w:rPr>
          <w:sz w:val="24"/>
        </w:rPr>
        <w:t>menstrual</w:t>
      </w:r>
      <w:r>
        <w:rPr>
          <w:spacing w:val="-1"/>
          <w:sz w:val="24"/>
        </w:rPr>
        <w:t> </w:t>
      </w:r>
      <w:r>
        <w:rPr>
          <w:sz w:val="24"/>
        </w:rPr>
        <w:t>tsikldə</w:t>
      </w:r>
      <w:r>
        <w:rPr>
          <w:spacing w:val="-1"/>
          <w:sz w:val="24"/>
        </w:rPr>
        <w:t> </w:t>
      </w:r>
      <w:r>
        <w:rPr>
          <w:sz w:val="24"/>
        </w:rPr>
        <w:t>yaranan</w:t>
      </w:r>
      <w:r>
        <w:rPr>
          <w:spacing w:val="1"/>
          <w:sz w:val="24"/>
        </w:rPr>
        <w:t> </w:t>
      </w:r>
      <w:r>
        <w:rPr>
          <w:spacing w:val="-2"/>
          <w:sz w:val="24"/>
        </w:rPr>
        <w:t>problemlər;</w:t>
      </w:r>
    </w:p>
    <w:p>
      <w:pPr>
        <w:pStyle w:val="ListParagraph"/>
        <w:numPr>
          <w:ilvl w:val="1"/>
          <w:numId w:val="19"/>
        </w:numPr>
        <w:tabs>
          <w:tab w:pos="741" w:val="left" w:leader="none"/>
        </w:tabs>
        <w:spacing w:line="240" w:lineRule="auto" w:before="0" w:after="0"/>
        <w:ind w:left="741" w:right="345" w:hanging="360"/>
        <w:jc w:val="left"/>
        <w:rPr>
          <w:sz w:val="24"/>
        </w:rPr>
      </w:pPr>
      <w:r>
        <w:rPr>
          <w:sz w:val="24"/>
        </w:rPr>
        <w:t>elektrolit</w:t>
      </w:r>
      <w:r>
        <w:rPr>
          <w:spacing w:val="-4"/>
          <w:sz w:val="24"/>
        </w:rPr>
        <w:t> </w:t>
      </w:r>
      <w:r>
        <w:rPr>
          <w:sz w:val="24"/>
        </w:rPr>
        <w:t>balansındakı</w:t>
      </w:r>
      <w:r>
        <w:rPr>
          <w:spacing w:val="-4"/>
          <w:sz w:val="24"/>
        </w:rPr>
        <w:t> </w:t>
      </w:r>
      <w:r>
        <w:rPr>
          <w:sz w:val="24"/>
        </w:rPr>
        <w:t>problemlər,</w:t>
      </w:r>
      <w:r>
        <w:rPr>
          <w:spacing w:val="-4"/>
          <w:sz w:val="24"/>
        </w:rPr>
        <w:t> </w:t>
      </w:r>
      <w:r>
        <w:rPr>
          <w:sz w:val="24"/>
        </w:rPr>
        <w:t>tez-tez</w:t>
      </w:r>
      <w:r>
        <w:rPr>
          <w:spacing w:val="-5"/>
          <w:sz w:val="24"/>
        </w:rPr>
        <w:t> </w:t>
      </w:r>
      <w:r>
        <w:rPr>
          <w:sz w:val="24"/>
        </w:rPr>
        <w:t>qusma</w:t>
      </w:r>
      <w:r>
        <w:rPr>
          <w:spacing w:val="-3"/>
          <w:sz w:val="24"/>
        </w:rPr>
        <w:t> </w:t>
      </w:r>
      <w:r>
        <w:rPr>
          <w:sz w:val="24"/>
        </w:rPr>
        <w:t>nəticəsində</w:t>
      </w:r>
      <w:r>
        <w:rPr>
          <w:spacing w:val="-4"/>
          <w:sz w:val="24"/>
        </w:rPr>
        <w:t> </w:t>
      </w:r>
      <w:r>
        <w:rPr>
          <w:sz w:val="24"/>
        </w:rPr>
        <w:t>turşu-əsas</w:t>
      </w:r>
      <w:r>
        <w:rPr>
          <w:spacing w:val="-5"/>
          <w:sz w:val="24"/>
        </w:rPr>
        <w:t> </w:t>
      </w:r>
      <w:r>
        <w:rPr>
          <w:sz w:val="24"/>
        </w:rPr>
        <w:t>balansının</w:t>
      </w:r>
      <w:r>
        <w:rPr>
          <w:spacing w:val="-4"/>
          <w:sz w:val="24"/>
        </w:rPr>
        <w:t> </w:t>
      </w:r>
      <w:r>
        <w:rPr>
          <w:sz w:val="24"/>
        </w:rPr>
        <w:t>pozulmasının və dişin enamel qatının zədələnməsi.</w:t>
      </w:r>
    </w:p>
    <w:p>
      <w:pPr>
        <w:pStyle w:val="BodyText"/>
        <w:spacing w:before="5"/>
        <w:ind w:left="0"/>
      </w:pPr>
    </w:p>
    <w:p>
      <w:pPr>
        <w:pStyle w:val="BodyText"/>
      </w:pPr>
      <w:r>
        <w:rPr/>
        <w:t>Xəstəliyin</w:t>
      </w:r>
      <w:r>
        <w:rPr>
          <w:spacing w:val="-3"/>
        </w:rPr>
        <w:t> </w:t>
      </w:r>
      <w:r>
        <w:rPr/>
        <w:t>müalicəsi</w:t>
      </w:r>
      <w:r>
        <w:rPr>
          <w:spacing w:val="-3"/>
        </w:rPr>
        <w:t> </w:t>
      </w:r>
      <w:r>
        <w:rPr/>
        <w:t>pozulmanın</w:t>
      </w:r>
      <w:r>
        <w:rPr>
          <w:spacing w:val="-3"/>
        </w:rPr>
        <w:t> </w:t>
      </w:r>
      <w:r>
        <w:rPr/>
        <w:t>erkən</w:t>
      </w:r>
      <w:r>
        <w:rPr>
          <w:spacing w:val="-3"/>
        </w:rPr>
        <w:t> </w:t>
      </w:r>
      <w:r>
        <w:rPr/>
        <w:t>mərhələsində</w:t>
      </w:r>
      <w:r>
        <w:rPr>
          <w:spacing w:val="-4"/>
        </w:rPr>
        <w:t> </w:t>
      </w:r>
      <w:r>
        <w:rPr/>
        <w:t>başladıqda</w:t>
      </w:r>
      <w:r>
        <w:rPr>
          <w:spacing w:val="-4"/>
        </w:rPr>
        <w:t> </w:t>
      </w:r>
      <w:r>
        <w:rPr/>
        <w:t>daha</w:t>
      </w:r>
      <w:r>
        <w:rPr>
          <w:spacing w:val="-4"/>
        </w:rPr>
        <w:t> </w:t>
      </w:r>
      <w:r>
        <w:rPr/>
        <w:t>yaxşı</w:t>
      </w:r>
      <w:r>
        <w:rPr>
          <w:spacing w:val="-3"/>
        </w:rPr>
        <w:t> </w:t>
      </w:r>
      <w:r>
        <w:rPr/>
        <w:t>nəticə</w:t>
      </w:r>
      <w:r>
        <w:rPr>
          <w:spacing w:val="-5"/>
        </w:rPr>
        <w:t> </w:t>
      </w:r>
      <w:r>
        <w:rPr/>
        <w:t>əldə</w:t>
      </w:r>
      <w:r>
        <w:rPr>
          <w:spacing w:val="-3"/>
        </w:rPr>
        <w:t> </w:t>
      </w:r>
      <w:r>
        <w:rPr/>
        <w:t>olunur.</w:t>
      </w:r>
      <w:r>
        <w:rPr>
          <w:spacing w:val="-3"/>
        </w:rPr>
        <w:t> </w:t>
      </w:r>
      <w:r>
        <w:rPr/>
        <w:t>Müalicə əsasən psixoterapiyadan, alimentar reabilitasiyadan və müalicəvi qidalanmadan ibarətdir.</w:t>
      </w:r>
    </w:p>
    <w:p>
      <w:pPr>
        <w:pStyle w:val="BodyText"/>
        <w:spacing w:before="5"/>
        <w:ind w:left="0"/>
      </w:pPr>
    </w:p>
    <w:p>
      <w:pPr>
        <w:pStyle w:val="BodyText"/>
      </w:pPr>
      <w:r>
        <w:rPr/>
        <w:t>Müalicənin</w:t>
      </w:r>
      <w:r>
        <w:rPr>
          <w:spacing w:val="-3"/>
        </w:rPr>
        <w:t> </w:t>
      </w:r>
      <w:r>
        <w:rPr/>
        <w:t>ilkin</w:t>
      </w:r>
      <w:r>
        <w:rPr>
          <w:spacing w:val="-3"/>
        </w:rPr>
        <w:t> </w:t>
      </w:r>
      <w:r>
        <w:rPr/>
        <w:t>mərhələsində</w:t>
      </w:r>
      <w:r>
        <w:rPr>
          <w:spacing w:val="-3"/>
        </w:rPr>
        <w:t> </w:t>
      </w:r>
      <w:r>
        <w:rPr/>
        <w:t>xəstə</w:t>
      </w:r>
      <w:r>
        <w:rPr>
          <w:spacing w:val="-3"/>
        </w:rPr>
        <w:t> </w:t>
      </w:r>
      <w:r>
        <w:rPr/>
        <w:t>gündə</w:t>
      </w:r>
      <w:r>
        <w:rPr>
          <w:spacing w:val="-5"/>
        </w:rPr>
        <w:t> </w:t>
      </w:r>
      <w:r>
        <w:rPr/>
        <w:t>6-7</w:t>
      </w:r>
      <w:r>
        <w:rPr>
          <w:spacing w:val="-3"/>
        </w:rPr>
        <w:t> </w:t>
      </w:r>
      <w:r>
        <w:rPr/>
        <w:t>dəfə</w:t>
      </w:r>
      <w:r>
        <w:rPr>
          <w:spacing w:val="-4"/>
        </w:rPr>
        <w:t> </w:t>
      </w:r>
      <w:r>
        <w:rPr/>
        <w:t>kiçik</w:t>
      </w:r>
      <w:r>
        <w:rPr>
          <w:spacing w:val="-3"/>
        </w:rPr>
        <w:t> </w:t>
      </w:r>
      <w:r>
        <w:rPr/>
        <w:t>porsiyalarla</w:t>
      </w:r>
      <w:r>
        <w:rPr>
          <w:spacing w:val="-5"/>
        </w:rPr>
        <w:t> </w:t>
      </w:r>
      <w:r>
        <w:rPr/>
        <w:t>yemək</w:t>
      </w:r>
      <w:r>
        <w:rPr>
          <w:spacing w:val="-3"/>
        </w:rPr>
        <w:t> </w:t>
      </w:r>
      <w:r>
        <w:rPr/>
        <w:t>yeməlidir.</w:t>
      </w:r>
      <w:r>
        <w:rPr>
          <w:spacing w:val="-3"/>
        </w:rPr>
        <w:t> </w:t>
      </w:r>
      <w:r>
        <w:rPr/>
        <w:t>Pəhrizdə</w:t>
      </w:r>
      <w:r>
        <w:rPr>
          <w:spacing w:val="-4"/>
        </w:rPr>
        <w:t> </w:t>
      </w:r>
      <w:r>
        <w:rPr/>
        <w:t>yetərli miqdarda təzə meyvə, tərəvəz, meyvə quruları, göyərti, qoz, süd və qatıq, pendir, yumurta, balıq kimi</w:t>
      </w:r>
    </w:p>
    <w:p>
      <w:pPr>
        <w:pStyle w:val="BodyText"/>
      </w:pPr>
      <w:r>
        <w:rPr/>
        <w:t>ərzaqlar</w:t>
      </w:r>
      <w:r>
        <w:rPr>
          <w:spacing w:val="-3"/>
        </w:rPr>
        <w:t> </w:t>
      </w:r>
      <w:r>
        <w:rPr/>
        <w:t>olmalıdır.</w:t>
      </w:r>
      <w:r>
        <w:rPr>
          <w:spacing w:val="-3"/>
        </w:rPr>
        <w:t> </w:t>
      </w:r>
      <w:r>
        <w:rPr/>
        <w:t>Əgər</w:t>
      </w:r>
      <w:r>
        <w:rPr>
          <w:spacing w:val="-2"/>
        </w:rPr>
        <w:t> </w:t>
      </w:r>
      <w:r>
        <w:rPr/>
        <w:t>xəstə</w:t>
      </w:r>
      <w:r>
        <w:rPr>
          <w:spacing w:val="-3"/>
        </w:rPr>
        <w:t> </w:t>
      </w:r>
      <w:r>
        <w:rPr/>
        <w:t>müalicə</w:t>
      </w:r>
      <w:r>
        <w:rPr>
          <w:spacing w:val="-3"/>
        </w:rPr>
        <w:t> </w:t>
      </w:r>
      <w:r>
        <w:rPr/>
        <w:t>başlandıqdan</w:t>
      </w:r>
      <w:r>
        <w:rPr>
          <w:spacing w:val="-3"/>
        </w:rPr>
        <w:t> </w:t>
      </w:r>
      <w:r>
        <w:rPr/>
        <w:t>bir</w:t>
      </w:r>
      <w:r>
        <w:rPr>
          <w:spacing w:val="-3"/>
        </w:rPr>
        <w:t> </w:t>
      </w:r>
      <w:r>
        <w:rPr/>
        <w:t>ay</w:t>
      </w:r>
      <w:r>
        <w:rPr>
          <w:spacing w:val="-3"/>
        </w:rPr>
        <w:t> </w:t>
      </w:r>
      <w:r>
        <w:rPr/>
        <w:t>sonra</w:t>
      </w:r>
      <w:r>
        <w:rPr>
          <w:spacing w:val="-3"/>
        </w:rPr>
        <w:t> </w:t>
      </w:r>
      <w:r>
        <w:rPr/>
        <w:t>2-3</w:t>
      </w:r>
      <w:r>
        <w:rPr>
          <w:spacing w:val="-3"/>
        </w:rPr>
        <w:t> </w:t>
      </w:r>
      <w:r>
        <w:rPr/>
        <w:t>kq</w:t>
      </w:r>
      <w:r>
        <w:rPr>
          <w:spacing w:val="-3"/>
        </w:rPr>
        <w:t> </w:t>
      </w:r>
      <w:r>
        <w:rPr/>
        <w:t>və</w:t>
      </w:r>
      <w:r>
        <w:rPr>
          <w:spacing w:val="-2"/>
        </w:rPr>
        <w:t> </w:t>
      </w:r>
      <w:r>
        <w:rPr/>
        <w:t>daha</w:t>
      </w:r>
      <w:r>
        <w:rPr>
          <w:spacing w:val="-3"/>
        </w:rPr>
        <w:t> </w:t>
      </w:r>
      <w:r>
        <w:rPr/>
        <w:t>çox</w:t>
      </w:r>
      <w:r>
        <w:rPr>
          <w:spacing w:val="-1"/>
        </w:rPr>
        <w:t> </w:t>
      </w:r>
      <w:r>
        <w:rPr/>
        <w:t>çəki</w:t>
      </w:r>
      <w:r>
        <w:rPr>
          <w:spacing w:val="-3"/>
        </w:rPr>
        <w:t> </w:t>
      </w:r>
      <w:r>
        <w:rPr/>
        <w:t>artırıbsa,</w:t>
      </w:r>
      <w:r>
        <w:rPr>
          <w:spacing w:val="-3"/>
        </w:rPr>
        <w:t> </w:t>
      </w:r>
      <w:r>
        <w:rPr/>
        <w:t>bu terapiyanın effektli olduğuna dəlalət edir.</w:t>
      </w:r>
    </w:p>
    <w:p>
      <w:pPr>
        <w:pStyle w:val="BodyText"/>
        <w:ind w:left="0"/>
        <w:rPr>
          <w:sz w:val="28"/>
        </w:rPr>
      </w:pPr>
    </w:p>
    <w:p>
      <w:pPr>
        <w:pStyle w:val="BodyText"/>
        <w:ind w:left="0"/>
        <w:rPr>
          <w:sz w:val="28"/>
        </w:rPr>
      </w:pPr>
    </w:p>
    <w:p>
      <w:pPr>
        <w:pStyle w:val="BodyText"/>
        <w:spacing w:before="267"/>
        <w:ind w:left="0"/>
        <w:rPr>
          <w:sz w:val="28"/>
        </w:rPr>
      </w:pPr>
    </w:p>
    <w:p>
      <w:pPr>
        <w:pStyle w:val="Heading1"/>
      </w:pPr>
      <w:bookmarkStart w:name="_bookmark16" w:id="18"/>
      <w:bookmarkEnd w:id="18"/>
      <w:r>
        <w:rPr>
          <w:b w:val="0"/>
        </w:rPr>
      </w:r>
      <w:r>
        <w:rPr/>
        <w:t>Mövzu</w:t>
      </w:r>
      <w:r>
        <w:rPr>
          <w:spacing w:val="-5"/>
        </w:rPr>
        <w:t> </w:t>
      </w:r>
      <w:r>
        <w:rPr>
          <w:spacing w:val="-10"/>
        </w:rPr>
        <w:t>9</w:t>
      </w:r>
    </w:p>
    <w:p>
      <w:pPr>
        <w:spacing w:before="276"/>
        <w:ind w:left="1" w:right="423" w:firstLine="0"/>
        <w:jc w:val="center"/>
        <w:rPr>
          <w:b/>
          <w:sz w:val="28"/>
        </w:rPr>
      </w:pPr>
      <w:bookmarkStart w:name="_bookmark17" w:id="19"/>
      <w:bookmarkEnd w:id="19"/>
      <w:r>
        <w:rPr/>
      </w:r>
      <w:r>
        <w:rPr>
          <w:b/>
          <w:sz w:val="28"/>
        </w:rPr>
        <w:t>Qidalanma</w:t>
      </w:r>
      <w:r>
        <w:rPr>
          <w:b/>
          <w:spacing w:val="-10"/>
          <w:sz w:val="28"/>
        </w:rPr>
        <w:t> </w:t>
      </w:r>
      <w:r>
        <w:rPr>
          <w:b/>
          <w:sz w:val="28"/>
        </w:rPr>
        <w:t>və</w:t>
      </w:r>
      <w:r>
        <w:rPr>
          <w:b/>
          <w:spacing w:val="-8"/>
          <w:sz w:val="28"/>
        </w:rPr>
        <w:t> </w:t>
      </w:r>
      <w:r>
        <w:rPr>
          <w:b/>
          <w:sz w:val="28"/>
        </w:rPr>
        <w:t>dərman</w:t>
      </w:r>
      <w:r>
        <w:rPr>
          <w:b/>
          <w:spacing w:val="-7"/>
          <w:sz w:val="28"/>
        </w:rPr>
        <w:t> </w:t>
      </w:r>
      <w:r>
        <w:rPr>
          <w:b/>
          <w:sz w:val="28"/>
        </w:rPr>
        <w:t>preparatlarının</w:t>
      </w:r>
      <w:r>
        <w:rPr>
          <w:b/>
          <w:spacing w:val="-9"/>
          <w:sz w:val="28"/>
        </w:rPr>
        <w:t> </w:t>
      </w:r>
      <w:r>
        <w:rPr>
          <w:b/>
          <w:spacing w:val="-2"/>
          <w:sz w:val="28"/>
        </w:rPr>
        <w:t>qəbulu.</w:t>
      </w:r>
    </w:p>
    <w:p>
      <w:pPr>
        <w:pStyle w:val="BodyText"/>
        <w:spacing w:before="9"/>
        <w:ind w:left="0"/>
        <w:rPr>
          <w:b/>
          <w:sz w:val="3"/>
        </w:rPr>
      </w:pPr>
      <w:r>
        <w:rPr>
          <w:b/>
          <w:sz w:val="3"/>
        </w:rPr>
        <w:drawing>
          <wp:anchor distT="0" distB="0" distL="0" distR="0" allowOverlap="1" layoutInCell="1" locked="0" behindDoc="1" simplePos="0" relativeHeight="487603712">
            <wp:simplePos x="0" y="0"/>
            <wp:positionH relativeFrom="page">
              <wp:posOffset>1365484</wp:posOffset>
            </wp:positionH>
            <wp:positionV relativeFrom="paragraph">
              <wp:posOffset>43163</wp:posOffset>
            </wp:positionV>
            <wp:extent cx="4879930" cy="2880360"/>
            <wp:effectExtent l="0" t="0" r="0" b="0"/>
            <wp:wrapTopAndBottom/>
            <wp:docPr id="90" name="Image 90"/>
            <wp:cNvGraphicFramePr>
              <a:graphicFrameLocks/>
            </wp:cNvGraphicFramePr>
            <a:graphic>
              <a:graphicData uri="http://schemas.openxmlformats.org/drawingml/2006/picture">
                <pic:pic>
                  <pic:nvPicPr>
                    <pic:cNvPr id="90" name="Image 90"/>
                    <pic:cNvPicPr/>
                  </pic:nvPicPr>
                  <pic:blipFill>
                    <a:blip r:embed="rId89" cstate="print"/>
                    <a:stretch>
                      <a:fillRect/>
                    </a:stretch>
                  </pic:blipFill>
                  <pic:spPr>
                    <a:xfrm>
                      <a:off x="0" y="0"/>
                      <a:ext cx="4879930" cy="2880360"/>
                    </a:xfrm>
                    <a:prstGeom prst="rect">
                      <a:avLst/>
                    </a:prstGeom>
                  </pic:spPr>
                </pic:pic>
              </a:graphicData>
            </a:graphic>
          </wp:anchor>
        </w:drawing>
      </w:r>
    </w:p>
    <w:p>
      <w:pPr>
        <w:pStyle w:val="BodyText"/>
        <w:spacing w:before="123"/>
      </w:pPr>
      <w:r>
        <w:rPr/>
        <w:t>Orqanizmə</w:t>
      </w:r>
      <w:r>
        <w:rPr>
          <w:spacing w:val="-2"/>
        </w:rPr>
        <w:t> </w:t>
      </w:r>
      <w:r>
        <w:rPr/>
        <w:t>göstərdiyi</w:t>
      </w:r>
      <w:r>
        <w:rPr>
          <w:spacing w:val="-1"/>
        </w:rPr>
        <w:t> </w:t>
      </w:r>
      <w:r>
        <w:rPr/>
        <w:t>təsirə</w:t>
      </w:r>
      <w:r>
        <w:rPr>
          <w:spacing w:val="-1"/>
        </w:rPr>
        <w:t> </w:t>
      </w:r>
      <w:r>
        <w:rPr/>
        <w:t>görə,</w:t>
      </w:r>
      <w:r>
        <w:rPr>
          <w:spacing w:val="-1"/>
        </w:rPr>
        <w:t> </w:t>
      </w:r>
      <w:r>
        <w:rPr/>
        <w:t>dərman</w:t>
      </w:r>
      <w:r>
        <w:rPr>
          <w:spacing w:val="-1"/>
        </w:rPr>
        <w:t> </w:t>
      </w:r>
      <w:r>
        <w:rPr/>
        <w:t>maddələri iki</w:t>
      </w:r>
      <w:r>
        <w:rPr>
          <w:spacing w:val="-1"/>
        </w:rPr>
        <w:t> </w:t>
      </w:r>
      <w:r>
        <w:rPr/>
        <w:t>yerə</w:t>
      </w:r>
      <w:r>
        <w:rPr>
          <w:spacing w:val="-1"/>
        </w:rPr>
        <w:t> </w:t>
      </w:r>
      <w:r>
        <w:rPr>
          <w:spacing w:val="-2"/>
        </w:rPr>
        <w:t>bölünür:</w:t>
      </w:r>
    </w:p>
    <w:p>
      <w:pPr>
        <w:pStyle w:val="ListParagraph"/>
        <w:numPr>
          <w:ilvl w:val="1"/>
          <w:numId w:val="19"/>
        </w:numPr>
        <w:tabs>
          <w:tab w:pos="740" w:val="left" w:leader="none"/>
        </w:tabs>
        <w:spacing w:line="240" w:lineRule="auto" w:before="0" w:after="0"/>
        <w:ind w:left="740" w:right="0" w:hanging="359"/>
        <w:jc w:val="left"/>
        <w:rPr>
          <w:sz w:val="24"/>
        </w:rPr>
      </w:pPr>
      <w:r>
        <w:rPr>
          <w:sz w:val="24"/>
        </w:rPr>
        <w:t>təbii</w:t>
      </w:r>
      <w:r>
        <w:rPr>
          <w:spacing w:val="-1"/>
          <w:sz w:val="24"/>
        </w:rPr>
        <w:t> </w:t>
      </w:r>
      <w:r>
        <w:rPr>
          <w:spacing w:val="-5"/>
          <w:sz w:val="24"/>
        </w:rPr>
        <w:t>və</w:t>
      </w:r>
    </w:p>
    <w:p>
      <w:pPr>
        <w:pStyle w:val="ListParagraph"/>
        <w:numPr>
          <w:ilvl w:val="1"/>
          <w:numId w:val="19"/>
        </w:numPr>
        <w:tabs>
          <w:tab w:pos="740" w:val="left" w:leader="none"/>
        </w:tabs>
        <w:spacing w:line="240" w:lineRule="auto" w:before="0" w:after="0"/>
        <w:ind w:left="740" w:right="0" w:hanging="359"/>
        <w:jc w:val="left"/>
        <w:rPr>
          <w:sz w:val="24"/>
        </w:rPr>
      </w:pPr>
      <w:r>
        <w:rPr>
          <w:sz w:val="24"/>
        </w:rPr>
        <w:t>yad</w:t>
      </w:r>
      <w:r>
        <w:rPr>
          <w:spacing w:val="-1"/>
          <w:sz w:val="24"/>
        </w:rPr>
        <w:t> </w:t>
      </w:r>
      <w:r>
        <w:rPr>
          <w:spacing w:val="-2"/>
          <w:sz w:val="24"/>
        </w:rPr>
        <w:t>təbiətli.</w:t>
      </w:r>
    </w:p>
    <w:p>
      <w:pPr>
        <w:pStyle w:val="BodyText"/>
        <w:ind w:left="0"/>
      </w:pPr>
    </w:p>
    <w:p>
      <w:pPr>
        <w:pStyle w:val="BodyText"/>
      </w:pPr>
      <w:r>
        <w:rPr/>
        <w:t>Orqanizmə</w:t>
      </w:r>
      <w:r>
        <w:rPr>
          <w:spacing w:val="-4"/>
        </w:rPr>
        <w:t> </w:t>
      </w:r>
      <w:r>
        <w:rPr/>
        <w:t>müxtəlif</w:t>
      </w:r>
      <w:r>
        <w:rPr>
          <w:spacing w:val="-1"/>
        </w:rPr>
        <w:t> </w:t>
      </w:r>
      <w:r>
        <w:rPr/>
        <w:t>üsullarla daxil</w:t>
      </w:r>
      <w:r>
        <w:rPr>
          <w:spacing w:val="-1"/>
        </w:rPr>
        <w:t> </w:t>
      </w:r>
      <w:r>
        <w:rPr/>
        <w:t>olan</w:t>
      </w:r>
      <w:r>
        <w:rPr>
          <w:spacing w:val="-1"/>
        </w:rPr>
        <w:t> </w:t>
      </w:r>
      <w:r>
        <w:rPr/>
        <w:t>bütün maddələr</w:t>
      </w:r>
      <w:r>
        <w:rPr>
          <w:spacing w:val="-1"/>
        </w:rPr>
        <w:t> </w:t>
      </w:r>
      <w:r>
        <w:rPr/>
        <w:t>oxşar</w:t>
      </w:r>
      <w:r>
        <w:rPr>
          <w:spacing w:val="-1"/>
        </w:rPr>
        <w:t> </w:t>
      </w:r>
      <w:r>
        <w:rPr/>
        <w:t>yollar </w:t>
      </w:r>
      <w:r>
        <w:rPr>
          <w:spacing w:val="-2"/>
        </w:rPr>
        <w:t>keçməlidirlər:</w:t>
      </w:r>
    </w:p>
    <w:p>
      <w:pPr>
        <w:pStyle w:val="ListParagraph"/>
        <w:numPr>
          <w:ilvl w:val="1"/>
          <w:numId w:val="19"/>
        </w:numPr>
        <w:tabs>
          <w:tab w:pos="740" w:val="left" w:leader="none"/>
        </w:tabs>
        <w:spacing w:line="240" w:lineRule="auto" w:before="0" w:after="0"/>
        <w:ind w:left="740" w:right="0" w:hanging="359"/>
        <w:jc w:val="left"/>
        <w:rPr>
          <w:sz w:val="24"/>
        </w:rPr>
      </w:pPr>
      <w:r>
        <w:rPr>
          <w:spacing w:val="-2"/>
          <w:sz w:val="24"/>
        </w:rPr>
        <w:t>sorulma</w:t>
      </w:r>
    </w:p>
    <w:p>
      <w:pPr>
        <w:pStyle w:val="ListParagraph"/>
        <w:numPr>
          <w:ilvl w:val="1"/>
          <w:numId w:val="19"/>
        </w:numPr>
        <w:tabs>
          <w:tab w:pos="740" w:val="left" w:leader="none"/>
        </w:tabs>
        <w:spacing w:line="240" w:lineRule="auto" w:before="0" w:after="0"/>
        <w:ind w:left="740" w:right="0" w:hanging="359"/>
        <w:jc w:val="left"/>
        <w:rPr>
          <w:sz w:val="24"/>
        </w:rPr>
      </w:pPr>
      <w:r>
        <w:rPr>
          <w:sz w:val="24"/>
        </w:rPr>
        <w:t>yayılma</w:t>
      </w:r>
      <w:r>
        <w:rPr>
          <w:spacing w:val="-1"/>
          <w:sz w:val="24"/>
        </w:rPr>
        <w:t> </w:t>
      </w:r>
      <w:r>
        <w:rPr>
          <w:spacing w:val="-5"/>
          <w:sz w:val="24"/>
        </w:rPr>
        <w:t>və</w:t>
      </w:r>
    </w:p>
    <w:p>
      <w:pPr>
        <w:pStyle w:val="ListParagraph"/>
        <w:numPr>
          <w:ilvl w:val="1"/>
          <w:numId w:val="19"/>
        </w:numPr>
        <w:tabs>
          <w:tab w:pos="740" w:val="left" w:leader="none"/>
        </w:tabs>
        <w:spacing w:line="240" w:lineRule="auto" w:before="0" w:after="0"/>
        <w:ind w:left="740" w:right="0" w:hanging="359"/>
        <w:jc w:val="left"/>
        <w:rPr>
          <w:sz w:val="24"/>
        </w:rPr>
      </w:pPr>
      <w:r>
        <w:rPr>
          <w:sz w:val="24"/>
        </w:rPr>
        <w:t>orqanizmdən</w:t>
      </w:r>
      <w:r>
        <w:rPr>
          <w:spacing w:val="-4"/>
          <w:sz w:val="24"/>
        </w:rPr>
        <w:t> </w:t>
      </w:r>
      <w:r>
        <w:rPr>
          <w:sz w:val="24"/>
        </w:rPr>
        <w:t>xaric</w:t>
      </w:r>
      <w:r>
        <w:rPr>
          <w:spacing w:val="-2"/>
          <w:sz w:val="24"/>
        </w:rPr>
        <w:t> </w:t>
      </w:r>
      <w:r>
        <w:rPr>
          <w:spacing w:val="-4"/>
          <w:sz w:val="24"/>
        </w:rPr>
        <w:t>olma.</w:t>
      </w:r>
    </w:p>
    <w:p>
      <w:pPr>
        <w:pStyle w:val="BodyText"/>
        <w:ind w:left="0"/>
      </w:pPr>
    </w:p>
    <w:p>
      <w:pPr>
        <w:pStyle w:val="BodyText"/>
        <w:spacing w:before="1"/>
        <w:jc w:val="both"/>
      </w:pPr>
      <w:r>
        <w:rPr/>
        <w:t>Qida</w:t>
      </w:r>
      <w:r>
        <w:rPr>
          <w:spacing w:val="-2"/>
        </w:rPr>
        <w:t> </w:t>
      </w:r>
      <w:r>
        <w:rPr/>
        <w:t>və</w:t>
      </w:r>
      <w:r>
        <w:rPr>
          <w:spacing w:val="-1"/>
        </w:rPr>
        <w:t> </w:t>
      </w:r>
      <w:r>
        <w:rPr/>
        <w:t>dərmanın eyni vaxtda</w:t>
      </w:r>
      <w:r>
        <w:rPr>
          <w:spacing w:val="-1"/>
        </w:rPr>
        <w:t> </w:t>
      </w:r>
      <w:r>
        <w:rPr/>
        <w:t>qəbulu dərmanın orqanizmdə</w:t>
      </w:r>
      <w:r>
        <w:rPr>
          <w:spacing w:val="-1"/>
        </w:rPr>
        <w:t> </w:t>
      </w:r>
      <w:r>
        <w:rPr/>
        <w:t>paylanması,</w:t>
      </w:r>
      <w:r>
        <w:rPr>
          <w:spacing w:val="-1"/>
        </w:rPr>
        <w:t> </w:t>
      </w:r>
      <w:r>
        <w:rPr/>
        <w:t>xaric</w:t>
      </w:r>
      <w:r>
        <w:rPr>
          <w:spacing w:val="-2"/>
        </w:rPr>
        <w:t> </w:t>
      </w:r>
      <w:r>
        <w:rPr/>
        <w:t>olması və</w:t>
      </w:r>
      <w:r>
        <w:rPr>
          <w:spacing w:val="-1"/>
        </w:rPr>
        <w:t> </w:t>
      </w:r>
      <w:r>
        <w:rPr>
          <w:spacing w:val="-2"/>
        </w:rPr>
        <w:t>nəticədə</w:t>
      </w:r>
    </w:p>
    <w:p>
      <w:pPr>
        <w:pStyle w:val="BodyText"/>
        <w:ind w:right="353"/>
        <w:jc w:val="both"/>
      </w:pPr>
      <w:r>
        <w:rPr/>
        <w:t>farmakoterapiyanın</w:t>
      </w:r>
      <w:r>
        <w:rPr>
          <w:spacing w:val="-2"/>
        </w:rPr>
        <w:t> </w:t>
      </w:r>
      <w:r>
        <w:rPr/>
        <w:t>effektivliyi</w:t>
      </w:r>
      <w:r>
        <w:rPr>
          <w:spacing w:val="-2"/>
        </w:rPr>
        <w:t> </w:t>
      </w:r>
      <w:r>
        <w:rPr/>
        <w:t>və</w:t>
      </w:r>
      <w:r>
        <w:rPr>
          <w:spacing w:val="-3"/>
        </w:rPr>
        <w:t> </w:t>
      </w:r>
      <w:r>
        <w:rPr/>
        <w:t>təhlükəsizliyinə</w:t>
      </w:r>
      <w:r>
        <w:rPr>
          <w:spacing w:val="-3"/>
        </w:rPr>
        <w:t> </w:t>
      </w:r>
      <w:r>
        <w:rPr/>
        <w:t>güclü</w:t>
      </w:r>
      <w:r>
        <w:rPr>
          <w:spacing w:val="-2"/>
        </w:rPr>
        <w:t> </w:t>
      </w:r>
      <w:r>
        <w:rPr/>
        <w:t>təsir</w:t>
      </w:r>
      <w:r>
        <w:rPr>
          <w:spacing w:val="-2"/>
        </w:rPr>
        <w:t> </w:t>
      </w:r>
      <w:r>
        <w:rPr/>
        <w:t>göstərə</w:t>
      </w:r>
      <w:r>
        <w:rPr>
          <w:spacing w:val="-3"/>
        </w:rPr>
        <w:t> </w:t>
      </w:r>
      <w:r>
        <w:rPr/>
        <w:t>bilər.</w:t>
      </w:r>
      <w:r>
        <w:rPr>
          <w:spacing w:val="-1"/>
        </w:rPr>
        <w:t> </w:t>
      </w:r>
      <w:r>
        <w:rPr/>
        <w:t>Qida</w:t>
      </w:r>
      <w:r>
        <w:rPr>
          <w:spacing w:val="-3"/>
        </w:rPr>
        <w:t> </w:t>
      </w:r>
      <w:r>
        <w:rPr/>
        <w:t>ilə</w:t>
      </w:r>
      <w:r>
        <w:rPr>
          <w:spacing w:val="-3"/>
        </w:rPr>
        <w:t> </w:t>
      </w:r>
      <w:r>
        <w:rPr/>
        <w:t>dərmanın</w:t>
      </w:r>
      <w:r>
        <w:rPr>
          <w:spacing w:val="-2"/>
        </w:rPr>
        <w:t> </w:t>
      </w:r>
      <w:r>
        <w:rPr/>
        <w:t>qarşılıqlı əlaqəsi</w:t>
      </w:r>
      <w:r>
        <w:rPr>
          <w:spacing w:val="-3"/>
        </w:rPr>
        <w:t> </w:t>
      </w:r>
      <w:r>
        <w:rPr/>
        <w:t>dərmanların</w:t>
      </w:r>
      <w:r>
        <w:rPr>
          <w:spacing w:val="-3"/>
        </w:rPr>
        <w:t> </w:t>
      </w:r>
      <w:r>
        <w:rPr/>
        <w:t>oral</w:t>
      </w:r>
      <w:r>
        <w:rPr>
          <w:spacing w:val="-3"/>
        </w:rPr>
        <w:t> </w:t>
      </w:r>
      <w:r>
        <w:rPr/>
        <w:t>tətbiqində</w:t>
      </w:r>
      <w:r>
        <w:rPr>
          <w:spacing w:val="-4"/>
        </w:rPr>
        <w:t> </w:t>
      </w:r>
      <w:r>
        <w:rPr/>
        <w:t>əsas</w:t>
      </w:r>
      <w:r>
        <w:rPr>
          <w:spacing w:val="-3"/>
        </w:rPr>
        <w:t> </w:t>
      </w:r>
      <w:r>
        <w:rPr/>
        <w:t>problemlərdən</w:t>
      </w:r>
      <w:r>
        <w:rPr>
          <w:spacing w:val="-3"/>
        </w:rPr>
        <w:t> </w:t>
      </w:r>
      <w:r>
        <w:rPr/>
        <w:t>biridir.</w:t>
      </w:r>
      <w:r>
        <w:rPr>
          <w:spacing w:val="-3"/>
        </w:rPr>
        <w:t> </w:t>
      </w:r>
      <w:r>
        <w:rPr/>
        <w:t>Onların</w:t>
      </w:r>
      <w:r>
        <w:rPr>
          <w:spacing w:val="-3"/>
        </w:rPr>
        <w:t> </w:t>
      </w:r>
      <w:r>
        <w:rPr/>
        <w:t>meydana</w:t>
      </w:r>
      <w:r>
        <w:rPr>
          <w:spacing w:val="-4"/>
        </w:rPr>
        <w:t> </w:t>
      </w:r>
      <w:r>
        <w:rPr/>
        <w:t>gəlməsi</w:t>
      </w:r>
      <w:r>
        <w:rPr>
          <w:spacing w:val="-3"/>
        </w:rPr>
        <w:t> </w:t>
      </w:r>
      <w:r>
        <w:rPr/>
        <w:t>əsasən</w:t>
      </w:r>
      <w:r>
        <w:rPr>
          <w:spacing w:val="-3"/>
        </w:rPr>
        <w:t> </w:t>
      </w:r>
      <w:r>
        <w:rPr/>
        <w:t>dərman maddəsinin xüsusiyyətlərindən, formulundan və çoxsaylı fizioloji amillərdən asılıdır. Bəzi qidalar</w:t>
      </w:r>
    </w:p>
    <w:p>
      <w:pPr>
        <w:pStyle w:val="BodyText"/>
        <w:jc w:val="both"/>
      </w:pPr>
      <w:r>
        <w:rPr/>
        <w:t>dərmanların</w:t>
      </w:r>
      <w:r>
        <w:rPr>
          <w:spacing w:val="-4"/>
        </w:rPr>
        <w:t> </w:t>
      </w:r>
      <w:r>
        <w:rPr/>
        <w:t>orqanizmə</w:t>
      </w:r>
      <w:r>
        <w:rPr>
          <w:spacing w:val="-2"/>
        </w:rPr>
        <w:t> </w:t>
      </w:r>
      <w:r>
        <w:rPr/>
        <w:t>olan</w:t>
      </w:r>
      <w:r>
        <w:rPr>
          <w:spacing w:val="-1"/>
        </w:rPr>
        <w:t> </w:t>
      </w:r>
      <w:r>
        <w:rPr/>
        <w:t>təsirini</w:t>
      </w:r>
      <w:r>
        <w:rPr>
          <w:spacing w:val="-2"/>
        </w:rPr>
        <w:t> </w:t>
      </w:r>
      <w:r>
        <w:rPr/>
        <w:t>azaldır,</w:t>
      </w:r>
      <w:r>
        <w:rPr>
          <w:spacing w:val="-1"/>
        </w:rPr>
        <w:t> </w:t>
      </w:r>
      <w:r>
        <w:rPr/>
        <w:t>dərmanların</w:t>
      </w:r>
      <w:r>
        <w:rPr>
          <w:spacing w:val="-1"/>
        </w:rPr>
        <w:t> </w:t>
      </w:r>
      <w:r>
        <w:rPr/>
        <w:t>yanaşı</w:t>
      </w:r>
      <w:r>
        <w:rPr>
          <w:spacing w:val="-2"/>
        </w:rPr>
        <w:t> </w:t>
      </w:r>
      <w:r>
        <w:rPr/>
        <w:t>təsirlərinin</w:t>
      </w:r>
      <w:r>
        <w:rPr>
          <w:spacing w:val="1"/>
        </w:rPr>
        <w:t> </w:t>
      </w:r>
      <w:r>
        <w:rPr/>
        <w:t>inkişaf</w:t>
      </w:r>
      <w:r>
        <w:rPr>
          <w:spacing w:val="-1"/>
        </w:rPr>
        <w:t> </w:t>
      </w:r>
      <w:r>
        <w:rPr/>
        <w:t>riskini</w:t>
      </w:r>
      <w:r>
        <w:rPr>
          <w:spacing w:val="-1"/>
        </w:rPr>
        <w:t> </w:t>
      </w:r>
      <w:r>
        <w:rPr>
          <w:spacing w:val="-2"/>
        </w:rPr>
        <w:t>artırır.</w:t>
      </w:r>
    </w:p>
    <w:p>
      <w:pPr>
        <w:pStyle w:val="BodyText"/>
        <w:spacing w:after="0"/>
        <w:jc w:val="both"/>
        <w:sectPr>
          <w:pgSz w:w="11910" w:h="16840"/>
          <w:pgMar w:header="0" w:footer="917" w:top="760" w:bottom="1100" w:left="992" w:right="566"/>
        </w:sectPr>
      </w:pPr>
    </w:p>
    <w:p>
      <w:pPr>
        <w:pStyle w:val="BodyText"/>
        <w:spacing w:before="68"/>
        <w:ind w:right="228"/>
      </w:pPr>
      <w:r>
        <w:rPr/>
        <w:t>Qida</w:t>
      </w:r>
      <w:r>
        <w:rPr>
          <w:spacing w:val="-4"/>
        </w:rPr>
        <w:t> </w:t>
      </w:r>
      <w:r>
        <w:rPr/>
        <w:t>qəbulu</w:t>
      </w:r>
      <w:r>
        <w:rPr>
          <w:spacing w:val="-3"/>
        </w:rPr>
        <w:t> </w:t>
      </w:r>
      <w:r>
        <w:rPr/>
        <w:t>ilə</w:t>
      </w:r>
      <w:r>
        <w:rPr>
          <w:spacing w:val="-4"/>
        </w:rPr>
        <w:t> </w:t>
      </w:r>
      <w:r>
        <w:rPr/>
        <w:t>dərman</w:t>
      </w:r>
      <w:r>
        <w:rPr>
          <w:spacing w:val="-1"/>
        </w:rPr>
        <w:t> </w:t>
      </w:r>
      <w:r>
        <w:rPr/>
        <w:t>maddələrinin</w:t>
      </w:r>
      <w:r>
        <w:rPr>
          <w:spacing w:val="-3"/>
        </w:rPr>
        <w:t> </w:t>
      </w:r>
      <w:r>
        <w:rPr/>
        <w:t>qarşılıqlı</w:t>
      </w:r>
      <w:r>
        <w:rPr>
          <w:spacing w:val="-3"/>
        </w:rPr>
        <w:t> </w:t>
      </w:r>
      <w:r>
        <w:rPr/>
        <w:t>təsirinə</w:t>
      </w:r>
      <w:r>
        <w:rPr>
          <w:spacing w:val="-4"/>
        </w:rPr>
        <w:t> </w:t>
      </w:r>
      <w:r>
        <w:rPr/>
        <w:t>görə</w:t>
      </w:r>
      <w:r>
        <w:rPr>
          <w:spacing w:val="-4"/>
        </w:rPr>
        <w:t> </w:t>
      </w:r>
      <w:r>
        <w:rPr/>
        <w:t>həblər</w:t>
      </w:r>
      <w:r>
        <w:rPr>
          <w:spacing w:val="-3"/>
        </w:rPr>
        <w:t> </w:t>
      </w:r>
      <w:r>
        <w:rPr/>
        <w:t>ya</w:t>
      </w:r>
      <w:r>
        <w:rPr>
          <w:spacing w:val="-4"/>
        </w:rPr>
        <w:t> </w:t>
      </w:r>
      <w:r>
        <w:rPr/>
        <w:t>yeməkdən</w:t>
      </w:r>
      <w:r>
        <w:rPr>
          <w:spacing w:val="-3"/>
        </w:rPr>
        <w:t> </w:t>
      </w:r>
      <w:r>
        <w:rPr/>
        <w:t>əvvəl,</w:t>
      </w:r>
      <w:r>
        <w:rPr>
          <w:spacing w:val="-3"/>
        </w:rPr>
        <w:t> </w:t>
      </w:r>
      <w:r>
        <w:rPr/>
        <w:t>ya</w:t>
      </w:r>
      <w:r>
        <w:rPr>
          <w:spacing w:val="-3"/>
        </w:rPr>
        <w:t> </w:t>
      </w:r>
      <w:r>
        <w:rPr/>
        <w:t>sonra,</w:t>
      </w:r>
      <w:r>
        <w:rPr>
          <w:spacing w:val="-3"/>
        </w:rPr>
        <w:t> </w:t>
      </w:r>
      <w:r>
        <w:rPr/>
        <w:t>yaxud da yemək zamanı qəbul olunur, çünki mədənin turşuluğu, qida komponentləri və s. dərman vasitəsinin tərkib</w:t>
      </w:r>
      <w:r>
        <w:rPr>
          <w:spacing w:val="-3"/>
        </w:rPr>
        <w:t> </w:t>
      </w:r>
      <w:r>
        <w:rPr/>
        <w:t>xüsusiyyəti</w:t>
      </w:r>
      <w:r>
        <w:rPr>
          <w:spacing w:val="-3"/>
        </w:rPr>
        <w:t> </w:t>
      </w:r>
      <w:r>
        <w:rPr/>
        <w:t>ilə</w:t>
      </w:r>
      <w:r>
        <w:rPr>
          <w:spacing w:val="-4"/>
        </w:rPr>
        <w:t> </w:t>
      </w:r>
      <w:r>
        <w:rPr/>
        <w:t>qarşılıqlı</w:t>
      </w:r>
      <w:r>
        <w:rPr>
          <w:spacing w:val="-3"/>
        </w:rPr>
        <w:t> </w:t>
      </w:r>
      <w:r>
        <w:rPr/>
        <w:t>kimyəvi</w:t>
      </w:r>
      <w:r>
        <w:rPr>
          <w:spacing w:val="-3"/>
        </w:rPr>
        <w:t> </w:t>
      </w:r>
      <w:r>
        <w:rPr/>
        <w:t>əlaqəyə</w:t>
      </w:r>
      <w:r>
        <w:rPr>
          <w:spacing w:val="-4"/>
        </w:rPr>
        <w:t> </w:t>
      </w:r>
      <w:r>
        <w:rPr/>
        <w:t>girərək</w:t>
      </w:r>
      <w:r>
        <w:rPr>
          <w:spacing w:val="-3"/>
        </w:rPr>
        <w:t> </w:t>
      </w:r>
      <w:r>
        <w:rPr/>
        <w:t>onun</w:t>
      </w:r>
      <w:r>
        <w:rPr>
          <w:spacing w:val="-1"/>
        </w:rPr>
        <w:t> </w:t>
      </w:r>
      <w:r>
        <w:rPr/>
        <w:t>farmokoloji</w:t>
      </w:r>
      <w:r>
        <w:rPr>
          <w:spacing w:val="-3"/>
        </w:rPr>
        <w:t> </w:t>
      </w:r>
      <w:r>
        <w:rPr/>
        <w:t>xüsusiyyətini</w:t>
      </w:r>
      <w:r>
        <w:rPr>
          <w:spacing w:val="-3"/>
        </w:rPr>
        <w:t> </w:t>
      </w:r>
      <w:r>
        <w:rPr/>
        <w:t>dəyişə</w:t>
      </w:r>
      <w:r>
        <w:rPr>
          <w:spacing w:val="-4"/>
        </w:rPr>
        <w:t> </w:t>
      </w:r>
      <w:r>
        <w:rPr/>
        <w:t>bilər.</w:t>
      </w:r>
      <w:r>
        <w:rPr>
          <w:spacing w:val="-3"/>
        </w:rPr>
        <w:t> </w:t>
      </w:r>
      <w:r>
        <w:rPr/>
        <w:t>Bu da dərman vasitəsinin mexanizminə, həmçinin preparatın bağırsağa keçməsi və sorulmasının</w:t>
      </w:r>
    </w:p>
    <w:p>
      <w:pPr>
        <w:pStyle w:val="BodyText"/>
        <w:spacing w:before="1"/>
        <w:ind w:right="879"/>
      </w:pPr>
      <w:r>
        <w:rPr/>
        <w:t>pozulmasına</w:t>
      </w:r>
      <w:r>
        <w:rPr>
          <w:spacing w:val="-3"/>
        </w:rPr>
        <w:t> </w:t>
      </w:r>
      <w:r>
        <w:rPr/>
        <w:t>da</w:t>
      </w:r>
      <w:r>
        <w:rPr>
          <w:spacing w:val="-5"/>
        </w:rPr>
        <w:t> </w:t>
      </w:r>
      <w:r>
        <w:rPr/>
        <w:t>müəyyən</w:t>
      </w:r>
      <w:r>
        <w:rPr>
          <w:spacing w:val="-1"/>
        </w:rPr>
        <w:t> </w:t>
      </w:r>
      <w:r>
        <w:rPr/>
        <w:t>təsirini</w:t>
      </w:r>
      <w:r>
        <w:rPr>
          <w:spacing w:val="-3"/>
        </w:rPr>
        <w:t> </w:t>
      </w:r>
      <w:r>
        <w:rPr/>
        <w:t>göstərmiş</w:t>
      </w:r>
      <w:r>
        <w:rPr>
          <w:spacing w:val="-4"/>
        </w:rPr>
        <w:t> </w:t>
      </w:r>
      <w:r>
        <w:rPr/>
        <w:t>olacaq.</w:t>
      </w:r>
      <w:r>
        <w:rPr>
          <w:spacing w:val="-3"/>
        </w:rPr>
        <w:t> </w:t>
      </w:r>
      <w:r>
        <w:rPr/>
        <w:t>Bu</w:t>
      </w:r>
      <w:r>
        <w:rPr>
          <w:spacing w:val="-3"/>
        </w:rPr>
        <w:t> </w:t>
      </w:r>
      <w:r>
        <w:rPr/>
        <w:t>yolların</w:t>
      </w:r>
      <w:r>
        <w:rPr>
          <w:spacing w:val="-3"/>
        </w:rPr>
        <w:t> </w:t>
      </w:r>
      <w:r>
        <w:rPr/>
        <w:t>keçilmə</w:t>
      </w:r>
      <w:r>
        <w:rPr>
          <w:spacing w:val="-4"/>
        </w:rPr>
        <w:t> </w:t>
      </w:r>
      <w:r>
        <w:rPr/>
        <w:t>sürəti</w:t>
      </w:r>
      <w:r>
        <w:rPr>
          <w:spacing w:val="-3"/>
        </w:rPr>
        <w:t> </w:t>
      </w:r>
      <w:r>
        <w:rPr/>
        <w:t>həmin</w:t>
      </w:r>
      <w:r>
        <w:rPr>
          <w:spacing w:val="-3"/>
        </w:rPr>
        <w:t> </w:t>
      </w:r>
      <w:r>
        <w:rPr/>
        <w:t>maddələrin quruluşu və fiziki-kimyəvi xassələrindən asılıdır.</w:t>
      </w:r>
    </w:p>
    <w:p>
      <w:pPr>
        <w:pStyle w:val="BodyText"/>
        <w:spacing w:before="274"/>
        <w:ind w:right="228"/>
      </w:pPr>
      <w:r>
        <w:rPr/>
        <w:t>Bitki</w:t>
      </w:r>
      <w:r>
        <w:rPr>
          <w:spacing w:val="-3"/>
        </w:rPr>
        <w:t> </w:t>
      </w:r>
      <w:r>
        <w:rPr/>
        <w:t>tərkibli</w:t>
      </w:r>
      <w:r>
        <w:rPr>
          <w:spacing w:val="-3"/>
        </w:rPr>
        <w:t> </w:t>
      </w:r>
      <w:r>
        <w:rPr/>
        <w:t>dərman</w:t>
      </w:r>
      <w:r>
        <w:rPr>
          <w:spacing w:val="-3"/>
        </w:rPr>
        <w:t> </w:t>
      </w:r>
      <w:r>
        <w:rPr/>
        <w:t>preparatları</w:t>
      </w:r>
      <w:r>
        <w:rPr>
          <w:spacing w:val="-3"/>
        </w:rPr>
        <w:t> </w:t>
      </w:r>
      <w:r>
        <w:rPr/>
        <w:t>onların</w:t>
      </w:r>
      <w:r>
        <w:rPr>
          <w:spacing w:val="-3"/>
        </w:rPr>
        <w:t> </w:t>
      </w:r>
      <w:r>
        <w:rPr/>
        <w:t>yaxşı</w:t>
      </w:r>
      <w:r>
        <w:rPr>
          <w:spacing w:val="-3"/>
        </w:rPr>
        <w:t> </w:t>
      </w:r>
      <w:r>
        <w:rPr/>
        <w:t>sorulmasının</w:t>
      </w:r>
      <w:r>
        <w:rPr>
          <w:spacing w:val="-3"/>
        </w:rPr>
        <w:t> </w:t>
      </w:r>
      <w:r>
        <w:rPr/>
        <w:t>təmin</w:t>
      </w:r>
      <w:r>
        <w:rPr>
          <w:spacing w:val="-3"/>
        </w:rPr>
        <w:t> </w:t>
      </w:r>
      <w:r>
        <w:rPr/>
        <w:t>edilməsi</w:t>
      </w:r>
      <w:r>
        <w:rPr>
          <w:spacing w:val="-3"/>
        </w:rPr>
        <w:t> </w:t>
      </w:r>
      <w:r>
        <w:rPr/>
        <w:t>üçün</w:t>
      </w:r>
      <w:r>
        <w:rPr>
          <w:spacing w:val="-3"/>
        </w:rPr>
        <w:t> </w:t>
      </w:r>
      <w:r>
        <w:rPr/>
        <w:t>mütləq</w:t>
      </w:r>
      <w:r>
        <w:rPr>
          <w:spacing w:val="-3"/>
        </w:rPr>
        <w:t> </w:t>
      </w:r>
      <w:r>
        <w:rPr/>
        <w:t>acqarına</w:t>
      </w:r>
      <w:r>
        <w:rPr>
          <w:spacing w:val="-4"/>
        </w:rPr>
        <w:t> </w:t>
      </w:r>
      <w:r>
        <w:rPr/>
        <w:t>qəbul olunmalıdırlar. Yemək zamanı isə daha çox həzmi yaxşılaşdıran preparatlar – mədə şirəsi, həzm fermentləri qəbul edilir. Mədənin selikli qişasını qıcıqlandıran preparatlar, sidikqovucular, ürək qlikozidləri, öd komponentli maddələr, iltihabəleyhinə qeyri-steroid və steroid maddələr isə yeməkdən sonra içilməlidir. Bəzi turşuluq əleyhinə dərmanlar qida qəbulundan sonra mədə boşalmasına baxmayaraq, yeməkdən 1-2 saat sonra içilməlidir. Bu, ifrazı davam edən HCl-un mədəyə qıcıqlandırıcı təsirinin qarşısının alınması üçün nəzərdə tutulub. Təzyiqsalıcı dərmanlar, gün ərzində yeməkdən əvvəl ya sonra, səhər və ya axşam qəbul edilə bilər. Dil altına işlədilən preparatlar üçün vaxt anlamı yoxdur.</w:t>
      </w:r>
    </w:p>
    <w:p>
      <w:pPr>
        <w:pStyle w:val="BodyText"/>
        <w:ind w:left="0"/>
      </w:pPr>
    </w:p>
    <w:p>
      <w:pPr>
        <w:pStyle w:val="BodyText"/>
        <w:ind w:right="228"/>
      </w:pPr>
      <w:r>
        <w:rPr/>
        <w:t>Xəstələr bəzən çay, kofe, meyvə şirələri və qazlı su ilə dərman içirlər. Bu isə qəti şəkildə olmaz. Çünki çayın</w:t>
      </w:r>
      <w:r>
        <w:rPr>
          <w:spacing w:val="-3"/>
        </w:rPr>
        <w:t> </w:t>
      </w:r>
      <w:r>
        <w:rPr/>
        <w:t>tərkibində</w:t>
      </w:r>
      <w:r>
        <w:rPr>
          <w:spacing w:val="-4"/>
        </w:rPr>
        <w:t> </w:t>
      </w:r>
      <w:r>
        <w:rPr/>
        <w:t>olan</w:t>
      </w:r>
      <w:r>
        <w:rPr>
          <w:spacing w:val="-2"/>
        </w:rPr>
        <w:t> </w:t>
      </w:r>
      <w:r>
        <w:rPr/>
        <w:t>aktiv</w:t>
      </w:r>
      <w:r>
        <w:rPr>
          <w:spacing w:val="-3"/>
        </w:rPr>
        <w:t> </w:t>
      </w:r>
      <w:r>
        <w:rPr/>
        <w:t>maddə</w:t>
      </w:r>
      <w:r>
        <w:rPr>
          <w:spacing w:val="-4"/>
        </w:rPr>
        <w:t> </w:t>
      </w:r>
      <w:r>
        <w:rPr/>
        <w:t>tannin</w:t>
      </w:r>
      <w:r>
        <w:rPr>
          <w:spacing w:val="-3"/>
        </w:rPr>
        <w:t> </w:t>
      </w:r>
      <w:r>
        <w:rPr/>
        <w:t>bəzi</w:t>
      </w:r>
      <w:r>
        <w:rPr>
          <w:spacing w:val="-3"/>
        </w:rPr>
        <w:t> </w:t>
      </w:r>
      <w:r>
        <w:rPr/>
        <w:t>dərman</w:t>
      </w:r>
      <w:r>
        <w:rPr>
          <w:spacing w:val="-3"/>
        </w:rPr>
        <w:t> </w:t>
      </w:r>
      <w:r>
        <w:rPr/>
        <w:t>vasitələrinin</w:t>
      </w:r>
      <w:r>
        <w:rPr>
          <w:spacing w:val="-3"/>
        </w:rPr>
        <w:t> </w:t>
      </w:r>
      <w:r>
        <w:rPr/>
        <w:t>sorulma</w:t>
      </w:r>
      <w:r>
        <w:rPr>
          <w:spacing w:val="-4"/>
        </w:rPr>
        <w:t> </w:t>
      </w:r>
      <w:r>
        <w:rPr/>
        <w:t>sürətinə</w:t>
      </w:r>
      <w:r>
        <w:rPr>
          <w:spacing w:val="-4"/>
        </w:rPr>
        <w:t> </w:t>
      </w:r>
      <w:r>
        <w:rPr/>
        <w:t>təsir</w:t>
      </w:r>
      <w:r>
        <w:rPr>
          <w:spacing w:val="-1"/>
        </w:rPr>
        <w:t> </w:t>
      </w:r>
      <w:r>
        <w:rPr/>
        <w:t>edir.</w:t>
      </w:r>
      <w:r>
        <w:rPr>
          <w:spacing w:val="-3"/>
        </w:rPr>
        <w:t> </w:t>
      </w:r>
      <w:r>
        <w:rPr/>
        <w:t>Kofe</w:t>
      </w:r>
      <w:r>
        <w:rPr>
          <w:spacing w:val="-2"/>
        </w:rPr>
        <w:t> </w:t>
      </w:r>
      <w:r>
        <w:rPr/>
        <w:t>özü tonuslandırıcı və güclü sidikqovucu təsir göstərir. Əgər dərman kofe ilə içilirsə, həm preparat orqanizmdən tez xaric olacaq, həm də təsiri güclənəcək. Ağrıkəsiciləri kofe ilə içdikdə onun təsiri güclənə bilər. Bəzi hallarda südlə dərman qəbul edildiyi təqdirdə mədəyə olan qıcıqlandırıcı təsirlərin aradan qaldırıldığı deyilir. Lakin ürək qlikozidlərini qəti südlə içmək olmaz. Süd dəmirin dəmir</w:t>
      </w:r>
    </w:p>
    <w:p>
      <w:pPr>
        <w:pStyle w:val="BodyText"/>
        <w:spacing w:before="1"/>
      </w:pPr>
      <w:r>
        <w:rPr/>
        <w:t>preparatlarının</w:t>
      </w:r>
      <w:r>
        <w:rPr>
          <w:spacing w:val="-3"/>
        </w:rPr>
        <w:t> </w:t>
      </w:r>
      <w:r>
        <w:rPr/>
        <w:t>tərkibindən</w:t>
      </w:r>
      <w:r>
        <w:rPr>
          <w:spacing w:val="-3"/>
        </w:rPr>
        <w:t> </w:t>
      </w:r>
      <w:r>
        <w:rPr/>
        <w:t>çıxmasına</w:t>
      </w:r>
      <w:r>
        <w:rPr>
          <w:spacing w:val="-3"/>
        </w:rPr>
        <w:t> </w:t>
      </w:r>
      <w:r>
        <w:rPr/>
        <w:t>mane</w:t>
      </w:r>
      <w:r>
        <w:rPr>
          <w:spacing w:val="-4"/>
        </w:rPr>
        <w:t> </w:t>
      </w:r>
      <w:r>
        <w:rPr/>
        <w:t>olur.</w:t>
      </w:r>
      <w:r>
        <w:rPr>
          <w:spacing w:val="-2"/>
        </w:rPr>
        <w:t> </w:t>
      </w:r>
      <w:r>
        <w:rPr/>
        <w:t>Bəzi</w:t>
      </w:r>
      <w:r>
        <w:rPr>
          <w:spacing w:val="-3"/>
        </w:rPr>
        <w:t> </w:t>
      </w:r>
      <w:r>
        <w:rPr/>
        <w:t>xaricdən</w:t>
      </w:r>
      <w:r>
        <w:rPr>
          <w:spacing w:val="-3"/>
        </w:rPr>
        <w:t> </w:t>
      </w:r>
      <w:r>
        <w:rPr/>
        <w:t>qoruyucu</w:t>
      </w:r>
      <w:r>
        <w:rPr>
          <w:spacing w:val="-3"/>
        </w:rPr>
        <w:t> </w:t>
      </w:r>
      <w:r>
        <w:rPr/>
        <w:t>turş</w:t>
      </w:r>
      <w:r>
        <w:rPr>
          <w:spacing w:val="-4"/>
        </w:rPr>
        <w:t> </w:t>
      </w:r>
      <w:r>
        <w:rPr/>
        <w:t>xüsusiyyətli</w:t>
      </w:r>
      <w:r>
        <w:rPr>
          <w:spacing w:val="-3"/>
        </w:rPr>
        <w:t> </w:t>
      </w:r>
      <w:r>
        <w:rPr/>
        <w:t>örtüklə əhatələnmiş dərmanlar südlə reaksiyaya girdikdə tərkibi tamamilə dəyişir.</w:t>
      </w:r>
    </w:p>
    <w:p>
      <w:pPr>
        <w:pStyle w:val="BodyText"/>
        <w:ind w:right="228"/>
      </w:pPr>
      <w:r>
        <w:rPr/>
        <w:t>Spirtli</w:t>
      </w:r>
      <w:r>
        <w:rPr>
          <w:spacing w:val="-3"/>
        </w:rPr>
        <w:t> </w:t>
      </w:r>
      <w:r>
        <w:rPr/>
        <w:t>içkilərlə</w:t>
      </w:r>
      <w:r>
        <w:rPr>
          <w:spacing w:val="-4"/>
        </w:rPr>
        <w:t> </w:t>
      </w:r>
      <w:r>
        <w:rPr/>
        <w:t>dərman</w:t>
      </w:r>
      <w:r>
        <w:rPr>
          <w:spacing w:val="-3"/>
        </w:rPr>
        <w:t> </w:t>
      </w:r>
      <w:r>
        <w:rPr/>
        <w:t>qəbulu</w:t>
      </w:r>
      <w:r>
        <w:rPr>
          <w:spacing w:val="-3"/>
        </w:rPr>
        <w:t> </w:t>
      </w:r>
      <w:r>
        <w:rPr/>
        <w:t>yolverilməzdir.</w:t>
      </w:r>
      <w:r>
        <w:rPr>
          <w:spacing w:val="-3"/>
        </w:rPr>
        <w:t> </w:t>
      </w:r>
      <w:r>
        <w:rPr/>
        <w:t>Tədqiqatlar</w:t>
      </w:r>
      <w:r>
        <w:rPr>
          <w:spacing w:val="-5"/>
        </w:rPr>
        <w:t> </w:t>
      </w:r>
      <w:r>
        <w:rPr/>
        <w:t>dərman</w:t>
      </w:r>
      <w:r>
        <w:rPr>
          <w:spacing w:val="-3"/>
        </w:rPr>
        <w:t> </w:t>
      </w:r>
      <w:r>
        <w:rPr/>
        <w:t>vasitələrinin</w:t>
      </w:r>
      <w:r>
        <w:rPr>
          <w:spacing w:val="-3"/>
        </w:rPr>
        <w:t> </w:t>
      </w:r>
      <w:r>
        <w:rPr/>
        <w:t>alkoqolla</w:t>
      </w:r>
      <w:r>
        <w:rPr>
          <w:spacing w:val="-3"/>
        </w:rPr>
        <w:t> </w:t>
      </w:r>
      <w:r>
        <w:rPr/>
        <w:t>birlikdə</w:t>
      </w:r>
      <w:r>
        <w:rPr>
          <w:spacing w:val="-4"/>
        </w:rPr>
        <w:t> </w:t>
      </w:r>
      <w:r>
        <w:rPr/>
        <w:t>daha tez həll olunduğunu göstərir. Xüsusilə antidepressantlar, analgetiklər və qızdırmasalıcılarla qəbul</w:t>
      </w:r>
    </w:p>
    <w:p>
      <w:pPr>
        <w:pStyle w:val="BodyText"/>
      </w:pPr>
      <w:r>
        <w:rPr/>
        <w:t>zamanı</w:t>
      </w:r>
      <w:r>
        <w:rPr>
          <w:spacing w:val="-1"/>
        </w:rPr>
        <w:t> </w:t>
      </w:r>
      <w:r>
        <w:rPr/>
        <w:t>buna ciddi</w:t>
      </w:r>
      <w:r>
        <w:rPr>
          <w:spacing w:val="-1"/>
        </w:rPr>
        <w:t> </w:t>
      </w:r>
      <w:r>
        <w:rPr/>
        <w:t>fikir </w:t>
      </w:r>
      <w:r>
        <w:rPr>
          <w:spacing w:val="-2"/>
        </w:rPr>
        <w:t>verilməlidir.</w:t>
      </w:r>
    </w:p>
    <w:p>
      <w:pPr>
        <w:pStyle w:val="BodyText"/>
        <w:ind w:left="0"/>
      </w:pPr>
    </w:p>
    <w:p>
      <w:pPr>
        <w:pStyle w:val="BodyText"/>
        <w:ind w:right="879"/>
      </w:pPr>
      <w:r>
        <w:rPr/>
        <w:t>Əgər dərman vasitəsi qazlı su ilə içilsə, bu, mədədə artıq miqdarda qaz əmələ gətirdiyinə görə ürəkbulanma,</w:t>
      </w:r>
      <w:r>
        <w:rPr>
          <w:spacing w:val="-4"/>
        </w:rPr>
        <w:t> </w:t>
      </w:r>
      <w:r>
        <w:rPr/>
        <w:t>köp,</w:t>
      </w:r>
      <w:r>
        <w:rPr>
          <w:spacing w:val="-4"/>
        </w:rPr>
        <w:t> </w:t>
      </w:r>
      <w:r>
        <w:rPr/>
        <w:t>meteorizm</w:t>
      </w:r>
      <w:r>
        <w:rPr>
          <w:spacing w:val="-4"/>
        </w:rPr>
        <w:t> </w:t>
      </w:r>
      <w:r>
        <w:rPr/>
        <w:t>kimi</w:t>
      </w:r>
      <w:r>
        <w:rPr>
          <w:spacing w:val="-4"/>
        </w:rPr>
        <w:t> </w:t>
      </w:r>
      <w:r>
        <w:rPr/>
        <w:t>pozğunluqlar</w:t>
      </w:r>
      <w:r>
        <w:rPr>
          <w:spacing w:val="-4"/>
        </w:rPr>
        <w:t> </w:t>
      </w:r>
      <w:r>
        <w:rPr/>
        <w:t>yarada</w:t>
      </w:r>
      <w:r>
        <w:rPr>
          <w:spacing w:val="-5"/>
        </w:rPr>
        <w:t> </w:t>
      </w:r>
      <w:r>
        <w:rPr/>
        <w:t>bilər.</w:t>
      </w:r>
      <w:r>
        <w:rPr>
          <w:spacing w:val="-4"/>
        </w:rPr>
        <w:t> </w:t>
      </w:r>
      <w:r>
        <w:rPr/>
        <w:t>Dərman</w:t>
      </w:r>
      <w:r>
        <w:rPr>
          <w:spacing w:val="-4"/>
        </w:rPr>
        <w:t> </w:t>
      </w:r>
      <w:r>
        <w:rPr/>
        <w:t>vasitələrinin</w:t>
      </w:r>
      <w:r>
        <w:rPr>
          <w:spacing w:val="-4"/>
        </w:rPr>
        <w:t> </w:t>
      </w:r>
      <w:r>
        <w:rPr/>
        <w:t>qıcıqlandırıcı təsirini azaltmaqla yanaşı, müalicəvi təsirinin də azalması yaddan çıxmamalıdır. Meyvə şirəsi də dərmanın farmakoloji xüsusiyyətini dəyişə biləcəyindən məsləhət görülmür. Qidaya bioloji aktiv</w:t>
      </w:r>
    </w:p>
    <w:p>
      <w:pPr>
        <w:pStyle w:val="BodyText"/>
        <w:ind w:right="347"/>
      </w:pPr>
      <w:r>
        <w:rPr/>
        <w:t>əlavələr (vitaminlər, mikroelementlər, probiotiklər və s.) müxtəlif şirələrlə (qreyfrutdan başqa) içilə bilər. Bəzi həblər suda həll olunmaqla suspenziya formasında qəbul edilir. Bu innovasion dərman formaları</w:t>
      </w:r>
      <w:r>
        <w:rPr>
          <w:spacing w:val="-3"/>
        </w:rPr>
        <w:t> </w:t>
      </w:r>
      <w:r>
        <w:rPr/>
        <w:t>həbləri</w:t>
      </w:r>
      <w:r>
        <w:rPr>
          <w:spacing w:val="-3"/>
        </w:rPr>
        <w:t> </w:t>
      </w:r>
      <w:r>
        <w:rPr/>
        <w:t>qəbul</w:t>
      </w:r>
      <w:r>
        <w:rPr>
          <w:spacing w:val="-3"/>
        </w:rPr>
        <w:t> </w:t>
      </w:r>
      <w:r>
        <w:rPr/>
        <w:t>edə</w:t>
      </w:r>
      <w:r>
        <w:rPr>
          <w:spacing w:val="-4"/>
        </w:rPr>
        <w:t> </w:t>
      </w:r>
      <w:r>
        <w:rPr/>
        <w:t>bilməyən</w:t>
      </w:r>
      <w:r>
        <w:rPr>
          <w:spacing w:val="-3"/>
        </w:rPr>
        <w:t> </w:t>
      </w:r>
      <w:r>
        <w:rPr/>
        <w:t>şəxslər</w:t>
      </w:r>
      <w:r>
        <w:rPr>
          <w:spacing w:val="-3"/>
        </w:rPr>
        <w:t> </w:t>
      </w:r>
      <w:r>
        <w:rPr/>
        <w:t>üçündür.</w:t>
      </w:r>
      <w:r>
        <w:rPr>
          <w:spacing w:val="-3"/>
        </w:rPr>
        <w:t> </w:t>
      </w:r>
      <w:r>
        <w:rPr/>
        <w:t>Uşaqlara</w:t>
      </w:r>
      <w:r>
        <w:rPr>
          <w:spacing w:val="-4"/>
        </w:rPr>
        <w:t> </w:t>
      </w:r>
      <w:r>
        <w:rPr/>
        <w:t>südün</w:t>
      </w:r>
      <w:r>
        <w:rPr>
          <w:spacing w:val="-3"/>
        </w:rPr>
        <w:t> </w:t>
      </w:r>
      <w:r>
        <w:rPr/>
        <w:t>içərisinə</w:t>
      </w:r>
      <w:r>
        <w:rPr>
          <w:spacing w:val="-4"/>
        </w:rPr>
        <w:t> </w:t>
      </w:r>
      <w:r>
        <w:rPr/>
        <w:t>dərmanı</w:t>
      </w:r>
      <w:r>
        <w:rPr>
          <w:spacing w:val="-3"/>
        </w:rPr>
        <w:t> </w:t>
      </w:r>
      <w:r>
        <w:rPr/>
        <w:t>əzib</w:t>
      </w:r>
      <w:r>
        <w:rPr>
          <w:spacing w:val="-3"/>
        </w:rPr>
        <w:t> </w:t>
      </w:r>
      <w:r>
        <w:rPr/>
        <w:t>əmziklə vermək də məsləhət görülmür. Ən yaxşısı dərmanı suya qatıb vermək lazımdır. Sadəcə, yaşa uyğun</w:t>
      </w:r>
    </w:p>
    <w:p>
      <w:pPr>
        <w:pStyle w:val="BodyText"/>
      </w:pPr>
      <w:r>
        <w:rPr/>
        <w:t>olaraq</w:t>
      </w:r>
      <w:r>
        <w:rPr>
          <w:spacing w:val="-3"/>
        </w:rPr>
        <w:t> </w:t>
      </w:r>
      <w:r>
        <w:rPr/>
        <w:t>doza</w:t>
      </w:r>
      <w:r>
        <w:rPr>
          <w:spacing w:val="-4"/>
        </w:rPr>
        <w:t> </w:t>
      </w:r>
      <w:r>
        <w:rPr/>
        <w:t>seçimi</w:t>
      </w:r>
      <w:r>
        <w:rPr>
          <w:spacing w:val="-3"/>
        </w:rPr>
        <w:t> </w:t>
      </w:r>
      <w:r>
        <w:rPr/>
        <w:t>təyin</w:t>
      </w:r>
      <w:r>
        <w:rPr>
          <w:spacing w:val="-1"/>
        </w:rPr>
        <w:t> </w:t>
      </w:r>
      <w:r>
        <w:rPr/>
        <w:t>edilir.</w:t>
      </w:r>
      <w:r>
        <w:rPr>
          <w:spacing w:val="-3"/>
        </w:rPr>
        <w:t> </w:t>
      </w:r>
      <w:r>
        <w:rPr/>
        <w:t>Eyni</w:t>
      </w:r>
      <w:r>
        <w:rPr>
          <w:spacing w:val="-3"/>
        </w:rPr>
        <w:t> </w:t>
      </w:r>
      <w:r>
        <w:rPr/>
        <w:t>zamanda,</w:t>
      </w:r>
      <w:r>
        <w:rPr>
          <w:spacing w:val="-3"/>
        </w:rPr>
        <w:t> </w:t>
      </w:r>
      <w:r>
        <w:rPr/>
        <w:t>bir</w:t>
      </w:r>
      <w:r>
        <w:rPr>
          <w:spacing w:val="-2"/>
        </w:rPr>
        <w:t> </w:t>
      </w:r>
      <w:r>
        <w:rPr/>
        <w:t>neçə</w:t>
      </w:r>
      <w:r>
        <w:rPr>
          <w:spacing w:val="-4"/>
        </w:rPr>
        <w:t> </w:t>
      </w:r>
      <w:r>
        <w:rPr/>
        <w:t>dərman</w:t>
      </w:r>
      <w:r>
        <w:rPr>
          <w:spacing w:val="-3"/>
        </w:rPr>
        <w:t> </w:t>
      </w:r>
      <w:r>
        <w:rPr/>
        <w:t>qəbulu</w:t>
      </w:r>
      <w:r>
        <w:rPr>
          <w:spacing w:val="-1"/>
        </w:rPr>
        <w:t> </w:t>
      </w:r>
      <w:r>
        <w:rPr/>
        <w:t>zamanı</w:t>
      </w:r>
      <w:r>
        <w:rPr>
          <w:spacing w:val="-3"/>
        </w:rPr>
        <w:t> </w:t>
      </w:r>
      <w:r>
        <w:rPr/>
        <w:t>onlar</w:t>
      </w:r>
      <w:r>
        <w:rPr>
          <w:spacing w:val="-3"/>
        </w:rPr>
        <w:t> </w:t>
      </w:r>
      <w:r>
        <w:rPr/>
        <w:t>arasında</w:t>
      </w:r>
      <w:r>
        <w:rPr>
          <w:spacing w:val="-3"/>
        </w:rPr>
        <w:t> </w:t>
      </w:r>
      <w:r>
        <w:rPr/>
        <w:t>da</w:t>
      </w:r>
      <w:r>
        <w:rPr>
          <w:spacing w:val="-5"/>
        </w:rPr>
        <w:t> </w:t>
      </w:r>
      <w:r>
        <w:rPr/>
        <w:t>mütləq şəkildə minimum 20 dəqiqə, maksimum 30 dəqiqə interval olmalıdır. Dərman qəbulu zamanı bütün deyilənlərə mütləq qaydada riayət edilməli və dərmanın içlik vərəqəsində onun istifadə qaydası qeyd</w:t>
      </w:r>
    </w:p>
    <w:p>
      <w:pPr>
        <w:pStyle w:val="BodyText"/>
      </w:pPr>
      <w:r>
        <w:rPr/>
        <w:t>olunmayıbsa,</w:t>
      </w:r>
      <w:r>
        <w:rPr>
          <w:spacing w:val="-3"/>
        </w:rPr>
        <w:t> </w:t>
      </w:r>
      <w:r>
        <w:rPr/>
        <w:t>dərman</w:t>
      </w:r>
      <w:r>
        <w:rPr>
          <w:spacing w:val="-1"/>
        </w:rPr>
        <w:t> </w:t>
      </w:r>
      <w:r>
        <w:rPr/>
        <w:t>vasitəsi</w:t>
      </w:r>
      <w:r>
        <w:rPr>
          <w:spacing w:val="-1"/>
        </w:rPr>
        <w:t> </w:t>
      </w:r>
      <w:r>
        <w:rPr/>
        <w:t>qida</w:t>
      </w:r>
      <w:r>
        <w:rPr>
          <w:spacing w:val="-1"/>
        </w:rPr>
        <w:t> </w:t>
      </w:r>
      <w:r>
        <w:rPr/>
        <w:t>qəbulundan</w:t>
      </w:r>
      <w:r>
        <w:rPr>
          <w:spacing w:val="-2"/>
        </w:rPr>
        <w:t> </w:t>
      </w:r>
      <w:r>
        <w:rPr/>
        <w:t>əvvəl </w:t>
      </w:r>
      <w:r>
        <w:rPr>
          <w:spacing w:val="-2"/>
        </w:rPr>
        <w:t>içilməlidir.</w:t>
      </w:r>
    </w:p>
    <w:p>
      <w:pPr>
        <w:pStyle w:val="BodyText"/>
        <w:spacing w:before="1"/>
      </w:pPr>
      <w:r>
        <w:rPr/>
        <w:t>Bəzi</w:t>
      </w:r>
      <w:r>
        <w:rPr>
          <w:spacing w:val="-4"/>
        </w:rPr>
        <w:t> </w:t>
      </w:r>
      <w:r>
        <w:rPr/>
        <w:t>antibiotik</w:t>
      </w:r>
      <w:r>
        <w:rPr>
          <w:spacing w:val="-4"/>
        </w:rPr>
        <w:t> </w:t>
      </w:r>
      <w:r>
        <w:rPr/>
        <w:t>qrupuna</w:t>
      </w:r>
      <w:r>
        <w:rPr>
          <w:spacing w:val="-5"/>
        </w:rPr>
        <w:t> </w:t>
      </w:r>
      <w:r>
        <w:rPr/>
        <w:t>daxil</w:t>
      </w:r>
      <w:r>
        <w:rPr>
          <w:spacing w:val="-4"/>
        </w:rPr>
        <w:t> </w:t>
      </w:r>
      <w:r>
        <w:rPr/>
        <w:t>olan</w:t>
      </w:r>
      <w:r>
        <w:rPr>
          <w:spacing w:val="-4"/>
        </w:rPr>
        <w:t> </w:t>
      </w:r>
      <w:r>
        <w:rPr/>
        <w:t>preparatlar,</w:t>
      </w:r>
      <w:r>
        <w:rPr>
          <w:spacing w:val="-3"/>
        </w:rPr>
        <w:t> </w:t>
      </w:r>
      <w:r>
        <w:rPr/>
        <w:t>antiaritmitiklər</w:t>
      </w:r>
      <w:r>
        <w:rPr>
          <w:spacing w:val="-4"/>
        </w:rPr>
        <w:t> </w:t>
      </w:r>
      <w:r>
        <w:rPr/>
        <w:t>yeməkdən</w:t>
      </w:r>
      <w:r>
        <w:rPr>
          <w:spacing w:val="-4"/>
        </w:rPr>
        <w:t> </w:t>
      </w:r>
      <w:r>
        <w:rPr/>
        <w:t>əvvəl</w:t>
      </w:r>
      <w:r>
        <w:rPr>
          <w:spacing w:val="-4"/>
        </w:rPr>
        <w:t> </w:t>
      </w:r>
      <w:r>
        <w:rPr/>
        <w:t>qəbul</w:t>
      </w:r>
      <w:r>
        <w:rPr>
          <w:spacing w:val="-4"/>
        </w:rPr>
        <w:t> </w:t>
      </w:r>
      <w:r>
        <w:rPr/>
        <w:t>edilir</w:t>
      </w:r>
      <w:r>
        <w:rPr>
          <w:spacing w:val="-4"/>
        </w:rPr>
        <w:t> </w:t>
      </w:r>
      <w:r>
        <w:rPr/>
        <w:t>(həmin dərmanlar yeməkdən 15 dəqiqə, ya da 30-40 dəqiqə əvvəl).</w:t>
      </w:r>
    </w:p>
    <w:p>
      <w:pPr>
        <w:pStyle w:val="BodyText"/>
        <w:spacing w:after="0"/>
        <w:sectPr>
          <w:pgSz w:w="11910" w:h="16840"/>
          <w:pgMar w:header="0" w:footer="917" w:top="1040" w:bottom="1100" w:left="992" w:right="566"/>
        </w:sectPr>
      </w:pPr>
    </w:p>
    <w:p>
      <w:pPr>
        <w:pStyle w:val="BodyText"/>
        <w:ind w:left="1081"/>
        <w:rPr>
          <w:sz w:val="20"/>
        </w:rPr>
      </w:pPr>
      <w:r>
        <w:rPr>
          <w:sz w:val="20"/>
        </w:rPr>
        <w:drawing>
          <wp:inline distT="0" distB="0" distL="0" distR="0">
            <wp:extent cx="4893819" cy="2994659"/>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90" cstate="print"/>
                    <a:stretch>
                      <a:fillRect/>
                    </a:stretch>
                  </pic:blipFill>
                  <pic:spPr>
                    <a:xfrm>
                      <a:off x="0" y="0"/>
                      <a:ext cx="4893819" cy="2994659"/>
                    </a:xfrm>
                    <a:prstGeom prst="rect">
                      <a:avLst/>
                    </a:prstGeom>
                  </pic:spPr>
                </pic:pic>
              </a:graphicData>
            </a:graphic>
          </wp:inline>
        </w:drawing>
      </w:r>
      <w:r>
        <w:rPr>
          <w:sz w:val="20"/>
        </w:rPr>
      </w:r>
    </w:p>
    <w:p>
      <w:pPr>
        <w:pStyle w:val="BodyText"/>
        <w:spacing w:before="46"/>
        <w:ind w:right="879"/>
      </w:pPr>
      <w:r>
        <w:rPr/>
        <w:t>Antibakterial</w:t>
      </w:r>
      <w:r>
        <w:rPr>
          <w:spacing w:val="-3"/>
        </w:rPr>
        <w:t> </w:t>
      </w:r>
      <w:r>
        <w:rPr/>
        <w:t>təsirli</w:t>
      </w:r>
      <w:r>
        <w:rPr>
          <w:spacing w:val="-3"/>
        </w:rPr>
        <w:t> </w:t>
      </w:r>
      <w:r>
        <w:rPr/>
        <w:t>dərmanlar</w:t>
      </w:r>
      <w:r>
        <w:rPr>
          <w:spacing w:val="-5"/>
        </w:rPr>
        <w:t> </w:t>
      </w:r>
      <w:r>
        <w:rPr/>
        <w:t>orqanizmdə</w:t>
      </w:r>
      <w:r>
        <w:rPr>
          <w:spacing w:val="-4"/>
        </w:rPr>
        <w:t> </w:t>
      </w:r>
      <w:r>
        <w:rPr/>
        <w:t>bakterial</w:t>
      </w:r>
      <w:r>
        <w:rPr>
          <w:spacing w:val="-3"/>
        </w:rPr>
        <w:t> </w:t>
      </w:r>
      <w:r>
        <w:rPr/>
        <w:t>mənşəli</w:t>
      </w:r>
      <w:r>
        <w:rPr>
          <w:spacing w:val="-3"/>
        </w:rPr>
        <w:t> </w:t>
      </w:r>
      <w:r>
        <w:rPr/>
        <w:t>infeksiyalar</w:t>
      </w:r>
      <w:r>
        <w:rPr>
          <w:spacing w:val="-2"/>
        </w:rPr>
        <w:t> </w:t>
      </w:r>
      <w:r>
        <w:rPr/>
        <w:t>zamanı</w:t>
      </w:r>
      <w:r>
        <w:rPr>
          <w:spacing w:val="-3"/>
        </w:rPr>
        <w:t> </w:t>
      </w:r>
      <w:r>
        <w:rPr/>
        <w:t>təyin</w:t>
      </w:r>
      <w:r>
        <w:rPr>
          <w:spacing w:val="-3"/>
        </w:rPr>
        <w:t> </w:t>
      </w:r>
      <w:r>
        <w:rPr/>
        <w:t>olunur.</w:t>
      </w:r>
      <w:r>
        <w:rPr>
          <w:spacing w:val="-4"/>
        </w:rPr>
        <w:t> </w:t>
      </w:r>
      <w:r>
        <w:rPr/>
        <w:t>Bu dərmanı yalnız həkim təyin etməlidir, məsləhətsiz qəbul etmək olmaz. Çünki antibiotiklərin yan</w:t>
      </w:r>
    </w:p>
    <w:p>
      <w:pPr>
        <w:pStyle w:val="BodyText"/>
        <w:ind w:right="228"/>
      </w:pPr>
      <w:r>
        <w:rPr/>
        <w:t>təsirləri</w:t>
      </w:r>
      <w:r>
        <w:rPr>
          <w:spacing w:val="-1"/>
        </w:rPr>
        <w:t> </w:t>
      </w:r>
      <w:r>
        <w:rPr/>
        <w:t>çoxdur. İlk</w:t>
      </w:r>
      <w:r>
        <w:rPr>
          <w:spacing w:val="-1"/>
        </w:rPr>
        <w:t> </w:t>
      </w:r>
      <w:r>
        <w:rPr/>
        <w:t>növbədə</w:t>
      </w:r>
      <w:r>
        <w:rPr>
          <w:spacing w:val="-2"/>
        </w:rPr>
        <w:t> </w:t>
      </w:r>
      <w:r>
        <w:rPr/>
        <w:t>antibiotiklər</w:t>
      </w:r>
      <w:r>
        <w:rPr>
          <w:spacing w:val="-1"/>
        </w:rPr>
        <w:t> </w:t>
      </w:r>
      <w:r>
        <w:rPr/>
        <w:t>həzm</w:t>
      </w:r>
      <w:r>
        <w:rPr>
          <w:spacing w:val="-1"/>
        </w:rPr>
        <w:t> </w:t>
      </w:r>
      <w:r>
        <w:rPr/>
        <w:t>orqanlarına,</w:t>
      </w:r>
      <w:r>
        <w:rPr>
          <w:spacing w:val="-1"/>
        </w:rPr>
        <w:t> </w:t>
      </w:r>
      <w:r>
        <w:rPr/>
        <w:t>bağırsaqlara</w:t>
      </w:r>
      <w:r>
        <w:rPr>
          <w:spacing w:val="-2"/>
        </w:rPr>
        <w:t> </w:t>
      </w:r>
      <w:r>
        <w:rPr/>
        <w:t>mənfi</w:t>
      </w:r>
      <w:r>
        <w:rPr>
          <w:spacing w:val="-1"/>
        </w:rPr>
        <w:t> </w:t>
      </w:r>
      <w:r>
        <w:rPr/>
        <w:t>təsir</w:t>
      </w:r>
      <w:r>
        <w:rPr>
          <w:spacing w:val="-1"/>
        </w:rPr>
        <w:t> </w:t>
      </w:r>
      <w:r>
        <w:rPr/>
        <w:t>edir,</w:t>
      </w:r>
      <w:r>
        <w:rPr>
          <w:spacing w:val="-1"/>
        </w:rPr>
        <w:t> </w:t>
      </w:r>
      <w:r>
        <w:rPr/>
        <w:t>qələvi-turşu mühitini</w:t>
      </w:r>
      <w:r>
        <w:rPr>
          <w:spacing w:val="-3"/>
        </w:rPr>
        <w:t> </w:t>
      </w:r>
      <w:r>
        <w:rPr/>
        <w:t>orqanizmdə</w:t>
      </w:r>
      <w:r>
        <w:rPr>
          <w:spacing w:val="-4"/>
        </w:rPr>
        <w:t> </w:t>
      </w:r>
      <w:r>
        <w:rPr/>
        <w:t>pozur,</w:t>
      </w:r>
      <w:r>
        <w:rPr>
          <w:spacing w:val="-3"/>
        </w:rPr>
        <w:t> </w:t>
      </w:r>
      <w:r>
        <w:rPr/>
        <w:t>faydalı</w:t>
      </w:r>
      <w:r>
        <w:rPr>
          <w:spacing w:val="-3"/>
        </w:rPr>
        <w:t> </w:t>
      </w:r>
      <w:r>
        <w:rPr/>
        <w:t>bakteriyaları</w:t>
      </w:r>
      <w:r>
        <w:rPr>
          <w:spacing w:val="-3"/>
        </w:rPr>
        <w:t> </w:t>
      </w:r>
      <w:r>
        <w:rPr/>
        <w:t>da</w:t>
      </w:r>
      <w:r>
        <w:rPr>
          <w:spacing w:val="-4"/>
        </w:rPr>
        <w:t> </w:t>
      </w:r>
      <w:r>
        <w:rPr/>
        <w:t>öldürür:</w:t>
      </w:r>
      <w:r>
        <w:rPr>
          <w:spacing w:val="-3"/>
        </w:rPr>
        <w:t> </w:t>
      </w:r>
      <w:r>
        <w:rPr/>
        <w:t>ürəkbulanma,</w:t>
      </w:r>
      <w:r>
        <w:rPr>
          <w:spacing w:val="-1"/>
        </w:rPr>
        <w:t> </w:t>
      </w:r>
      <w:r>
        <w:rPr/>
        <w:t>köp,</w:t>
      </w:r>
      <w:r>
        <w:rPr>
          <w:spacing w:val="-3"/>
        </w:rPr>
        <w:t> </w:t>
      </w:r>
      <w:r>
        <w:rPr/>
        <w:t>diareya</w:t>
      </w:r>
      <w:r>
        <w:rPr>
          <w:spacing w:val="-4"/>
        </w:rPr>
        <w:t> </w:t>
      </w:r>
      <w:r>
        <w:rPr/>
        <w:t>və</w:t>
      </w:r>
      <w:r>
        <w:rPr>
          <w:spacing w:val="-4"/>
        </w:rPr>
        <w:t> </w:t>
      </w:r>
      <w:r>
        <w:rPr/>
        <w:t>s.</w:t>
      </w:r>
      <w:r>
        <w:rPr>
          <w:spacing w:val="-3"/>
        </w:rPr>
        <w:t> </w:t>
      </w:r>
      <w:r>
        <w:rPr/>
        <w:t>başlayır. Antibiotiklə müalicə zamanı xəstə qidalanmasını dəyişməli, dərmanın təsirini azaldacaq ərzaqlar yeməməli, orqanizm üçün gücləndirici qidalanma olmalıdır.</w:t>
      </w:r>
    </w:p>
    <w:p>
      <w:pPr>
        <w:pStyle w:val="BodyText"/>
        <w:ind w:right="228"/>
      </w:pPr>
      <w:r>
        <w:rPr>
          <w:b/>
        </w:rPr>
        <w:t>Probiotik və prebiotiklər: </w:t>
      </w:r>
      <w:r>
        <w:rPr/>
        <w:t>Bunlar antibakterial terapiya zamanı təyin edilən vasitələrdir. Probiotik faydalı</w:t>
      </w:r>
      <w:r>
        <w:rPr>
          <w:spacing w:val="-4"/>
        </w:rPr>
        <w:t> </w:t>
      </w:r>
      <w:r>
        <w:rPr/>
        <w:t>bağırsaq</w:t>
      </w:r>
      <w:r>
        <w:rPr>
          <w:spacing w:val="-4"/>
        </w:rPr>
        <w:t> </w:t>
      </w:r>
      <w:r>
        <w:rPr/>
        <w:t>bakteriyalarıdır.</w:t>
      </w:r>
      <w:r>
        <w:rPr>
          <w:spacing w:val="-4"/>
        </w:rPr>
        <w:t> </w:t>
      </w:r>
      <w:r>
        <w:rPr/>
        <w:t>Antibiotiklərdən</w:t>
      </w:r>
      <w:r>
        <w:rPr>
          <w:spacing w:val="-2"/>
        </w:rPr>
        <w:t> </w:t>
      </w:r>
      <w:r>
        <w:rPr/>
        <w:t>sonra</w:t>
      </w:r>
      <w:r>
        <w:rPr>
          <w:spacing w:val="-6"/>
        </w:rPr>
        <w:t> </w:t>
      </w:r>
      <w:r>
        <w:rPr/>
        <w:t>onları</w:t>
      </w:r>
      <w:r>
        <w:rPr>
          <w:spacing w:val="-4"/>
        </w:rPr>
        <w:t> </w:t>
      </w:r>
      <w:r>
        <w:rPr/>
        <w:t>qəbul</w:t>
      </w:r>
      <w:r>
        <w:rPr>
          <w:spacing w:val="-4"/>
        </w:rPr>
        <w:t> </w:t>
      </w:r>
      <w:r>
        <w:rPr/>
        <w:t>etdikdə</w:t>
      </w:r>
      <w:r>
        <w:rPr>
          <w:spacing w:val="-5"/>
        </w:rPr>
        <w:t> </w:t>
      </w:r>
      <w:r>
        <w:rPr/>
        <w:t>həzm</w:t>
      </w:r>
      <w:r>
        <w:rPr>
          <w:spacing w:val="-4"/>
        </w:rPr>
        <w:t> </w:t>
      </w:r>
      <w:r>
        <w:rPr/>
        <w:t>düzəlir,</w:t>
      </w:r>
      <w:r>
        <w:rPr>
          <w:spacing w:val="-4"/>
        </w:rPr>
        <w:t> </w:t>
      </w:r>
      <w:r>
        <w:rPr/>
        <w:t>bağırsaq</w:t>
      </w:r>
    </w:p>
    <w:p>
      <w:pPr>
        <w:pStyle w:val="BodyText"/>
        <w:ind w:right="408"/>
        <w:jc w:val="both"/>
      </w:pPr>
      <w:r>
        <w:rPr/>
        <w:t>normallaşır, orqanizm tez özünə gəlir. Prebiotik isə bağırsaq mikroflorası üçün faydalı qidadır. Balansı bərpa</w:t>
      </w:r>
      <w:r>
        <w:rPr>
          <w:spacing w:val="-5"/>
        </w:rPr>
        <w:t> </w:t>
      </w:r>
      <w:r>
        <w:rPr/>
        <w:t>edir.</w:t>
      </w:r>
      <w:r>
        <w:rPr>
          <w:spacing w:val="-3"/>
        </w:rPr>
        <w:t> </w:t>
      </w:r>
      <w:r>
        <w:rPr/>
        <w:t>Prebiotik</w:t>
      </w:r>
      <w:r>
        <w:rPr>
          <w:spacing w:val="-3"/>
        </w:rPr>
        <w:t> </w:t>
      </w:r>
      <w:r>
        <w:rPr/>
        <w:t>mənbəyi</w:t>
      </w:r>
      <w:r>
        <w:rPr>
          <w:spacing w:val="-3"/>
        </w:rPr>
        <w:t> </w:t>
      </w:r>
      <w:r>
        <w:rPr/>
        <w:t>laktobakteriyalı</w:t>
      </w:r>
      <w:r>
        <w:rPr>
          <w:spacing w:val="-3"/>
        </w:rPr>
        <w:t> </w:t>
      </w:r>
      <w:r>
        <w:rPr/>
        <w:t>yoqurtlar,</w:t>
      </w:r>
      <w:r>
        <w:rPr>
          <w:spacing w:val="-3"/>
        </w:rPr>
        <w:t> </w:t>
      </w:r>
      <w:r>
        <w:rPr/>
        <w:t>xüsusi</w:t>
      </w:r>
      <w:r>
        <w:rPr>
          <w:spacing w:val="-3"/>
        </w:rPr>
        <w:t> </w:t>
      </w:r>
      <w:r>
        <w:rPr/>
        <w:t>səhər</w:t>
      </w:r>
      <w:r>
        <w:rPr>
          <w:spacing w:val="-3"/>
        </w:rPr>
        <w:t> </w:t>
      </w:r>
      <w:r>
        <w:rPr/>
        <w:t>yeməkləri,</w:t>
      </w:r>
      <w:r>
        <w:rPr>
          <w:spacing w:val="-3"/>
        </w:rPr>
        <w:t> </w:t>
      </w:r>
      <w:r>
        <w:rPr/>
        <w:t>bəzi</w:t>
      </w:r>
      <w:r>
        <w:rPr>
          <w:spacing w:val="-3"/>
        </w:rPr>
        <w:t> </w:t>
      </w:r>
      <w:r>
        <w:rPr/>
        <w:t>növ</w:t>
      </w:r>
      <w:r>
        <w:rPr>
          <w:spacing w:val="-3"/>
        </w:rPr>
        <w:t> </w:t>
      </w:r>
      <w:r>
        <w:rPr/>
        <w:t>çörəklər,</w:t>
      </w:r>
      <w:r>
        <w:rPr>
          <w:spacing w:val="-3"/>
        </w:rPr>
        <w:t> </w:t>
      </w:r>
      <w:r>
        <w:rPr/>
        <w:t>süd məhsulları ola</w:t>
      </w:r>
      <w:r>
        <w:rPr>
          <w:spacing w:val="-1"/>
        </w:rPr>
        <w:t> </w:t>
      </w:r>
      <w:r>
        <w:rPr/>
        <w:t>bilir. Yaxşı olar ki, antibiotik qəbulu bitdikdən sonra</w:t>
      </w:r>
      <w:r>
        <w:rPr>
          <w:spacing w:val="-2"/>
        </w:rPr>
        <w:t> </w:t>
      </w:r>
      <w:r>
        <w:rPr/>
        <w:t>kefir, təmiz</w:t>
      </w:r>
      <w:r>
        <w:rPr>
          <w:spacing w:val="-1"/>
        </w:rPr>
        <w:t> </w:t>
      </w:r>
      <w:r>
        <w:rPr/>
        <w:t>qatıq və</w:t>
      </w:r>
      <w:r>
        <w:rPr>
          <w:spacing w:val="-1"/>
        </w:rPr>
        <w:t> </w:t>
      </w:r>
      <w:r>
        <w:rPr/>
        <w:t>yoqurt qəbulu </w:t>
      </w:r>
      <w:r>
        <w:rPr>
          <w:spacing w:val="-2"/>
        </w:rPr>
        <w:t>artırılsın.</w:t>
      </w:r>
    </w:p>
    <w:p>
      <w:pPr>
        <w:pStyle w:val="BodyText"/>
        <w:spacing w:before="1"/>
        <w:ind w:left="0"/>
      </w:pPr>
    </w:p>
    <w:p>
      <w:pPr>
        <w:spacing w:before="0"/>
        <w:ind w:left="20" w:right="228" w:firstLine="0"/>
        <w:jc w:val="left"/>
        <w:rPr>
          <w:sz w:val="24"/>
        </w:rPr>
      </w:pPr>
      <w:r>
        <w:rPr>
          <w:b/>
          <w:sz w:val="24"/>
        </w:rPr>
        <w:t>Fermentləşdirilmiş</w:t>
      </w:r>
      <w:r>
        <w:rPr>
          <w:b/>
          <w:spacing w:val="-4"/>
          <w:sz w:val="24"/>
        </w:rPr>
        <w:t> </w:t>
      </w:r>
      <w:r>
        <w:rPr>
          <w:b/>
          <w:sz w:val="24"/>
        </w:rPr>
        <w:t>tərəvəzlər</w:t>
      </w:r>
      <w:r>
        <w:rPr>
          <w:b/>
          <w:spacing w:val="-4"/>
          <w:sz w:val="24"/>
        </w:rPr>
        <w:t> </w:t>
      </w:r>
      <w:r>
        <w:rPr>
          <w:b/>
          <w:sz w:val="24"/>
        </w:rPr>
        <w:t>–</w:t>
      </w:r>
      <w:r>
        <w:rPr>
          <w:b/>
          <w:spacing w:val="-3"/>
          <w:sz w:val="24"/>
        </w:rPr>
        <w:t> </w:t>
      </w:r>
      <w:r>
        <w:rPr>
          <w:b/>
          <w:sz w:val="24"/>
        </w:rPr>
        <w:t>şoraba:</w:t>
      </w:r>
      <w:r>
        <w:rPr>
          <w:b/>
          <w:spacing w:val="-4"/>
          <w:sz w:val="24"/>
        </w:rPr>
        <w:t> </w:t>
      </w:r>
      <w:r>
        <w:rPr>
          <w:sz w:val="24"/>
        </w:rPr>
        <w:t>Onlar</w:t>
      </w:r>
      <w:r>
        <w:rPr>
          <w:spacing w:val="-3"/>
          <w:sz w:val="24"/>
        </w:rPr>
        <w:t> </w:t>
      </w:r>
      <w:r>
        <w:rPr>
          <w:sz w:val="24"/>
        </w:rPr>
        <w:t>da</w:t>
      </w:r>
      <w:r>
        <w:rPr>
          <w:spacing w:val="-4"/>
          <w:sz w:val="24"/>
        </w:rPr>
        <w:t> </w:t>
      </w:r>
      <w:r>
        <w:rPr>
          <w:sz w:val="24"/>
        </w:rPr>
        <w:t>faydalı</w:t>
      </w:r>
      <w:r>
        <w:rPr>
          <w:spacing w:val="-3"/>
          <w:sz w:val="24"/>
        </w:rPr>
        <w:t> </w:t>
      </w:r>
      <w:r>
        <w:rPr>
          <w:sz w:val="24"/>
        </w:rPr>
        <w:t>bakteriyalar</w:t>
      </w:r>
      <w:r>
        <w:rPr>
          <w:spacing w:val="-3"/>
          <w:sz w:val="24"/>
        </w:rPr>
        <w:t> </w:t>
      </w:r>
      <w:r>
        <w:rPr>
          <w:sz w:val="24"/>
        </w:rPr>
        <w:t>mənbəyidir.</w:t>
      </w:r>
      <w:r>
        <w:rPr>
          <w:spacing w:val="-3"/>
          <w:sz w:val="24"/>
        </w:rPr>
        <w:t> </w:t>
      </w:r>
      <w:r>
        <w:rPr>
          <w:sz w:val="24"/>
        </w:rPr>
        <w:t>Duza</w:t>
      </w:r>
      <w:r>
        <w:rPr>
          <w:spacing w:val="-4"/>
          <w:sz w:val="24"/>
        </w:rPr>
        <w:t> </w:t>
      </w:r>
      <w:r>
        <w:rPr>
          <w:sz w:val="24"/>
        </w:rPr>
        <w:t>qoyulmuş kələm, kvas, duzlu xiyar bu siyahıya aiddir. Eləcə də bir çox pendir növləri bu təsiri göstərir</w:t>
      </w:r>
    </w:p>
    <w:p>
      <w:pPr>
        <w:pStyle w:val="BodyText"/>
        <w:ind w:left="0"/>
      </w:pPr>
    </w:p>
    <w:p>
      <w:pPr>
        <w:pStyle w:val="BodyText"/>
      </w:pPr>
      <w:r>
        <w:rPr>
          <w:b/>
        </w:rPr>
        <w:t>K</w:t>
      </w:r>
      <w:r>
        <w:rPr>
          <w:b/>
          <w:spacing w:val="-3"/>
        </w:rPr>
        <w:t> </w:t>
      </w:r>
      <w:r>
        <w:rPr>
          <w:b/>
        </w:rPr>
        <w:t>vitamini</w:t>
      </w:r>
      <w:r>
        <w:rPr>
          <w:b/>
          <w:spacing w:val="-3"/>
        </w:rPr>
        <w:t> </w:t>
      </w:r>
      <w:r>
        <w:rPr>
          <w:b/>
        </w:rPr>
        <w:t>ilə</w:t>
      </w:r>
      <w:r>
        <w:rPr>
          <w:b/>
          <w:spacing w:val="-4"/>
        </w:rPr>
        <w:t> </w:t>
      </w:r>
      <w:r>
        <w:rPr>
          <w:b/>
        </w:rPr>
        <w:t>zəngin</w:t>
      </w:r>
      <w:r>
        <w:rPr>
          <w:b/>
          <w:spacing w:val="-2"/>
        </w:rPr>
        <w:t> </w:t>
      </w:r>
      <w:r>
        <w:rPr>
          <w:b/>
        </w:rPr>
        <w:t>ərzaqlar:</w:t>
      </w:r>
      <w:r>
        <w:rPr>
          <w:b/>
          <w:spacing w:val="-4"/>
        </w:rPr>
        <w:t> </w:t>
      </w:r>
      <w:r>
        <w:rPr/>
        <w:t>Qanın</w:t>
      </w:r>
      <w:r>
        <w:rPr>
          <w:spacing w:val="-3"/>
        </w:rPr>
        <w:t> </w:t>
      </w:r>
      <w:r>
        <w:rPr/>
        <w:t>normal</w:t>
      </w:r>
      <w:r>
        <w:rPr>
          <w:spacing w:val="-3"/>
        </w:rPr>
        <w:t> </w:t>
      </w:r>
      <w:r>
        <w:rPr/>
        <w:t>koaqulyasiyasını</w:t>
      </w:r>
      <w:r>
        <w:rPr>
          <w:spacing w:val="-3"/>
        </w:rPr>
        <w:t> </w:t>
      </w:r>
      <w:r>
        <w:rPr/>
        <w:t>bərpa</w:t>
      </w:r>
      <w:r>
        <w:rPr>
          <w:spacing w:val="-3"/>
        </w:rPr>
        <w:t> </w:t>
      </w:r>
      <w:r>
        <w:rPr/>
        <w:t>edir,</w:t>
      </w:r>
      <w:r>
        <w:rPr>
          <w:spacing w:val="-3"/>
        </w:rPr>
        <w:t> </w:t>
      </w:r>
      <w:r>
        <w:rPr/>
        <w:t>faydalı</w:t>
      </w:r>
      <w:r>
        <w:rPr>
          <w:spacing w:val="-3"/>
        </w:rPr>
        <w:t> </w:t>
      </w:r>
      <w:r>
        <w:rPr/>
        <w:t>bakteriyalar</w:t>
      </w:r>
      <w:r>
        <w:rPr>
          <w:spacing w:val="-5"/>
        </w:rPr>
        <w:t> </w:t>
      </w:r>
      <w:r>
        <w:rPr/>
        <w:t>üçün vacibdir. Kələm, ispanaq, turp, cəfəri, kahı bol qəbul edilməlidir.</w:t>
      </w:r>
    </w:p>
    <w:p>
      <w:pPr>
        <w:pStyle w:val="BodyText"/>
        <w:ind w:left="0"/>
      </w:pPr>
    </w:p>
    <w:p>
      <w:pPr>
        <w:pStyle w:val="BodyText"/>
      </w:pPr>
      <w:r>
        <w:rPr>
          <w:b/>
        </w:rPr>
        <w:t>Faydalı liflər: </w:t>
      </w:r>
      <w:r>
        <w:rPr/>
        <w:t>Dərman qəbulu zamanı yüksək lifli qidalar azaldılmalıdır, çünki antibiotikin mənimsənilməsini,</w:t>
      </w:r>
      <w:r>
        <w:rPr>
          <w:spacing w:val="-4"/>
        </w:rPr>
        <w:t> </w:t>
      </w:r>
      <w:r>
        <w:rPr/>
        <w:t>qana</w:t>
      </w:r>
      <w:r>
        <w:rPr>
          <w:spacing w:val="-5"/>
        </w:rPr>
        <w:t> </w:t>
      </w:r>
      <w:r>
        <w:rPr/>
        <w:t>sovrulmasını</w:t>
      </w:r>
      <w:r>
        <w:rPr>
          <w:spacing w:val="-4"/>
        </w:rPr>
        <w:t> </w:t>
      </w:r>
      <w:r>
        <w:rPr/>
        <w:t>zəiflədir.</w:t>
      </w:r>
      <w:r>
        <w:rPr>
          <w:spacing w:val="-5"/>
        </w:rPr>
        <w:t> </w:t>
      </w:r>
      <w:r>
        <w:rPr/>
        <w:t>Amma</w:t>
      </w:r>
      <w:r>
        <w:rPr>
          <w:spacing w:val="-5"/>
        </w:rPr>
        <w:t> </w:t>
      </w:r>
      <w:r>
        <w:rPr/>
        <w:t>müalicə</w:t>
      </w:r>
      <w:r>
        <w:rPr>
          <w:spacing w:val="-5"/>
        </w:rPr>
        <w:t> </w:t>
      </w:r>
      <w:r>
        <w:rPr/>
        <w:t>bitdikdən</w:t>
      </w:r>
      <w:r>
        <w:rPr>
          <w:spacing w:val="-4"/>
        </w:rPr>
        <w:t> </w:t>
      </w:r>
      <w:r>
        <w:rPr/>
        <w:t>sonra</w:t>
      </w:r>
      <w:r>
        <w:rPr>
          <w:spacing w:val="-5"/>
        </w:rPr>
        <w:t> </w:t>
      </w:r>
      <w:r>
        <w:rPr/>
        <w:t>əksinə</w:t>
      </w:r>
      <w:r>
        <w:rPr>
          <w:spacing w:val="-3"/>
        </w:rPr>
        <w:t> </w:t>
      </w:r>
      <w:r>
        <w:rPr/>
        <w:t>artırmalısınız. Tərəvəzlər, çərəz, qoz, paxlalılar, banan və s. yeməlisiniz.</w:t>
      </w:r>
    </w:p>
    <w:p>
      <w:pPr>
        <w:pStyle w:val="BodyText"/>
        <w:ind w:left="0"/>
      </w:pPr>
    </w:p>
    <w:p>
      <w:pPr>
        <w:pStyle w:val="BodyText"/>
        <w:ind w:right="228"/>
      </w:pPr>
      <w:r>
        <w:rPr>
          <w:b/>
        </w:rPr>
        <w:t>Antibiotikə zidd qidalar: </w:t>
      </w:r>
      <w:r>
        <w:rPr/>
        <w:t>Dərmanın effektivliyini azaldır və əks təsirini artırır (portağal, sitrus meyvələri, süd, qreypfrut, alkoqol). İçki qəbulu antibiotiklə müalicə tam bitdikdən 2 gün sonra bərpa edilə</w:t>
      </w:r>
      <w:r>
        <w:rPr>
          <w:spacing w:val="-4"/>
        </w:rPr>
        <w:t> </w:t>
      </w:r>
      <w:r>
        <w:rPr/>
        <w:t>bilər.</w:t>
      </w:r>
      <w:r>
        <w:rPr>
          <w:spacing w:val="-3"/>
        </w:rPr>
        <w:t> </w:t>
      </w:r>
      <w:r>
        <w:rPr/>
        <w:t>Eləcə</w:t>
      </w:r>
      <w:r>
        <w:rPr>
          <w:spacing w:val="-4"/>
        </w:rPr>
        <w:t> </w:t>
      </w:r>
      <w:r>
        <w:rPr/>
        <w:t>də</w:t>
      </w:r>
      <w:r>
        <w:rPr>
          <w:spacing w:val="-4"/>
        </w:rPr>
        <w:t> </w:t>
      </w:r>
      <w:r>
        <w:rPr/>
        <w:t>şirniyyat,</w:t>
      </w:r>
      <w:r>
        <w:rPr>
          <w:spacing w:val="-3"/>
        </w:rPr>
        <w:t> </w:t>
      </w:r>
      <w:r>
        <w:rPr/>
        <w:t>şokolad,</w:t>
      </w:r>
      <w:r>
        <w:rPr>
          <w:spacing w:val="-3"/>
        </w:rPr>
        <w:t> </w:t>
      </w:r>
      <w:r>
        <w:rPr/>
        <w:t>yağlı</w:t>
      </w:r>
      <w:r>
        <w:rPr>
          <w:spacing w:val="-2"/>
        </w:rPr>
        <w:t> </w:t>
      </w:r>
      <w:r>
        <w:rPr/>
        <w:t>ət</w:t>
      </w:r>
      <w:r>
        <w:rPr>
          <w:spacing w:val="-3"/>
        </w:rPr>
        <w:t> </w:t>
      </w:r>
      <w:r>
        <w:rPr/>
        <w:t>yeməkləri</w:t>
      </w:r>
      <w:r>
        <w:rPr>
          <w:spacing w:val="-3"/>
        </w:rPr>
        <w:t> </w:t>
      </w:r>
      <w:r>
        <w:rPr/>
        <w:t>mikroflorası</w:t>
      </w:r>
      <w:r>
        <w:rPr>
          <w:spacing w:val="-3"/>
        </w:rPr>
        <w:t> </w:t>
      </w:r>
      <w:r>
        <w:rPr/>
        <w:t>pozulmuş</w:t>
      </w:r>
      <w:r>
        <w:rPr>
          <w:spacing w:val="-4"/>
        </w:rPr>
        <w:t> </w:t>
      </w:r>
      <w:r>
        <w:rPr/>
        <w:t>bağırsaqlara</w:t>
      </w:r>
      <w:r>
        <w:rPr>
          <w:spacing w:val="-1"/>
        </w:rPr>
        <w:t> </w:t>
      </w:r>
      <w:r>
        <w:rPr/>
        <w:t>əlavə</w:t>
      </w:r>
      <w:r>
        <w:rPr>
          <w:spacing w:val="-2"/>
        </w:rPr>
        <w:t> </w:t>
      </w:r>
      <w:r>
        <w:rPr/>
        <w:t>yük olacaq köp, ürəkbulanma və diareyanı artıracaq. Ona görə antibiotik bitikdən 1 gün sonra ət yeməkləri qəbul edilə bilər.</w:t>
      </w:r>
    </w:p>
    <w:p>
      <w:pPr>
        <w:pStyle w:val="BodyText"/>
        <w:spacing w:before="1"/>
      </w:pPr>
      <w:r>
        <w:rPr/>
        <w:t>Kofeinli</w:t>
      </w:r>
      <w:r>
        <w:rPr>
          <w:spacing w:val="-1"/>
        </w:rPr>
        <w:t> </w:t>
      </w:r>
      <w:r>
        <w:rPr/>
        <w:t>içkilər və</w:t>
      </w:r>
      <w:r>
        <w:rPr>
          <w:spacing w:val="-2"/>
        </w:rPr>
        <w:t> </w:t>
      </w:r>
      <w:r>
        <w:rPr/>
        <w:t>ya</w:t>
      </w:r>
      <w:r>
        <w:rPr>
          <w:spacing w:val="-1"/>
        </w:rPr>
        <w:t> </w:t>
      </w:r>
      <w:r>
        <w:rPr/>
        <w:t>pomidor</w:t>
      </w:r>
      <w:r>
        <w:rPr>
          <w:spacing w:val="-1"/>
        </w:rPr>
        <w:t> </w:t>
      </w:r>
      <w:r>
        <w:rPr/>
        <w:t>kimi turşulu</w:t>
      </w:r>
      <w:r>
        <w:rPr>
          <w:spacing w:val="-1"/>
        </w:rPr>
        <w:t> </w:t>
      </w:r>
      <w:r>
        <w:rPr/>
        <w:t>qidalar</w:t>
      </w:r>
      <w:r>
        <w:rPr>
          <w:spacing w:val="-1"/>
        </w:rPr>
        <w:t> </w:t>
      </w:r>
      <w:r>
        <w:rPr/>
        <w:t>antibiotiklərlə</w:t>
      </w:r>
      <w:r>
        <w:rPr>
          <w:spacing w:val="-1"/>
        </w:rPr>
        <w:t> </w:t>
      </w:r>
      <w:r>
        <w:rPr/>
        <w:t>birlikdə</w:t>
      </w:r>
      <w:r>
        <w:rPr>
          <w:spacing w:val="-1"/>
        </w:rPr>
        <w:t> </w:t>
      </w:r>
      <w:r>
        <w:rPr/>
        <w:t>qəbul</w:t>
      </w:r>
      <w:r>
        <w:rPr>
          <w:spacing w:val="-1"/>
        </w:rPr>
        <w:t> </w:t>
      </w:r>
      <w:r>
        <w:rPr/>
        <w:t>edildikdə</w:t>
      </w:r>
      <w:r>
        <w:rPr>
          <w:spacing w:val="-1"/>
        </w:rPr>
        <w:t> </w:t>
      </w:r>
      <w:r>
        <w:rPr>
          <w:spacing w:val="-4"/>
        </w:rPr>
        <w:t>mədə</w:t>
      </w:r>
    </w:p>
    <w:p>
      <w:pPr>
        <w:pStyle w:val="BodyText"/>
        <w:ind w:right="228"/>
      </w:pPr>
      <w:r>
        <w:rPr/>
        <w:t>həssaslığını</w:t>
      </w:r>
      <w:r>
        <w:rPr>
          <w:spacing w:val="-2"/>
        </w:rPr>
        <w:t> </w:t>
      </w:r>
      <w:r>
        <w:rPr/>
        <w:t>artıra</w:t>
      </w:r>
      <w:r>
        <w:rPr>
          <w:spacing w:val="-4"/>
        </w:rPr>
        <w:t> </w:t>
      </w:r>
      <w:r>
        <w:rPr/>
        <w:t>bilər.</w:t>
      </w:r>
      <w:r>
        <w:rPr>
          <w:spacing w:val="-1"/>
        </w:rPr>
        <w:t> </w:t>
      </w:r>
      <w:r>
        <w:rPr/>
        <w:t>Qəhvə</w:t>
      </w:r>
      <w:r>
        <w:rPr>
          <w:spacing w:val="-3"/>
        </w:rPr>
        <w:t> </w:t>
      </w:r>
      <w:r>
        <w:rPr/>
        <w:t>və</w:t>
      </w:r>
      <w:r>
        <w:rPr>
          <w:spacing w:val="-3"/>
        </w:rPr>
        <w:t> </w:t>
      </w:r>
      <w:r>
        <w:rPr/>
        <w:t>qırmızı</w:t>
      </w:r>
      <w:r>
        <w:rPr>
          <w:spacing w:val="-2"/>
        </w:rPr>
        <w:t> </w:t>
      </w:r>
      <w:r>
        <w:rPr/>
        <w:t>şərabda</w:t>
      </w:r>
      <w:r>
        <w:rPr>
          <w:spacing w:val="-3"/>
        </w:rPr>
        <w:t> </w:t>
      </w:r>
      <w:r>
        <w:rPr/>
        <w:t>olan</w:t>
      </w:r>
      <w:r>
        <w:rPr>
          <w:spacing w:val="-2"/>
        </w:rPr>
        <w:t> </w:t>
      </w:r>
      <w:r>
        <w:rPr/>
        <w:t>tanin</w:t>
      </w:r>
      <w:r>
        <w:rPr>
          <w:spacing w:val="-2"/>
        </w:rPr>
        <w:t> </w:t>
      </w:r>
      <w:r>
        <w:rPr/>
        <w:t>adlı</w:t>
      </w:r>
      <w:r>
        <w:rPr>
          <w:spacing w:val="-2"/>
        </w:rPr>
        <w:t> </w:t>
      </w:r>
      <w:r>
        <w:rPr/>
        <w:t>maddə</w:t>
      </w:r>
      <w:r>
        <w:rPr>
          <w:spacing w:val="-3"/>
        </w:rPr>
        <w:t> </w:t>
      </w:r>
      <w:r>
        <w:rPr/>
        <w:t>dəmir</w:t>
      </w:r>
      <w:r>
        <w:rPr>
          <w:spacing w:val="-2"/>
        </w:rPr>
        <w:t> </w:t>
      </w:r>
      <w:r>
        <w:rPr/>
        <w:t>preparatları</w:t>
      </w:r>
      <w:r>
        <w:rPr>
          <w:spacing w:val="-2"/>
        </w:rPr>
        <w:t> </w:t>
      </w:r>
      <w:r>
        <w:rPr/>
        <w:t>ilə</w:t>
      </w:r>
      <w:r>
        <w:rPr>
          <w:spacing w:val="-3"/>
        </w:rPr>
        <w:t> </w:t>
      </w:r>
      <w:r>
        <w:rPr/>
        <w:t>birlikdə qəbul edildikdə dəmirin sorulmasına mane olur. Əgər dəmir həbləri qəbul edilirsə, kalsium tərkibli qidalar ilə bu dərmanları qəbul edilən vaxt arasında ən azı 1,5-2 saat vaxt keçməlidir.</w:t>
      </w:r>
    </w:p>
    <w:p>
      <w:pPr>
        <w:pStyle w:val="BodyText"/>
      </w:pPr>
      <w:r>
        <w:rPr/>
        <w:t>Kələm,</w:t>
      </w:r>
      <w:r>
        <w:rPr>
          <w:spacing w:val="-3"/>
        </w:rPr>
        <w:t> </w:t>
      </w:r>
      <w:r>
        <w:rPr/>
        <w:t>ispanaq,</w:t>
      </w:r>
      <w:r>
        <w:rPr>
          <w:spacing w:val="-3"/>
        </w:rPr>
        <w:t> </w:t>
      </w:r>
      <w:r>
        <w:rPr/>
        <w:t>pazı,</w:t>
      </w:r>
      <w:r>
        <w:rPr>
          <w:spacing w:val="-3"/>
        </w:rPr>
        <w:t> </w:t>
      </w:r>
      <w:r>
        <w:rPr/>
        <w:t>cəfəri,</w:t>
      </w:r>
      <w:r>
        <w:rPr>
          <w:spacing w:val="-3"/>
        </w:rPr>
        <w:t> </w:t>
      </w:r>
      <w:r>
        <w:rPr/>
        <w:t>kahı,</w:t>
      </w:r>
      <w:r>
        <w:rPr>
          <w:spacing w:val="-3"/>
        </w:rPr>
        <w:t> </w:t>
      </w:r>
      <w:r>
        <w:rPr/>
        <w:t>qaraciyər,</w:t>
      </w:r>
      <w:r>
        <w:rPr>
          <w:spacing w:val="-3"/>
        </w:rPr>
        <w:t> </w:t>
      </w:r>
      <w:r>
        <w:rPr/>
        <w:t>yaşıl çay,</w:t>
      </w:r>
      <w:r>
        <w:rPr>
          <w:spacing w:val="-3"/>
        </w:rPr>
        <w:t> </w:t>
      </w:r>
      <w:r>
        <w:rPr/>
        <w:t>brokoli</w:t>
      </w:r>
      <w:r>
        <w:rPr>
          <w:spacing w:val="-3"/>
        </w:rPr>
        <w:t> </w:t>
      </w:r>
      <w:r>
        <w:rPr/>
        <w:t>kimi</w:t>
      </w:r>
      <w:r>
        <w:rPr>
          <w:spacing w:val="-3"/>
        </w:rPr>
        <w:t> </w:t>
      </w:r>
      <w:r>
        <w:rPr/>
        <w:t>K</w:t>
      </w:r>
      <w:r>
        <w:rPr>
          <w:spacing w:val="-4"/>
        </w:rPr>
        <w:t> </w:t>
      </w:r>
      <w:r>
        <w:rPr/>
        <w:t>vitamini</w:t>
      </w:r>
      <w:r>
        <w:rPr>
          <w:spacing w:val="-3"/>
        </w:rPr>
        <w:t> </w:t>
      </w:r>
      <w:r>
        <w:rPr/>
        <w:t>ilə</w:t>
      </w:r>
      <w:r>
        <w:rPr>
          <w:spacing w:val="-4"/>
        </w:rPr>
        <w:t> </w:t>
      </w:r>
      <w:r>
        <w:rPr/>
        <w:t>zəngin</w:t>
      </w:r>
      <w:r>
        <w:rPr>
          <w:spacing w:val="-3"/>
        </w:rPr>
        <w:t> </w:t>
      </w:r>
      <w:r>
        <w:rPr/>
        <w:t>qidalarla</w:t>
      </w:r>
      <w:r>
        <w:rPr>
          <w:spacing w:val="-2"/>
        </w:rPr>
        <w:t> </w:t>
      </w:r>
      <w:r>
        <w:rPr/>
        <w:t>qan durulaşdıran dərmanlar birlikdə istehlak edildikdə dərmanın təsiri azalır.</w:t>
      </w:r>
    </w:p>
    <w:p>
      <w:pPr>
        <w:pStyle w:val="BodyText"/>
        <w:spacing w:after="0"/>
        <w:sectPr>
          <w:pgSz w:w="11910" w:h="16840"/>
          <w:pgMar w:header="0" w:footer="917" w:top="900" w:bottom="1100" w:left="992" w:right="566"/>
        </w:sectPr>
      </w:pPr>
    </w:p>
    <w:p>
      <w:pPr>
        <w:pStyle w:val="BodyText"/>
        <w:spacing w:before="72"/>
        <w:ind w:right="228"/>
      </w:pPr>
      <w:r>
        <w:rPr/>
        <w:t>Qreyfrut</w:t>
      </w:r>
      <w:r>
        <w:rPr>
          <w:spacing w:val="-3"/>
        </w:rPr>
        <w:t> </w:t>
      </w:r>
      <w:r>
        <w:rPr/>
        <w:t>bəzi</w:t>
      </w:r>
      <w:r>
        <w:rPr>
          <w:spacing w:val="-3"/>
        </w:rPr>
        <w:t> </w:t>
      </w:r>
      <w:r>
        <w:rPr/>
        <w:t>növ</w:t>
      </w:r>
      <w:r>
        <w:rPr>
          <w:spacing w:val="-3"/>
        </w:rPr>
        <w:t> </w:t>
      </w:r>
      <w:r>
        <w:rPr/>
        <w:t>antibiotiklərlə</w:t>
      </w:r>
      <w:r>
        <w:rPr>
          <w:spacing w:val="-4"/>
        </w:rPr>
        <w:t> </w:t>
      </w:r>
      <w:r>
        <w:rPr/>
        <w:t>birlikdə</w:t>
      </w:r>
      <w:r>
        <w:rPr>
          <w:spacing w:val="-4"/>
        </w:rPr>
        <w:t> </w:t>
      </w:r>
      <w:r>
        <w:rPr/>
        <w:t>və</w:t>
      </w:r>
      <w:r>
        <w:rPr>
          <w:spacing w:val="-4"/>
        </w:rPr>
        <w:t> </w:t>
      </w:r>
      <w:r>
        <w:rPr/>
        <w:t>ya</w:t>
      </w:r>
      <w:r>
        <w:rPr>
          <w:spacing w:val="-4"/>
        </w:rPr>
        <w:t> </w:t>
      </w:r>
      <w:r>
        <w:rPr/>
        <w:t>çox</w:t>
      </w:r>
      <w:r>
        <w:rPr>
          <w:spacing w:val="-3"/>
        </w:rPr>
        <w:t> </w:t>
      </w:r>
      <w:r>
        <w:rPr/>
        <w:t>yaxın</w:t>
      </w:r>
      <w:r>
        <w:rPr>
          <w:spacing w:val="-3"/>
        </w:rPr>
        <w:t> </w:t>
      </w:r>
      <w:r>
        <w:rPr/>
        <w:t>saatlarda</w:t>
      </w:r>
      <w:r>
        <w:rPr>
          <w:spacing w:val="-4"/>
        </w:rPr>
        <w:t> </w:t>
      </w:r>
      <w:r>
        <w:rPr/>
        <w:t>istehlak</w:t>
      </w:r>
      <w:r>
        <w:rPr>
          <w:spacing w:val="-2"/>
        </w:rPr>
        <w:t> </w:t>
      </w:r>
      <w:r>
        <w:rPr/>
        <w:t>edildikdə,</w:t>
      </w:r>
      <w:r>
        <w:rPr>
          <w:spacing w:val="-3"/>
        </w:rPr>
        <w:t> </w:t>
      </w:r>
      <w:r>
        <w:rPr/>
        <w:t>bədən</w:t>
      </w:r>
      <w:r>
        <w:rPr>
          <w:spacing w:val="-3"/>
        </w:rPr>
        <w:t> </w:t>
      </w:r>
      <w:r>
        <w:rPr/>
        <w:t>həddindən artıq antibiotik qəbul etmiş olur. Bu səbəblə bu növ antibiotikləri qəbul edərkən qreyfrut istehlakı</w:t>
      </w:r>
    </w:p>
    <w:p>
      <w:pPr>
        <w:pStyle w:val="BodyText"/>
      </w:pPr>
      <w:r>
        <w:rPr/>
        <w:t>arasında</w:t>
      </w:r>
      <w:r>
        <w:rPr>
          <w:spacing w:val="-1"/>
        </w:rPr>
        <w:t> </w:t>
      </w:r>
      <w:r>
        <w:rPr/>
        <w:t>ən</w:t>
      </w:r>
      <w:r>
        <w:rPr>
          <w:spacing w:val="-3"/>
        </w:rPr>
        <w:t> </w:t>
      </w:r>
      <w:r>
        <w:rPr/>
        <w:t>az</w:t>
      </w:r>
      <w:r>
        <w:rPr>
          <w:spacing w:val="-4"/>
        </w:rPr>
        <w:t> </w:t>
      </w:r>
      <w:r>
        <w:rPr/>
        <w:t>4</w:t>
      </w:r>
      <w:r>
        <w:rPr>
          <w:spacing w:val="-3"/>
        </w:rPr>
        <w:t> </w:t>
      </w:r>
      <w:r>
        <w:rPr/>
        <w:t>saat</w:t>
      </w:r>
      <w:r>
        <w:rPr>
          <w:spacing w:val="-3"/>
        </w:rPr>
        <w:t> </w:t>
      </w:r>
      <w:r>
        <w:rPr/>
        <w:t>vaxt</w:t>
      </w:r>
      <w:r>
        <w:rPr>
          <w:spacing w:val="-1"/>
        </w:rPr>
        <w:t> </w:t>
      </w:r>
      <w:r>
        <w:rPr/>
        <w:t>keçməlidir.</w:t>
      </w:r>
      <w:r>
        <w:rPr>
          <w:spacing w:val="-3"/>
        </w:rPr>
        <w:t> </w:t>
      </w:r>
      <w:r>
        <w:rPr/>
        <w:t>Qreyfrut</w:t>
      </w:r>
      <w:r>
        <w:rPr>
          <w:spacing w:val="-3"/>
        </w:rPr>
        <w:t> </w:t>
      </w:r>
      <w:r>
        <w:rPr/>
        <w:t>allergiya</w:t>
      </w:r>
      <w:r>
        <w:rPr>
          <w:spacing w:val="-5"/>
        </w:rPr>
        <w:t> </w:t>
      </w:r>
      <w:r>
        <w:rPr/>
        <w:t>dərmanları</w:t>
      </w:r>
      <w:r>
        <w:rPr>
          <w:spacing w:val="-3"/>
        </w:rPr>
        <w:t> </w:t>
      </w:r>
      <w:r>
        <w:rPr/>
        <w:t>ilə</w:t>
      </w:r>
      <w:r>
        <w:rPr>
          <w:spacing w:val="-4"/>
        </w:rPr>
        <w:t> </w:t>
      </w:r>
      <w:r>
        <w:rPr/>
        <w:t>birlikdə</w:t>
      </w:r>
      <w:r>
        <w:rPr>
          <w:spacing w:val="-4"/>
        </w:rPr>
        <w:t> </w:t>
      </w:r>
      <w:r>
        <w:rPr/>
        <w:t>qəbul</w:t>
      </w:r>
      <w:r>
        <w:rPr>
          <w:spacing w:val="-3"/>
        </w:rPr>
        <w:t> </w:t>
      </w:r>
      <w:r>
        <w:rPr/>
        <w:t>edildikdə başgicəllənməyə səbəb ola bilər.</w:t>
      </w:r>
    </w:p>
    <w:p>
      <w:pPr>
        <w:pStyle w:val="BodyText"/>
        <w:spacing w:before="1"/>
        <w:ind w:left="0"/>
      </w:pPr>
    </w:p>
    <w:p>
      <w:pPr>
        <w:pStyle w:val="BodyText"/>
      </w:pPr>
      <w:r>
        <w:rPr/>
        <w:t>Hipertoniya</w:t>
      </w:r>
      <w:r>
        <w:rPr>
          <w:spacing w:val="-4"/>
        </w:rPr>
        <w:t> </w:t>
      </w:r>
      <w:r>
        <w:rPr/>
        <w:t>xəstəliyini</w:t>
      </w:r>
      <w:r>
        <w:rPr>
          <w:spacing w:val="-3"/>
        </w:rPr>
        <w:t> </w:t>
      </w:r>
      <w:r>
        <w:rPr/>
        <w:t>(arterial</w:t>
      </w:r>
      <w:r>
        <w:rPr>
          <w:spacing w:val="-3"/>
        </w:rPr>
        <w:t> </w:t>
      </w:r>
      <w:r>
        <w:rPr/>
        <w:t>qan</w:t>
      </w:r>
      <w:r>
        <w:rPr>
          <w:spacing w:val="-3"/>
        </w:rPr>
        <w:t> </w:t>
      </w:r>
      <w:r>
        <w:rPr/>
        <w:t>təzyiqinin</w:t>
      </w:r>
      <w:r>
        <w:rPr>
          <w:spacing w:val="-3"/>
        </w:rPr>
        <w:t> </w:t>
      </w:r>
      <w:r>
        <w:rPr/>
        <w:t>yuxarı</w:t>
      </w:r>
      <w:r>
        <w:rPr>
          <w:spacing w:val="-3"/>
        </w:rPr>
        <w:t> </w:t>
      </w:r>
      <w:r>
        <w:rPr/>
        <w:t>olması)</w:t>
      </w:r>
      <w:r>
        <w:rPr>
          <w:spacing w:val="-3"/>
        </w:rPr>
        <w:t> </w:t>
      </w:r>
      <w:r>
        <w:rPr/>
        <w:t>müalicə</w:t>
      </w:r>
      <w:r>
        <w:rPr>
          <w:spacing w:val="-4"/>
        </w:rPr>
        <w:t> </w:t>
      </w:r>
      <w:r>
        <w:rPr/>
        <w:t>etmək</w:t>
      </w:r>
      <w:r>
        <w:rPr>
          <w:spacing w:val="-3"/>
        </w:rPr>
        <w:t> </w:t>
      </w:r>
      <w:r>
        <w:rPr/>
        <w:t>üçün</w:t>
      </w:r>
      <w:r>
        <w:rPr>
          <w:spacing w:val="-3"/>
        </w:rPr>
        <w:t> </w:t>
      </w:r>
      <w:r>
        <w:rPr/>
        <w:t>istifadə</w:t>
      </w:r>
      <w:r>
        <w:rPr>
          <w:spacing w:val="-4"/>
        </w:rPr>
        <w:t> </w:t>
      </w:r>
      <w:r>
        <w:rPr/>
        <w:t>edilən</w:t>
      </w:r>
      <w:r>
        <w:rPr>
          <w:spacing w:val="-3"/>
        </w:rPr>
        <w:t> </w:t>
      </w:r>
      <w:r>
        <w:rPr/>
        <w:t>bəzi diuretik dərmanlar zamanı orqanizmdən su və natrium çıxır və kalium səviyyəsini artırır. Bu, ürək</w:t>
      </w:r>
    </w:p>
    <w:p>
      <w:pPr>
        <w:pStyle w:val="BodyText"/>
        <w:spacing w:line="237" w:lineRule="auto" w:before="2"/>
      </w:pPr>
      <w:r>
        <w:rPr/>
        <w:t>ritminin</w:t>
      </w:r>
      <w:r>
        <w:rPr>
          <w:spacing w:val="-2"/>
        </w:rPr>
        <w:t> </w:t>
      </w:r>
      <w:r>
        <w:rPr/>
        <w:t>pozulması</w:t>
      </w:r>
      <w:r>
        <w:rPr>
          <w:spacing w:val="-2"/>
        </w:rPr>
        <w:t> </w:t>
      </w:r>
      <w:r>
        <w:rPr/>
        <w:t>kimi</w:t>
      </w:r>
      <w:r>
        <w:rPr>
          <w:spacing w:val="-4"/>
        </w:rPr>
        <w:t> </w:t>
      </w:r>
      <w:r>
        <w:rPr/>
        <w:t>problemlərə</w:t>
      </w:r>
      <w:r>
        <w:rPr>
          <w:spacing w:val="-3"/>
        </w:rPr>
        <w:t> </w:t>
      </w:r>
      <w:r>
        <w:rPr/>
        <w:t>səbəb</w:t>
      </w:r>
      <w:r>
        <w:rPr>
          <w:spacing w:val="-2"/>
        </w:rPr>
        <w:t> </w:t>
      </w:r>
      <w:r>
        <w:rPr/>
        <w:t>ola</w:t>
      </w:r>
      <w:r>
        <w:rPr>
          <w:spacing w:val="-2"/>
        </w:rPr>
        <w:t> </w:t>
      </w:r>
      <w:r>
        <w:rPr/>
        <w:t>bilər.</w:t>
      </w:r>
      <w:r>
        <w:rPr>
          <w:spacing w:val="-2"/>
        </w:rPr>
        <w:t> </w:t>
      </w:r>
      <w:r>
        <w:rPr/>
        <w:t>Hər</w:t>
      </w:r>
      <w:r>
        <w:rPr>
          <w:spacing w:val="-2"/>
        </w:rPr>
        <w:t> </w:t>
      </w:r>
      <w:r>
        <w:rPr/>
        <w:t>bir</w:t>
      </w:r>
      <w:r>
        <w:rPr>
          <w:spacing w:val="-3"/>
        </w:rPr>
        <w:t> </w:t>
      </w:r>
      <w:r>
        <w:rPr/>
        <w:t>hipertoniya</w:t>
      </w:r>
      <w:r>
        <w:rPr>
          <w:spacing w:val="-3"/>
        </w:rPr>
        <w:t> </w:t>
      </w:r>
      <w:r>
        <w:rPr/>
        <w:t>dərmanı</w:t>
      </w:r>
      <w:r>
        <w:rPr>
          <w:spacing w:val="-2"/>
        </w:rPr>
        <w:t> </w:t>
      </w:r>
      <w:r>
        <w:rPr/>
        <w:t>buna</w:t>
      </w:r>
      <w:r>
        <w:rPr>
          <w:spacing w:val="-2"/>
        </w:rPr>
        <w:t> </w:t>
      </w:r>
      <w:r>
        <w:rPr/>
        <w:t>səbəb</w:t>
      </w:r>
      <w:r>
        <w:rPr>
          <w:spacing w:val="-2"/>
        </w:rPr>
        <w:t> </w:t>
      </w:r>
      <w:r>
        <w:rPr/>
        <w:t>olmasa</w:t>
      </w:r>
      <w:r>
        <w:rPr>
          <w:spacing w:val="-1"/>
        </w:rPr>
        <w:t> </w:t>
      </w:r>
      <w:r>
        <w:rPr/>
        <w:t>da, həkimlə məsləhətləşmək vacibdir.</w:t>
      </w:r>
    </w:p>
    <w:p>
      <w:pPr>
        <w:pStyle w:val="BodyText"/>
        <w:spacing w:before="1"/>
        <w:ind w:left="0"/>
      </w:pPr>
    </w:p>
    <w:p>
      <w:pPr>
        <w:pStyle w:val="BodyText"/>
      </w:pPr>
      <w:r>
        <w:rPr/>
        <w:t>Tənəffüs sistemi xəstəliklərinin müalicəsi zamanı bəzi dərmanlardan istifadə bronxların genişlənməsinə səbəb</w:t>
      </w:r>
      <w:r>
        <w:rPr>
          <w:spacing w:val="-2"/>
        </w:rPr>
        <w:t> </w:t>
      </w:r>
      <w:r>
        <w:rPr/>
        <w:t>ola</w:t>
      </w:r>
      <w:r>
        <w:rPr>
          <w:spacing w:val="-2"/>
        </w:rPr>
        <w:t> </w:t>
      </w:r>
      <w:r>
        <w:rPr/>
        <w:t>bilər.</w:t>
      </w:r>
      <w:r>
        <w:rPr>
          <w:spacing w:val="-2"/>
        </w:rPr>
        <w:t> </w:t>
      </w:r>
      <w:r>
        <w:rPr/>
        <w:t>Həmin</w:t>
      </w:r>
      <w:r>
        <w:rPr>
          <w:spacing w:val="-2"/>
        </w:rPr>
        <w:t> </w:t>
      </w:r>
      <w:r>
        <w:rPr/>
        <w:t>dərmanlar</w:t>
      </w:r>
      <w:r>
        <w:rPr>
          <w:spacing w:val="-4"/>
        </w:rPr>
        <w:t> </w:t>
      </w:r>
      <w:r>
        <w:rPr/>
        <w:t>qara</w:t>
      </w:r>
      <w:r>
        <w:rPr>
          <w:spacing w:val="-2"/>
        </w:rPr>
        <w:t> </w:t>
      </w:r>
      <w:r>
        <w:rPr/>
        <w:t>çay,</w:t>
      </w:r>
      <w:r>
        <w:rPr>
          <w:spacing w:val="-2"/>
        </w:rPr>
        <w:t> </w:t>
      </w:r>
      <w:r>
        <w:rPr/>
        <w:t>yaşıl</w:t>
      </w:r>
      <w:r>
        <w:rPr>
          <w:spacing w:val="-2"/>
        </w:rPr>
        <w:t> </w:t>
      </w:r>
      <w:r>
        <w:rPr/>
        <w:t>çay,</w:t>
      </w:r>
      <w:r>
        <w:rPr>
          <w:spacing w:val="-2"/>
        </w:rPr>
        <w:t> </w:t>
      </w:r>
      <w:r>
        <w:rPr/>
        <w:t>qəhvə,</w:t>
      </w:r>
      <w:r>
        <w:rPr>
          <w:spacing w:val="-2"/>
        </w:rPr>
        <w:t> </w:t>
      </w:r>
      <w:r>
        <w:rPr/>
        <w:t>kola,</w:t>
      </w:r>
      <w:r>
        <w:rPr>
          <w:spacing w:val="-2"/>
        </w:rPr>
        <w:t> </w:t>
      </w:r>
      <w:r>
        <w:rPr/>
        <w:t>şokolad,</w:t>
      </w:r>
      <w:r>
        <w:rPr>
          <w:spacing w:val="-2"/>
        </w:rPr>
        <w:t> </w:t>
      </w:r>
      <w:r>
        <w:rPr/>
        <w:t>spirtli</w:t>
      </w:r>
      <w:r>
        <w:rPr>
          <w:spacing w:val="-2"/>
        </w:rPr>
        <w:t> </w:t>
      </w:r>
      <w:r>
        <w:rPr/>
        <w:t>içkilərlə</w:t>
      </w:r>
      <w:r>
        <w:rPr>
          <w:spacing w:val="-3"/>
        </w:rPr>
        <w:t> </w:t>
      </w:r>
      <w:r>
        <w:rPr/>
        <w:t>birlikdə</w:t>
      </w:r>
      <w:r>
        <w:rPr>
          <w:spacing w:val="-3"/>
        </w:rPr>
        <w:t> </w:t>
      </w:r>
      <w:r>
        <w:rPr/>
        <w:t>qəbul edildikdə ürək döyüntüsünün artması, əsəbilik, baş ağrısı, ürəkbulanma və qusma kimi problemlərə</w:t>
      </w:r>
    </w:p>
    <w:p>
      <w:pPr>
        <w:pStyle w:val="BodyText"/>
      </w:pPr>
      <w:r>
        <w:rPr/>
        <w:t>gətirib</w:t>
      </w:r>
      <w:r>
        <w:rPr>
          <w:spacing w:val="-5"/>
        </w:rPr>
        <w:t> </w:t>
      </w:r>
      <w:r>
        <w:rPr/>
        <w:t>çıxara</w:t>
      </w:r>
      <w:r>
        <w:rPr>
          <w:spacing w:val="-3"/>
        </w:rPr>
        <w:t> </w:t>
      </w:r>
      <w:r>
        <w:rPr>
          <w:spacing w:val="-2"/>
        </w:rPr>
        <w:t>bilər.</w:t>
      </w:r>
    </w:p>
    <w:p>
      <w:pPr>
        <w:pStyle w:val="BodyText"/>
        <w:ind w:left="0"/>
      </w:pPr>
    </w:p>
    <w:p>
      <w:pPr>
        <w:pStyle w:val="BodyText"/>
        <w:ind w:right="228"/>
      </w:pPr>
      <w:r>
        <w:rPr/>
        <w:t>Hər bir qida və ya içki qəbulu insanın mədə-bağırsaq traktındakı fizioloji şəraiti dəyişir. Buna görə də, müxtəlif</w:t>
      </w:r>
      <w:r>
        <w:rPr>
          <w:spacing w:val="-3"/>
        </w:rPr>
        <w:t> </w:t>
      </w:r>
      <w:r>
        <w:rPr/>
        <w:t>qidaların</w:t>
      </w:r>
      <w:r>
        <w:rPr>
          <w:spacing w:val="-3"/>
        </w:rPr>
        <w:t> </w:t>
      </w:r>
      <w:r>
        <w:rPr/>
        <w:t>və</w:t>
      </w:r>
      <w:r>
        <w:rPr>
          <w:spacing w:val="-4"/>
        </w:rPr>
        <w:t> </w:t>
      </w:r>
      <w:r>
        <w:rPr/>
        <w:t>içkilərin</w:t>
      </w:r>
      <w:r>
        <w:rPr>
          <w:spacing w:val="-3"/>
        </w:rPr>
        <w:t> </w:t>
      </w:r>
      <w:r>
        <w:rPr/>
        <w:t>dərmanın</w:t>
      </w:r>
      <w:r>
        <w:rPr>
          <w:spacing w:val="-3"/>
        </w:rPr>
        <w:t> </w:t>
      </w:r>
      <w:r>
        <w:rPr/>
        <w:t>orqanizm</w:t>
      </w:r>
      <w:r>
        <w:rPr>
          <w:spacing w:val="-1"/>
        </w:rPr>
        <w:t> </w:t>
      </w:r>
      <w:r>
        <w:rPr/>
        <w:t>tərəfindən</w:t>
      </w:r>
      <w:r>
        <w:rPr>
          <w:spacing w:val="-3"/>
        </w:rPr>
        <w:t> </w:t>
      </w:r>
      <w:r>
        <w:rPr/>
        <w:t>sorulması,</w:t>
      </w:r>
      <w:r>
        <w:rPr>
          <w:spacing w:val="-3"/>
        </w:rPr>
        <w:t> </w:t>
      </w:r>
      <w:r>
        <w:rPr/>
        <w:t>paylanması,</w:t>
      </w:r>
      <w:r>
        <w:rPr>
          <w:spacing w:val="-3"/>
        </w:rPr>
        <w:t> </w:t>
      </w:r>
      <w:r>
        <w:rPr/>
        <w:t>metabolizm</w:t>
      </w:r>
      <w:r>
        <w:rPr>
          <w:spacing w:val="-3"/>
        </w:rPr>
        <w:t> </w:t>
      </w:r>
      <w:r>
        <w:rPr/>
        <w:t>və</w:t>
      </w:r>
      <w:r>
        <w:rPr>
          <w:spacing w:val="-2"/>
        </w:rPr>
        <w:t> </w:t>
      </w:r>
      <w:r>
        <w:rPr/>
        <w:t>ya xaric edilməsi proseslərinə necə təsir etdiyini dəqiq başa düşmək, həmçinin bu cür qarşılıqlı təsirləri proqnozlaşdırmaq</w:t>
      </w:r>
      <w:r>
        <w:rPr>
          <w:spacing w:val="-1"/>
        </w:rPr>
        <w:t> </w:t>
      </w:r>
      <w:r>
        <w:rPr/>
        <w:t>və</w:t>
      </w:r>
      <w:r>
        <w:rPr>
          <w:spacing w:val="-2"/>
        </w:rPr>
        <w:t> </w:t>
      </w:r>
      <w:r>
        <w:rPr/>
        <w:t>qarşısını</w:t>
      </w:r>
      <w:r>
        <w:rPr>
          <w:spacing w:val="-1"/>
        </w:rPr>
        <w:t> </w:t>
      </w:r>
      <w:r>
        <w:rPr/>
        <w:t>almaq</w:t>
      </w:r>
      <w:r>
        <w:rPr>
          <w:spacing w:val="-1"/>
        </w:rPr>
        <w:t> </w:t>
      </w:r>
      <w:r>
        <w:rPr/>
        <w:t>vacibdir.</w:t>
      </w:r>
      <w:r>
        <w:rPr>
          <w:spacing w:val="-1"/>
        </w:rPr>
        <w:t> </w:t>
      </w:r>
      <w:r>
        <w:rPr/>
        <w:t>Orqanizmin</w:t>
      </w:r>
      <w:r>
        <w:rPr>
          <w:spacing w:val="-1"/>
        </w:rPr>
        <w:t> </w:t>
      </w:r>
      <w:r>
        <w:rPr/>
        <w:t>dərmanları</w:t>
      </w:r>
      <w:r>
        <w:rPr>
          <w:spacing w:val="-1"/>
        </w:rPr>
        <w:t> </w:t>
      </w:r>
      <w:r>
        <w:rPr/>
        <w:t>yaxşı</w:t>
      </w:r>
      <w:r>
        <w:rPr>
          <w:spacing w:val="-1"/>
        </w:rPr>
        <w:t> </w:t>
      </w:r>
      <w:r>
        <w:rPr/>
        <w:t>mənimsəmə</w:t>
      </w:r>
      <w:r>
        <w:rPr>
          <w:spacing w:val="-2"/>
        </w:rPr>
        <w:t> </w:t>
      </w:r>
      <w:r>
        <w:rPr/>
        <w:t>qabiliyyətinə təsir edən bir neçə amil var; mədədəki nisbi turşuluq, kalsium kimi müəyyən elementlərin olub-</w:t>
      </w:r>
    </w:p>
    <w:p>
      <w:pPr>
        <w:pStyle w:val="BodyText"/>
        <w:spacing w:before="1"/>
      </w:pPr>
      <w:r>
        <w:rPr/>
        <w:t>olmaması</w:t>
      </w:r>
      <w:r>
        <w:rPr>
          <w:spacing w:val="-3"/>
        </w:rPr>
        <w:t> </w:t>
      </w:r>
      <w:r>
        <w:rPr/>
        <w:t>və</w:t>
      </w:r>
      <w:r>
        <w:rPr>
          <w:spacing w:val="-4"/>
        </w:rPr>
        <w:t> </w:t>
      </w:r>
      <w:r>
        <w:rPr/>
        <w:t>s.</w:t>
      </w:r>
      <w:r>
        <w:rPr>
          <w:spacing w:val="-3"/>
        </w:rPr>
        <w:t> </w:t>
      </w:r>
      <w:r>
        <w:rPr/>
        <w:t>Nəzərə</w:t>
      </w:r>
      <w:r>
        <w:rPr>
          <w:spacing w:val="-2"/>
        </w:rPr>
        <w:t> </w:t>
      </w:r>
      <w:r>
        <w:rPr/>
        <w:t>alınmalıdır</w:t>
      </w:r>
      <w:r>
        <w:rPr>
          <w:spacing w:val="-3"/>
        </w:rPr>
        <w:t> </w:t>
      </w:r>
      <w:r>
        <w:rPr/>
        <w:t>ki,</w:t>
      </w:r>
      <w:r>
        <w:rPr>
          <w:spacing w:val="-3"/>
        </w:rPr>
        <w:t> </w:t>
      </w:r>
      <w:r>
        <w:rPr/>
        <w:t>süd,</w:t>
      </w:r>
      <w:r>
        <w:rPr>
          <w:spacing w:val="-3"/>
        </w:rPr>
        <w:t> </w:t>
      </w:r>
      <w:r>
        <w:rPr/>
        <w:t>qreyfrut</w:t>
      </w:r>
      <w:r>
        <w:rPr>
          <w:spacing w:val="-3"/>
        </w:rPr>
        <w:t> </w:t>
      </w:r>
      <w:r>
        <w:rPr/>
        <w:t>şirəsi</w:t>
      </w:r>
      <w:r>
        <w:rPr>
          <w:spacing w:val="-3"/>
        </w:rPr>
        <w:t> </w:t>
      </w:r>
      <w:r>
        <w:rPr/>
        <w:t>və</w:t>
      </w:r>
      <w:r>
        <w:rPr>
          <w:spacing w:val="-4"/>
        </w:rPr>
        <w:t> </w:t>
      </w:r>
      <w:r>
        <w:rPr/>
        <w:t>spirtli</w:t>
      </w:r>
      <w:r>
        <w:rPr>
          <w:spacing w:val="-3"/>
        </w:rPr>
        <w:t> </w:t>
      </w:r>
      <w:r>
        <w:rPr/>
        <w:t>içkilər</w:t>
      </w:r>
      <w:r>
        <w:rPr>
          <w:spacing w:val="-3"/>
        </w:rPr>
        <w:t> </w:t>
      </w:r>
      <w:r>
        <w:rPr/>
        <w:t>qida-dərman</w:t>
      </w:r>
      <w:r>
        <w:rPr>
          <w:spacing w:val="-3"/>
        </w:rPr>
        <w:t> </w:t>
      </w:r>
      <w:r>
        <w:rPr/>
        <w:t>qarşılıqlı</w:t>
      </w:r>
      <w:r>
        <w:rPr>
          <w:spacing w:val="-3"/>
        </w:rPr>
        <w:t> </w:t>
      </w:r>
      <w:r>
        <w:rPr/>
        <w:t>təsirinə səbəb ola bilər.</w:t>
      </w:r>
    </w:p>
    <w:p>
      <w:pPr>
        <w:pStyle w:val="BodyText"/>
        <w:ind w:left="0"/>
      </w:pPr>
    </w:p>
    <w:p>
      <w:pPr>
        <w:pStyle w:val="BodyText"/>
        <w:ind w:right="332"/>
      </w:pPr>
      <w:r>
        <w:rPr/>
        <w:t>Süd və süd məhsullarının istehlakından dərhal öncə və sonra dərman qəbul etmək tövsiyyə olunmur. Süd</w:t>
      </w:r>
      <w:r>
        <w:rPr>
          <w:spacing w:val="-3"/>
        </w:rPr>
        <w:t> </w:t>
      </w:r>
      <w:r>
        <w:rPr/>
        <w:t>və</w:t>
      </w:r>
      <w:r>
        <w:rPr>
          <w:spacing w:val="-4"/>
        </w:rPr>
        <w:t> </w:t>
      </w:r>
      <w:r>
        <w:rPr/>
        <w:t>süd</w:t>
      </w:r>
      <w:r>
        <w:rPr>
          <w:spacing w:val="-3"/>
        </w:rPr>
        <w:t> </w:t>
      </w:r>
      <w:r>
        <w:rPr/>
        <w:t>məhsullarında</w:t>
      </w:r>
      <w:r>
        <w:rPr>
          <w:spacing w:val="-3"/>
        </w:rPr>
        <w:t> </w:t>
      </w:r>
      <w:r>
        <w:rPr/>
        <w:t>olan</w:t>
      </w:r>
      <w:r>
        <w:rPr>
          <w:spacing w:val="-3"/>
        </w:rPr>
        <w:t> </w:t>
      </w:r>
      <w:r>
        <w:rPr/>
        <w:t>kalsium</w:t>
      </w:r>
      <w:r>
        <w:rPr>
          <w:spacing w:val="-3"/>
        </w:rPr>
        <w:t> </w:t>
      </w:r>
      <w:r>
        <w:rPr/>
        <w:t>antibiotiklərin</w:t>
      </w:r>
      <w:r>
        <w:rPr>
          <w:spacing w:val="-3"/>
        </w:rPr>
        <w:t> </w:t>
      </w:r>
      <w:r>
        <w:rPr/>
        <w:t>təsirini</w:t>
      </w:r>
      <w:r>
        <w:rPr>
          <w:spacing w:val="-3"/>
        </w:rPr>
        <w:t> </w:t>
      </w:r>
      <w:r>
        <w:rPr/>
        <w:t>azalda</w:t>
      </w:r>
      <w:r>
        <w:rPr>
          <w:spacing w:val="-4"/>
        </w:rPr>
        <w:t> </w:t>
      </w:r>
      <w:r>
        <w:rPr/>
        <w:t>bilər.</w:t>
      </w:r>
      <w:r>
        <w:rPr>
          <w:spacing w:val="-2"/>
        </w:rPr>
        <w:t> </w:t>
      </w:r>
      <w:r>
        <w:rPr/>
        <w:t>Bu</w:t>
      </w:r>
      <w:r>
        <w:rPr>
          <w:spacing w:val="-3"/>
        </w:rPr>
        <w:t> </w:t>
      </w:r>
      <w:r>
        <w:rPr/>
        <w:t>səbəblə</w:t>
      </w:r>
      <w:r>
        <w:rPr>
          <w:spacing w:val="-4"/>
        </w:rPr>
        <w:t> </w:t>
      </w:r>
      <w:r>
        <w:rPr/>
        <w:t>pendir,</w:t>
      </w:r>
      <w:r>
        <w:rPr>
          <w:spacing w:val="-3"/>
        </w:rPr>
        <w:t> </w:t>
      </w:r>
      <w:r>
        <w:rPr/>
        <w:t>süd,</w:t>
      </w:r>
      <w:r>
        <w:rPr>
          <w:spacing w:val="-3"/>
        </w:rPr>
        <w:t> </w:t>
      </w:r>
      <w:r>
        <w:rPr/>
        <w:t>qatıq kimi qidaları istifadə edərkən dərmanın qəbulu ilə arasında ən az 2 saat vaxt keçməlidir. Süd və</w:t>
      </w:r>
    </w:p>
    <w:p>
      <w:pPr>
        <w:pStyle w:val="BodyText"/>
        <w:ind w:right="228"/>
      </w:pPr>
      <w:r>
        <w:rPr/>
        <w:t>dərmanlar arasında qarşılıqlı təsirlər əsasən farmakokinetik qarşılıqlı təsirlərdir, çünki süd dərmanların sorulması və xaric olmasına təsir göstərir. Bunun qarşısını almaq üçün dərman və südün müxtəlif vaxtlarda</w:t>
      </w:r>
      <w:r>
        <w:rPr>
          <w:spacing w:val="-4"/>
        </w:rPr>
        <w:t> </w:t>
      </w:r>
      <w:r>
        <w:rPr/>
        <w:t>istehlak</w:t>
      </w:r>
      <w:r>
        <w:rPr>
          <w:spacing w:val="-2"/>
        </w:rPr>
        <w:t> </w:t>
      </w:r>
      <w:r>
        <w:rPr/>
        <w:t>edilməsi</w:t>
      </w:r>
      <w:r>
        <w:rPr>
          <w:spacing w:val="-3"/>
        </w:rPr>
        <w:t> </w:t>
      </w:r>
      <w:r>
        <w:rPr/>
        <w:t>tövsiyə</w:t>
      </w:r>
      <w:r>
        <w:rPr>
          <w:spacing w:val="-4"/>
        </w:rPr>
        <w:t> </w:t>
      </w:r>
      <w:r>
        <w:rPr/>
        <w:t>olunur.</w:t>
      </w:r>
      <w:r>
        <w:rPr>
          <w:spacing w:val="-3"/>
        </w:rPr>
        <w:t> </w:t>
      </w:r>
      <w:r>
        <w:rPr/>
        <w:t>Dəmirin</w:t>
      </w:r>
      <w:r>
        <w:rPr>
          <w:spacing w:val="-3"/>
        </w:rPr>
        <w:t> </w:t>
      </w:r>
      <w:r>
        <w:rPr/>
        <w:t>orqanizm</w:t>
      </w:r>
      <w:r>
        <w:rPr>
          <w:spacing w:val="-3"/>
        </w:rPr>
        <w:t> </w:t>
      </w:r>
      <w:r>
        <w:rPr/>
        <w:t>tərəfindən</w:t>
      </w:r>
      <w:r>
        <w:rPr>
          <w:spacing w:val="-3"/>
        </w:rPr>
        <w:t> </w:t>
      </w:r>
      <w:r>
        <w:rPr/>
        <w:t>sorulmasına</w:t>
      </w:r>
      <w:r>
        <w:rPr>
          <w:spacing w:val="-3"/>
        </w:rPr>
        <w:t> </w:t>
      </w:r>
      <w:r>
        <w:rPr/>
        <w:t>mane</w:t>
      </w:r>
      <w:r>
        <w:rPr>
          <w:spacing w:val="-4"/>
        </w:rPr>
        <w:t> </w:t>
      </w:r>
      <w:r>
        <w:rPr/>
        <w:t>olduğu</w:t>
      </w:r>
      <w:r>
        <w:rPr>
          <w:spacing w:val="-3"/>
        </w:rPr>
        <w:t> </w:t>
      </w:r>
      <w:r>
        <w:rPr/>
        <w:t>üçün dəmir əlavəsi qəbul edildikdən sonra 2-3 saat ərzində süd, çay və ya qəhvə istehlakından çəkinmək</w:t>
      </w:r>
    </w:p>
    <w:p>
      <w:pPr>
        <w:pStyle w:val="BodyText"/>
        <w:spacing w:before="1"/>
      </w:pPr>
      <w:r>
        <w:rPr/>
        <w:t>lazımdır.</w:t>
      </w:r>
      <w:r>
        <w:rPr>
          <w:spacing w:val="-3"/>
        </w:rPr>
        <w:t> </w:t>
      </w:r>
      <w:r>
        <w:rPr/>
        <w:t>Digər</w:t>
      </w:r>
      <w:r>
        <w:rPr>
          <w:spacing w:val="-3"/>
        </w:rPr>
        <w:t> </w:t>
      </w:r>
      <w:r>
        <w:rPr/>
        <w:t>tərəfdən</w:t>
      </w:r>
      <w:r>
        <w:rPr>
          <w:spacing w:val="-1"/>
        </w:rPr>
        <w:t> </w:t>
      </w:r>
      <w:r>
        <w:rPr/>
        <w:t>südün</w:t>
      </w:r>
      <w:r>
        <w:rPr>
          <w:spacing w:val="-3"/>
        </w:rPr>
        <w:t> </w:t>
      </w:r>
      <w:r>
        <w:rPr/>
        <w:t>tərkibində</w:t>
      </w:r>
      <w:r>
        <w:rPr>
          <w:spacing w:val="-4"/>
        </w:rPr>
        <w:t> </w:t>
      </w:r>
      <w:r>
        <w:rPr/>
        <w:t>olan</w:t>
      </w:r>
      <w:r>
        <w:rPr>
          <w:spacing w:val="-3"/>
        </w:rPr>
        <w:t> </w:t>
      </w:r>
      <w:r>
        <w:rPr/>
        <w:t>kalsiumun</w:t>
      </w:r>
      <w:r>
        <w:rPr>
          <w:spacing w:val="-3"/>
        </w:rPr>
        <w:t> </w:t>
      </w:r>
      <w:r>
        <w:rPr/>
        <w:t>qəbul</w:t>
      </w:r>
      <w:r>
        <w:rPr>
          <w:spacing w:val="-3"/>
        </w:rPr>
        <w:t> </w:t>
      </w:r>
      <w:r>
        <w:rPr/>
        <w:t>edilən</w:t>
      </w:r>
      <w:r>
        <w:rPr>
          <w:spacing w:val="-3"/>
        </w:rPr>
        <w:t> </w:t>
      </w:r>
      <w:r>
        <w:rPr/>
        <w:t>dərmanın</w:t>
      </w:r>
      <w:r>
        <w:rPr>
          <w:spacing w:val="-3"/>
        </w:rPr>
        <w:t> </w:t>
      </w:r>
      <w:r>
        <w:rPr/>
        <w:t>effektivliyini</w:t>
      </w:r>
      <w:r>
        <w:rPr>
          <w:spacing w:val="-3"/>
        </w:rPr>
        <w:t> </w:t>
      </w:r>
      <w:r>
        <w:rPr/>
        <w:t>azaltdığı, onun orqanizm tərəfindən sorulmasına təsir göstərdiyi müəyyənləşdirilib. Süd dərmanın orqanizm tərəfindən mənimsənilməsini azaltdığı üçün nəticədə onu infeksiya ilə mübarizədə daha az təsirli edir. Dərman qəbulu zamanı bütün qaydalara mütləq riayət edilməli</w:t>
      </w:r>
      <w:bookmarkStart w:name="_bookmark18" w:id="20"/>
      <w:bookmarkEnd w:id="20"/>
      <w:r>
        <w:rPr/>
        <w:t>dir.</w:t>
      </w:r>
    </w:p>
    <w:p>
      <w:pPr>
        <w:pStyle w:val="BodyText"/>
        <w:spacing w:after="0"/>
        <w:sectPr>
          <w:pgSz w:w="11910" w:h="16840"/>
          <w:pgMar w:header="0" w:footer="917" w:top="760" w:bottom="1100" w:left="992" w:right="566"/>
        </w:sectPr>
      </w:pPr>
    </w:p>
    <w:p>
      <w:pPr>
        <w:pStyle w:val="Heading1"/>
        <w:spacing w:before="73"/>
      </w:pPr>
      <w:r>
        <w:rPr/>
        <w:t>Mövzu</w:t>
      </w:r>
      <w:r>
        <w:rPr>
          <w:spacing w:val="-5"/>
        </w:rPr>
        <w:t> 10</w:t>
      </w:r>
    </w:p>
    <w:p>
      <w:pPr>
        <w:pStyle w:val="BodyText"/>
        <w:ind w:left="0"/>
        <w:rPr>
          <w:b/>
          <w:sz w:val="28"/>
        </w:rPr>
      </w:pPr>
    </w:p>
    <w:p>
      <w:pPr>
        <w:spacing w:before="0"/>
        <w:ind w:left="1065" w:right="0" w:firstLine="0"/>
        <w:jc w:val="left"/>
        <w:rPr>
          <w:b/>
          <w:sz w:val="28"/>
        </w:rPr>
      </w:pPr>
      <w:bookmarkStart w:name="_bookmark19" w:id="21"/>
      <w:bookmarkEnd w:id="21"/>
      <w:r>
        <w:rPr/>
      </w:r>
      <w:r>
        <w:rPr>
          <w:b/>
          <w:sz w:val="28"/>
        </w:rPr>
        <w:t>Müalicəvi</w:t>
      </w:r>
      <w:r>
        <w:rPr>
          <w:b/>
          <w:spacing w:val="-8"/>
          <w:sz w:val="28"/>
        </w:rPr>
        <w:t> </w:t>
      </w:r>
      <w:r>
        <w:rPr>
          <w:b/>
          <w:sz w:val="28"/>
        </w:rPr>
        <w:t>qidalanma,</w:t>
      </w:r>
      <w:r>
        <w:rPr>
          <w:b/>
          <w:spacing w:val="-7"/>
          <w:sz w:val="28"/>
        </w:rPr>
        <w:t> </w:t>
      </w:r>
      <w:r>
        <w:rPr>
          <w:b/>
          <w:sz w:val="28"/>
        </w:rPr>
        <w:t>müalicəvi</w:t>
      </w:r>
      <w:r>
        <w:rPr>
          <w:b/>
          <w:spacing w:val="-6"/>
          <w:sz w:val="28"/>
        </w:rPr>
        <w:t> </w:t>
      </w:r>
      <w:r>
        <w:rPr>
          <w:b/>
          <w:sz w:val="28"/>
        </w:rPr>
        <w:t>pəhrizlər</w:t>
      </w:r>
      <w:r>
        <w:rPr>
          <w:b/>
          <w:spacing w:val="-6"/>
          <w:sz w:val="28"/>
        </w:rPr>
        <w:t> </w:t>
      </w:r>
      <w:r>
        <w:rPr>
          <w:b/>
          <w:sz w:val="28"/>
        </w:rPr>
        <w:t>və</w:t>
      </w:r>
      <w:r>
        <w:rPr>
          <w:b/>
          <w:spacing w:val="-9"/>
          <w:sz w:val="28"/>
        </w:rPr>
        <w:t> </w:t>
      </w:r>
      <w:r>
        <w:rPr>
          <w:b/>
          <w:sz w:val="28"/>
        </w:rPr>
        <w:t>səmərəli</w:t>
      </w:r>
      <w:r>
        <w:rPr>
          <w:b/>
          <w:spacing w:val="-5"/>
          <w:sz w:val="28"/>
        </w:rPr>
        <w:t> </w:t>
      </w:r>
      <w:r>
        <w:rPr>
          <w:b/>
          <w:spacing w:val="-2"/>
          <w:sz w:val="28"/>
        </w:rPr>
        <w:t>qidalanma.</w:t>
      </w:r>
    </w:p>
    <w:p>
      <w:pPr>
        <w:pStyle w:val="BodyText"/>
        <w:spacing w:before="1"/>
        <w:ind w:left="0"/>
        <w:rPr>
          <w:b/>
          <w:sz w:val="8"/>
        </w:rPr>
      </w:pPr>
      <w:r>
        <w:rPr>
          <w:b/>
          <w:sz w:val="8"/>
        </w:rPr>
        <w:drawing>
          <wp:anchor distT="0" distB="0" distL="0" distR="0" allowOverlap="1" layoutInCell="1" locked="0" behindDoc="1" simplePos="0" relativeHeight="487604224">
            <wp:simplePos x="0" y="0"/>
            <wp:positionH relativeFrom="page">
              <wp:posOffset>1251167</wp:posOffset>
            </wp:positionH>
            <wp:positionV relativeFrom="paragraph">
              <wp:posOffset>74316</wp:posOffset>
            </wp:positionV>
            <wp:extent cx="5104122" cy="3145536"/>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91" cstate="print"/>
                    <a:stretch>
                      <a:fillRect/>
                    </a:stretch>
                  </pic:blipFill>
                  <pic:spPr>
                    <a:xfrm>
                      <a:off x="0" y="0"/>
                      <a:ext cx="5104122" cy="3145536"/>
                    </a:xfrm>
                    <a:prstGeom prst="rect">
                      <a:avLst/>
                    </a:prstGeom>
                  </pic:spPr>
                </pic:pic>
              </a:graphicData>
            </a:graphic>
          </wp:anchor>
        </w:drawing>
      </w:r>
    </w:p>
    <w:p>
      <w:pPr>
        <w:pStyle w:val="BodyText"/>
        <w:spacing w:before="125"/>
        <w:ind w:right="228"/>
      </w:pPr>
      <w:r>
        <w:rPr/>
        <w:t>Bir</w:t>
      </w:r>
      <w:r>
        <w:rPr>
          <w:spacing w:val="-2"/>
        </w:rPr>
        <w:t> </w:t>
      </w:r>
      <w:r>
        <w:rPr/>
        <w:t>sıra</w:t>
      </w:r>
      <w:r>
        <w:rPr>
          <w:spacing w:val="-4"/>
        </w:rPr>
        <w:t> </w:t>
      </w:r>
      <w:r>
        <w:rPr/>
        <w:t>qida</w:t>
      </w:r>
      <w:r>
        <w:rPr>
          <w:spacing w:val="-2"/>
        </w:rPr>
        <w:t> </w:t>
      </w:r>
      <w:r>
        <w:rPr/>
        <w:t>maddələri,</w:t>
      </w:r>
      <w:r>
        <w:rPr>
          <w:spacing w:val="-2"/>
        </w:rPr>
        <w:t> </w:t>
      </w:r>
      <w:r>
        <w:rPr/>
        <w:t>ilk</w:t>
      </w:r>
      <w:r>
        <w:rPr>
          <w:spacing w:val="-2"/>
        </w:rPr>
        <w:t> </w:t>
      </w:r>
      <w:r>
        <w:rPr/>
        <w:t>növbədə</w:t>
      </w:r>
      <w:r>
        <w:rPr>
          <w:spacing w:val="-3"/>
        </w:rPr>
        <w:t> </w:t>
      </w:r>
      <w:r>
        <w:rPr/>
        <w:t>karbohidratlar</w:t>
      </w:r>
      <w:r>
        <w:rPr>
          <w:spacing w:val="-2"/>
        </w:rPr>
        <w:t> </w:t>
      </w:r>
      <w:r>
        <w:rPr/>
        <w:t>xeyli</w:t>
      </w:r>
      <w:r>
        <w:rPr>
          <w:spacing w:val="-2"/>
        </w:rPr>
        <w:t> </w:t>
      </w:r>
      <w:r>
        <w:rPr/>
        <w:t>dərəcədə</w:t>
      </w:r>
      <w:r>
        <w:rPr>
          <w:spacing w:val="-3"/>
        </w:rPr>
        <w:t> </w:t>
      </w:r>
      <w:r>
        <w:rPr/>
        <w:t>rafinadlaşmış</w:t>
      </w:r>
      <w:r>
        <w:rPr>
          <w:spacing w:val="-3"/>
        </w:rPr>
        <w:t> </w:t>
      </w:r>
      <w:r>
        <w:rPr/>
        <w:t>halda</w:t>
      </w:r>
      <w:r>
        <w:rPr>
          <w:spacing w:val="-2"/>
        </w:rPr>
        <w:t> </w:t>
      </w:r>
      <w:r>
        <w:rPr/>
        <w:t>qəbul</w:t>
      </w:r>
      <w:r>
        <w:rPr>
          <w:spacing w:val="-2"/>
        </w:rPr>
        <w:t> </w:t>
      </w:r>
      <w:r>
        <w:rPr/>
        <w:t>edilir.</w:t>
      </w:r>
      <w:r>
        <w:rPr>
          <w:spacing w:val="-2"/>
        </w:rPr>
        <w:t> </w:t>
      </w:r>
      <w:r>
        <w:rPr/>
        <w:t>Bu kimi hallar əhalinin qidalanma strukturunda xroniki disbalansın yaranmasına, “pozulmuş maddələr mübadiləsi xəstəliklərinin” (ateroskleroz, diabet, piylənmə, öd daşı və böyrək daşı xəstəliyi və s.)</w:t>
      </w:r>
    </w:p>
    <w:p>
      <w:pPr>
        <w:pStyle w:val="BodyText"/>
        <w:ind w:right="228"/>
      </w:pPr>
      <w:r>
        <w:rPr/>
        <w:t>artmasına</w:t>
      </w:r>
      <w:r>
        <w:rPr>
          <w:spacing w:val="-4"/>
        </w:rPr>
        <w:t> </w:t>
      </w:r>
      <w:r>
        <w:rPr/>
        <w:t>gətirib</w:t>
      </w:r>
      <w:r>
        <w:rPr>
          <w:spacing w:val="-4"/>
        </w:rPr>
        <w:t> </w:t>
      </w:r>
      <w:r>
        <w:rPr/>
        <w:t>çıxartmışdır.</w:t>
      </w:r>
      <w:r>
        <w:rPr>
          <w:spacing w:val="-3"/>
        </w:rPr>
        <w:t> </w:t>
      </w:r>
      <w:r>
        <w:rPr/>
        <w:t>Düzgün</w:t>
      </w:r>
      <w:r>
        <w:rPr>
          <w:spacing w:val="-4"/>
        </w:rPr>
        <w:t> </w:t>
      </w:r>
      <w:r>
        <w:rPr/>
        <w:t>qidalanma</w:t>
      </w:r>
      <w:r>
        <w:rPr>
          <w:spacing w:val="-3"/>
        </w:rPr>
        <w:t> </w:t>
      </w:r>
      <w:r>
        <w:rPr/>
        <w:t>sağlamlığın</w:t>
      </w:r>
      <w:r>
        <w:rPr>
          <w:spacing w:val="-3"/>
        </w:rPr>
        <w:t> </w:t>
      </w:r>
      <w:r>
        <w:rPr/>
        <w:t>ən</w:t>
      </w:r>
      <w:r>
        <w:rPr>
          <w:spacing w:val="-4"/>
        </w:rPr>
        <w:t> </w:t>
      </w:r>
      <w:r>
        <w:rPr/>
        <w:t>əsas</w:t>
      </w:r>
      <w:r>
        <w:rPr>
          <w:spacing w:val="-5"/>
        </w:rPr>
        <w:t> </w:t>
      </w:r>
      <w:r>
        <w:rPr/>
        <w:t>şərtlərindən</w:t>
      </w:r>
      <w:r>
        <w:rPr>
          <w:spacing w:val="-4"/>
        </w:rPr>
        <w:t> </w:t>
      </w:r>
      <w:r>
        <w:rPr/>
        <w:t>biridir.</w:t>
      </w:r>
      <w:r>
        <w:rPr>
          <w:spacing w:val="-4"/>
        </w:rPr>
        <w:t> </w:t>
      </w:r>
      <w:r>
        <w:rPr/>
        <w:t>Təsadüfi</w:t>
      </w:r>
      <w:r>
        <w:rPr>
          <w:spacing w:val="-4"/>
        </w:rPr>
        <w:t> </w:t>
      </w:r>
      <w:r>
        <w:rPr/>
        <w:t>deyil ki, xəstəliklərin çox böyük əksəriyyəti düzgün qidalanmamaq nəticəsində orqanizmdə maddələr mübadiləsinin</w:t>
      </w:r>
      <w:r>
        <w:rPr>
          <w:spacing w:val="-1"/>
        </w:rPr>
        <w:t> </w:t>
      </w:r>
      <w:r>
        <w:rPr/>
        <w:t>pozulması</w:t>
      </w:r>
      <w:r>
        <w:rPr>
          <w:spacing w:val="-1"/>
        </w:rPr>
        <w:t> </w:t>
      </w:r>
      <w:r>
        <w:rPr/>
        <w:t>ilə</w:t>
      </w:r>
      <w:r>
        <w:rPr>
          <w:spacing w:val="-2"/>
        </w:rPr>
        <w:t> </w:t>
      </w:r>
      <w:r>
        <w:rPr/>
        <w:t>əlaqədar</w:t>
      </w:r>
      <w:r>
        <w:rPr>
          <w:spacing w:val="-1"/>
        </w:rPr>
        <w:t> </w:t>
      </w:r>
      <w:r>
        <w:rPr/>
        <w:t>olur.</w:t>
      </w:r>
      <w:r>
        <w:rPr>
          <w:spacing w:val="-1"/>
        </w:rPr>
        <w:t> </w:t>
      </w:r>
      <w:r>
        <w:rPr/>
        <w:t>Sağlam</w:t>
      </w:r>
      <w:r>
        <w:rPr>
          <w:spacing w:val="-1"/>
        </w:rPr>
        <w:t> </w:t>
      </w:r>
      <w:r>
        <w:rPr/>
        <w:t>qida</w:t>
      </w:r>
      <w:r>
        <w:rPr>
          <w:spacing w:val="-2"/>
        </w:rPr>
        <w:t> </w:t>
      </w:r>
      <w:r>
        <w:rPr/>
        <w:t>xəstələrin</w:t>
      </w:r>
      <w:r>
        <w:rPr>
          <w:spacing w:val="-1"/>
        </w:rPr>
        <w:t> </w:t>
      </w:r>
      <w:r>
        <w:rPr/>
        <w:t>müalicəvi</w:t>
      </w:r>
      <w:r>
        <w:rPr>
          <w:spacing w:val="-1"/>
        </w:rPr>
        <w:t> </w:t>
      </w:r>
      <w:r>
        <w:rPr/>
        <w:t>və</w:t>
      </w:r>
      <w:r>
        <w:rPr>
          <w:spacing w:val="-2"/>
        </w:rPr>
        <w:t> </w:t>
      </w:r>
      <w:r>
        <w:rPr/>
        <w:t>ya</w:t>
      </w:r>
      <w:r>
        <w:rPr>
          <w:spacing w:val="-2"/>
        </w:rPr>
        <w:t> </w:t>
      </w:r>
      <w:r>
        <w:rPr/>
        <w:t>profilaktik</w:t>
      </w:r>
      <w:r>
        <w:rPr>
          <w:spacing w:val="-1"/>
        </w:rPr>
        <w:t> </w:t>
      </w:r>
      <w:r>
        <w:rPr/>
        <w:t>məqsədlər üçün xüsusi hazırlanmış qida rasionlarının, pəhriz rejimlərinin istifadəsidir.</w:t>
      </w:r>
    </w:p>
    <w:p>
      <w:pPr>
        <w:pStyle w:val="BodyText"/>
        <w:ind w:left="0"/>
      </w:pPr>
    </w:p>
    <w:p>
      <w:pPr>
        <w:pStyle w:val="BodyText"/>
        <w:ind w:right="347"/>
      </w:pPr>
      <w:r>
        <w:rPr>
          <w:b/>
        </w:rPr>
        <w:t>Müalicəvi qidalanma – </w:t>
      </w:r>
      <w:r>
        <w:rPr/>
        <w:t>müalicə və ya profilaktiki məqsədlər üçün xüsusi olaraq tətbiq edilən qidalanma rejimi və rasionlarının tətbiq edilməsi üsuludur. Bu müalicənin müstəqil metodu olmayıb, dərman və digər vasitələrin köməyi ilə aparılan kompleks müalicənin bir tərəfi sayıla bilər. Yəni müalicəvi</w:t>
      </w:r>
      <w:r>
        <w:rPr>
          <w:spacing w:val="-3"/>
        </w:rPr>
        <w:t> </w:t>
      </w:r>
      <w:r>
        <w:rPr/>
        <w:t>və</w:t>
      </w:r>
      <w:r>
        <w:rPr>
          <w:spacing w:val="-4"/>
        </w:rPr>
        <w:t> </w:t>
      </w:r>
      <w:r>
        <w:rPr/>
        <w:t>profilaktik</w:t>
      </w:r>
      <w:r>
        <w:rPr>
          <w:spacing w:val="-1"/>
        </w:rPr>
        <w:t> </w:t>
      </w:r>
      <w:r>
        <w:rPr/>
        <w:t>qidalanma</w:t>
      </w:r>
      <w:r>
        <w:rPr>
          <w:spacing w:val="-2"/>
        </w:rPr>
        <w:t> </w:t>
      </w:r>
      <w:r>
        <w:rPr/>
        <w:t>–</w:t>
      </w:r>
      <w:r>
        <w:rPr>
          <w:spacing w:val="-3"/>
        </w:rPr>
        <w:t> </w:t>
      </w:r>
      <w:r>
        <w:rPr/>
        <w:t>insan</w:t>
      </w:r>
      <w:r>
        <w:rPr>
          <w:spacing w:val="-3"/>
        </w:rPr>
        <w:t> </w:t>
      </w:r>
      <w:r>
        <w:rPr/>
        <w:t>orqanizminin</w:t>
      </w:r>
      <w:r>
        <w:rPr>
          <w:spacing w:val="-3"/>
        </w:rPr>
        <w:t> </w:t>
      </w:r>
      <w:r>
        <w:rPr/>
        <w:t>daxili</w:t>
      </w:r>
      <w:r>
        <w:rPr>
          <w:spacing w:val="-3"/>
        </w:rPr>
        <w:t> </w:t>
      </w:r>
      <w:r>
        <w:rPr/>
        <w:t>mühitini</w:t>
      </w:r>
      <w:r>
        <w:rPr>
          <w:spacing w:val="-3"/>
        </w:rPr>
        <w:t> </w:t>
      </w:r>
      <w:r>
        <w:rPr/>
        <w:t>istehsalatın</w:t>
      </w:r>
      <w:r>
        <w:rPr>
          <w:spacing w:val="-3"/>
        </w:rPr>
        <w:t> </w:t>
      </w:r>
      <w:r>
        <w:rPr/>
        <w:t>kimyəvi,</w:t>
      </w:r>
      <w:r>
        <w:rPr>
          <w:spacing w:val="-3"/>
        </w:rPr>
        <w:t> </w:t>
      </w:r>
      <w:r>
        <w:rPr/>
        <w:t>fiziki</w:t>
      </w:r>
      <w:r>
        <w:rPr>
          <w:spacing w:val="-3"/>
        </w:rPr>
        <w:t> </w:t>
      </w:r>
      <w:r>
        <w:rPr/>
        <w:t>və bioloji amillərinin zərərli təsirlərindən qorumaq üçün nəzərdə tutulmuşdur. Müalicəvi-profilaktik</w:t>
      </w:r>
    </w:p>
    <w:p>
      <w:pPr>
        <w:pStyle w:val="BodyText"/>
        <w:ind w:right="879"/>
      </w:pPr>
      <w:r>
        <w:rPr/>
        <w:t>qidalanmanın</w:t>
      </w:r>
      <w:r>
        <w:rPr>
          <w:spacing w:val="-3"/>
        </w:rPr>
        <w:t> </w:t>
      </w:r>
      <w:r>
        <w:rPr/>
        <w:t>əsas</w:t>
      </w:r>
      <w:r>
        <w:rPr>
          <w:spacing w:val="-3"/>
        </w:rPr>
        <w:t> </w:t>
      </w:r>
      <w:r>
        <w:rPr/>
        <w:t>məqsədi</w:t>
      </w:r>
      <w:r>
        <w:rPr>
          <w:spacing w:val="-3"/>
        </w:rPr>
        <w:t> </w:t>
      </w:r>
      <w:r>
        <w:rPr/>
        <w:t>bu</w:t>
      </w:r>
      <w:r>
        <w:rPr>
          <w:spacing w:val="-3"/>
        </w:rPr>
        <w:t> </w:t>
      </w:r>
      <w:r>
        <w:rPr/>
        <w:t>və</w:t>
      </w:r>
      <w:r>
        <w:rPr>
          <w:spacing w:val="-4"/>
        </w:rPr>
        <w:t> </w:t>
      </w:r>
      <w:r>
        <w:rPr/>
        <w:t>ya</w:t>
      </w:r>
      <w:r>
        <w:rPr>
          <w:spacing w:val="-4"/>
        </w:rPr>
        <w:t> </w:t>
      </w:r>
      <w:r>
        <w:rPr/>
        <w:t>digər</w:t>
      </w:r>
      <w:r>
        <w:rPr>
          <w:spacing w:val="-3"/>
        </w:rPr>
        <w:t> </w:t>
      </w:r>
      <w:r>
        <w:rPr/>
        <w:t>xəstəliklərə,</w:t>
      </w:r>
      <w:r>
        <w:rPr>
          <w:spacing w:val="-3"/>
        </w:rPr>
        <w:t> </w:t>
      </w:r>
      <w:r>
        <w:rPr/>
        <w:t>istehsalat</w:t>
      </w:r>
      <w:r>
        <w:rPr>
          <w:spacing w:val="-3"/>
        </w:rPr>
        <w:t> </w:t>
      </w:r>
      <w:r>
        <w:rPr/>
        <w:t>və</w:t>
      </w:r>
      <w:r>
        <w:rPr>
          <w:spacing w:val="-4"/>
        </w:rPr>
        <w:t> </w:t>
      </w:r>
      <w:r>
        <w:rPr/>
        <w:t>ya</w:t>
      </w:r>
      <w:r>
        <w:rPr>
          <w:spacing w:val="-4"/>
        </w:rPr>
        <w:t> </w:t>
      </w:r>
      <w:r>
        <w:rPr/>
        <w:t>peşə</w:t>
      </w:r>
      <w:r>
        <w:rPr>
          <w:spacing w:val="-2"/>
        </w:rPr>
        <w:t> </w:t>
      </w:r>
      <w:r>
        <w:rPr/>
        <w:t>zəhərlənmələrinə,</w:t>
      </w:r>
      <w:r>
        <w:rPr>
          <w:spacing w:val="-3"/>
        </w:rPr>
        <w:t> </w:t>
      </w:r>
      <w:r>
        <w:rPr/>
        <w:t>iş şəraitində</w:t>
      </w:r>
      <w:r>
        <w:rPr>
          <w:spacing w:val="-4"/>
        </w:rPr>
        <w:t> </w:t>
      </w:r>
      <w:r>
        <w:rPr/>
        <w:t>olan</w:t>
      </w:r>
      <w:r>
        <w:rPr>
          <w:spacing w:val="-1"/>
        </w:rPr>
        <w:t> </w:t>
      </w:r>
      <w:r>
        <w:rPr/>
        <w:t>zərərli</w:t>
      </w:r>
      <w:r>
        <w:rPr>
          <w:spacing w:val="-1"/>
        </w:rPr>
        <w:t> </w:t>
      </w:r>
      <w:r>
        <w:rPr/>
        <w:t>təsirlərə</w:t>
      </w:r>
      <w:r>
        <w:rPr>
          <w:spacing w:val="-2"/>
        </w:rPr>
        <w:t> </w:t>
      </w:r>
      <w:r>
        <w:rPr/>
        <w:t>qarşı</w:t>
      </w:r>
      <w:r>
        <w:rPr>
          <w:spacing w:val="-1"/>
        </w:rPr>
        <w:t> </w:t>
      </w:r>
      <w:r>
        <w:rPr/>
        <w:t>orqanizmin</w:t>
      </w:r>
      <w:r>
        <w:rPr>
          <w:spacing w:val="-1"/>
        </w:rPr>
        <w:t> </w:t>
      </w:r>
      <w:r>
        <w:rPr/>
        <w:t>müqavimətini</w:t>
      </w:r>
      <w:r>
        <w:rPr>
          <w:spacing w:val="-1"/>
        </w:rPr>
        <w:t> </w:t>
      </w:r>
      <w:r>
        <w:rPr/>
        <w:t>artırmaq,</w:t>
      </w:r>
      <w:r>
        <w:rPr>
          <w:spacing w:val="-1"/>
        </w:rPr>
        <w:t> </w:t>
      </w:r>
      <w:r>
        <w:rPr/>
        <w:t>onda</w:t>
      </w:r>
      <w:r>
        <w:rPr>
          <w:spacing w:val="-2"/>
        </w:rPr>
        <w:t> </w:t>
      </w:r>
      <w:r>
        <w:rPr/>
        <w:t>zərərli</w:t>
      </w:r>
      <w:r>
        <w:rPr>
          <w:spacing w:val="-1"/>
        </w:rPr>
        <w:t> </w:t>
      </w:r>
      <w:r>
        <w:rPr>
          <w:spacing w:val="-2"/>
        </w:rPr>
        <w:t>maddələrin</w:t>
      </w:r>
    </w:p>
    <w:p>
      <w:pPr>
        <w:pStyle w:val="BodyText"/>
        <w:ind w:right="347"/>
      </w:pPr>
      <w:r>
        <w:rPr/>
        <w:t>yığılmasını məhdudlaşdırmaq, yad maddələrin daxil olmasının qarşısını almaq və ya tezliklə kənar edilməsini gücləndirməkdən ibarətdir. Müalicəvi qidalanmanın mühüm elementlərindən biri düzgün qida rejimidir, yəni gün ərzində vaxtın və qida qəbulunun sayı, qida qəbulu arasında interval, qida qəbulunda gündəlik rasionun müqdarca bölüşdürülməsidir. Qidalanmada düzgün rejim qidanın normal həzm olunmasını, mənimsənilməsini, maddələr mübadiləsini, tezliklə sağalmanı təmin edir. Hər qida qəbulunda maksimal olaraq balanslaşmış qidalanmaya tələbatın gözlənilməsi də düzgün qida rejiminin mühüm prinsiplərindən biridir. Yəni qida məhsullarının tərtibində zülalların, karbohidratların, yağların, vitaminlərin və mineral elementlərin optimal nisbəti təmin olunmalıdır. Müalicəvi qidalanma müəyyən rejimə tabe olmalıdır. Ən çox dörd dəfə qidalanma tətbiq edilir, bəzi qrup xəstəliklər üçün (ürək-qan damar</w:t>
      </w:r>
      <w:r>
        <w:rPr>
          <w:spacing w:val="-5"/>
        </w:rPr>
        <w:t> </w:t>
      </w:r>
      <w:r>
        <w:rPr/>
        <w:t>sisteminin,</w:t>
      </w:r>
      <w:r>
        <w:rPr>
          <w:spacing w:val="-3"/>
        </w:rPr>
        <w:t> </w:t>
      </w:r>
      <w:r>
        <w:rPr/>
        <w:t>mədə-bağırsaq</w:t>
      </w:r>
      <w:r>
        <w:rPr>
          <w:spacing w:val="-3"/>
        </w:rPr>
        <w:t> </w:t>
      </w:r>
      <w:r>
        <w:rPr/>
        <w:t>sisteminin</w:t>
      </w:r>
      <w:r>
        <w:rPr>
          <w:spacing w:val="-3"/>
        </w:rPr>
        <w:t> </w:t>
      </w:r>
      <w:r>
        <w:rPr/>
        <w:t>xəstəlikləri</w:t>
      </w:r>
      <w:r>
        <w:rPr>
          <w:spacing w:val="-3"/>
        </w:rPr>
        <w:t> </w:t>
      </w:r>
      <w:r>
        <w:rPr/>
        <w:t>zamanı)</w:t>
      </w:r>
      <w:r>
        <w:rPr>
          <w:spacing w:val="-4"/>
        </w:rPr>
        <w:t> </w:t>
      </w:r>
      <w:r>
        <w:rPr/>
        <w:t>5-6</w:t>
      </w:r>
      <w:r>
        <w:rPr>
          <w:spacing w:val="-3"/>
        </w:rPr>
        <w:t> </w:t>
      </w:r>
      <w:r>
        <w:rPr/>
        <w:t>dəfə</w:t>
      </w:r>
      <w:r>
        <w:rPr>
          <w:spacing w:val="-4"/>
        </w:rPr>
        <w:t> </w:t>
      </w:r>
      <w:r>
        <w:rPr/>
        <w:t>qidalanma</w:t>
      </w:r>
      <w:r>
        <w:rPr>
          <w:spacing w:val="-3"/>
        </w:rPr>
        <w:t> </w:t>
      </w:r>
      <w:r>
        <w:rPr/>
        <w:t>rejimi</w:t>
      </w:r>
      <w:r>
        <w:rPr>
          <w:spacing w:val="-3"/>
        </w:rPr>
        <w:t> </w:t>
      </w:r>
      <w:r>
        <w:rPr/>
        <w:t>tətbiq</w:t>
      </w:r>
      <w:r>
        <w:rPr>
          <w:spacing w:val="-3"/>
        </w:rPr>
        <w:t> </w:t>
      </w:r>
      <w:r>
        <w:rPr/>
        <w:t>edilir. Hazırda müalicəvi qidalanma həm müalicə-profilaktika, həm də ictimai iaşə müəssisələrində qrup sistemi əsasında tətbiq edilir. Bu o deməkdir ki, pəhriz rasionları hər bir ayrı xəstə üçün deyil, eyni xəstəliyi olan xəstələr qrupu üçün işlənib hazırlanır.</w:t>
      </w:r>
    </w:p>
    <w:p>
      <w:pPr>
        <w:pStyle w:val="BodyText"/>
        <w:spacing w:after="0"/>
        <w:sectPr>
          <w:pgSz w:w="11910" w:h="16840"/>
          <w:pgMar w:header="0" w:footer="917" w:top="760" w:bottom="1100" w:left="992" w:right="566"/>
        </w:sectPr>
      </w:pPr>
    </w:p>
    <w:p>
      <w:pPr>
        <w:pStyle w:val="BodyText"/>
        <w:spacing w:before="72"/>
        <w:ind w:right="228"/>
      </w:pPr>
      <w:r>
        <w:rPr>
          <w:b/>
        </w:rPr>
        <w:t>Pəhriz – </w:t>
      </w:r>
      <w:r>
        <w:rPr/>
        <w:t>həm hazırlanma metoduna, həm də qida maddələri və qida məhsullarının kəmiyyət və keyfiyyətinə görə müəyyən kombinasiyalarda hazırlanan qidalanma rasionudur. Pəhrizin keyfiyyət tərkibini və yeyinti məhsullarının bişirilmə üsulunu dəyişməklə orqanizmin funksional vəziyyətinə müsbət təsir göstərmək mümkündür. Pəhrizlə müalicə, müalicə məqsədilə qidadan istifadə edilməsidir. Hər</w:t>
      </w:r>
      <w:r>
        <w:rPr>
          <w:spacing w:val="-3"/>
        </w:rPr>
        <w:t> </w:t>
      </w:r>
      <w:r>
        <w:rPr/>
        <w:t>hansı</w:t>
      </w:r>
      <w:r>
        <w:rPr>
          <w:spacing w:val="-3"/>
        </w:rPr>
        <w:t> </w:t>
      </w:r>
      <w:r>
        <w:rPr/>
        <w:t>pəhrizi</w:t>
      </w:r>
      <w:r>
        <w:rPr>
          <w:spacing w:val="-3"/>
        </w:rPr>
        <w:t> </w:t>
      </w:r>
      <w:r>
        <w:rPr/>
        <w:t>qurduqda</w:t>
      </w:r>
      <w:r>
        <w:rPr>
          <w:spacing w:val="-4"/>
        </w:rPr>
        <w:t> </w:t>
      </w:r>
      <w:r>
        <w:rPr/>
        <w:t>1-ci</w:t>
      </w:r>
      <w:r>
        <w:rPr>
          <w:spacing w:val="-3"/>
        </w:rPr>
        <w:t> </w:t>
      </w:r>
      <w:r>
        <w:rPr/>
        <w:t>növbədə</w:t>
      </w:r>
      <w:r>
        <w:rPr>
          <w:spacing w:val="-4"/>
        </w:rPr>
        <w:t> </w:t>
      </w:r>
      <w:r>
        <w:rPr/>
        <w:t>fizioloji</w:t>
      </w:r>
      <w:r>
        <w:rPr>
          <w:spacing w:val="-3"/>
        </w:rPr>
        <w:t> </w:t>
      </w:r>
      <w:r>
        <w:rPr/>
        <w:t>qida</w:t>
      </w:r>
      <w:r>
        <w:rPr>
          <w:spacing w:val="-3"/>
        </w:rPr>
        <w:t> </w:t>
      </w:r>
      <w:r>
        <w:rPr/>
        <w:t>normaları</w:t>
      </w:r>
      <w:r>
        <w:rPr>
          <w:spacing w:val="-3"/>
        </w:rPr>
        <w:t> </w:t>
      </w:r>
      <w:r>
        <w:rPr/>
        <w:t>nəzərə</w:t>
      </w:r>
      <w:r>
        <w:rPr>
          <w:spacing w:val="-4"/>
        </w:rPr>
        <w:t> </w:t>
      </w:r>
      <w:r>
        <w:rPr/>
        <w:t>alınır.</w:t>
      </w:r>
      <w:r>
        <w:rPr>
          <w:spacing w:val="-3"/>
        </w:rPr>
        <w:t> </w:t>
      </w:r>
      <w:r>
        <w:rPr/>
        <w:t>Bu</w:t>
      </w:r>
      <w:r>
        <w:rPr>
          <w:spacing w:val="-3"/>
        </w:rPr>
        <w:t> </w:t>
      </w:r>
      <w:r>
        <w:rPr/>
        <w:t>normaların</w:t>
      </w:r>
      <w:r>
        <w:rPr>
          <w:spacing w:val="-3"/>
        </w:rPr>
        <w:t> </w:t>
      </w:r>
      <w:r>
        <w:rPr/>
        <w:t>tərkibində cinsiyyət, yaş, bədən çəkisi, boy, fiziki işlə əlaqədar əsas fizioloji göstəricilər nəzərə alınmışdır. Qidanı ancaq müəyyən vaxtda qəbul etmək lazımdır. İsti yeməklərin temperaturu +60</w:t>
      </w:r>
      <w:r>
        <w:rPr>
          <w:vertAlign w:val="superscript"/>
        </w:rPr>
        <w:t>0</w:t>
      </w:r>
      <w:r>
        <w:rPr>
          <w:vertAlign w:val="baseline"/>
        </w:rPr>
        <w:t> C-dən yuxarı, soyuq yeməklərinki isə +10</w:t>
      </w:r>
      <w:r>
        <w:rPr>
          <w:vertAlign w:val="superscript"/>
        </w:rPr>
        <w:t>0</w:t>
      </w:r>
      <w:r>
        <w:rPr>
          <w:vertAlign w:val="baseline"/>
        </w:rPr>
        <w:t> C-dən aşağı olmamalıdır. Müəyyən olunmuş nomenkulatoriyaya görə 15 nömrələnmiş pəhriz stolu vardır. Xəstəliklərin növü və istiqamətindən asılı olaraq, rasionun kimyəvi tərkib xüsusiyyətləri dəyişdirilməlidir. İlk növbədə mədə-bağırsaq sistemi fəaliyyətini gücləndirən, onların sekressiyasına təsir göstərən qida maddələri qida rasionlarından çıxarılmalıdır.</w:t>
      </w:r>
    </w:p>
    <w:p>
      <w:pPr>
        <w:pStyle w:val="Heading2"/>
        <w:numPr>
          <w:ilvl w:val="0"/>
          <w:numId w:val="20"/>
        </w:numPr>
        <w:tabs>
          <w:tab w:pos="200" w:val="left" w:leader="none"/>
        </w:tabs>
        <w:spacing w:line="240" w:lineRule="auto" w:before="275" w:after="0"/>
        <w:ind w:left="200" w:right="0" w:hanging="180"/>
        <w:jc w:val="left"/>
      </w:pPr>
      <w:r>
        <w:rPr/>
        <w:t>№-li</w:t>
      </w:r>
      <w:r>
        <w:rPr>
          <w:spacing w:val="-2"/>
        </w:rPr>
        <w:t> pəhriz</w:t>
      </w:r>
    </w:p>
    <w:p>
      <w:pPr>
        <w:pStyle w:val="BodyText"/>
        <w:ind w:right="228"/>
      </w:pPr>
      <w:r>
        <w:rPr>
          <w:b/>
        </w:rPr>
        <w:t>Göstəriş: </w:t>
      </w:r>
      <w:r>
        <w:rPr/>
        <w:t>mədə və 12 barmaq bağırsaq xorası (kəskinləşməsindən sonrakı sağalma dövrü), sağalma dövründə olan kəskin qastrit, xroniki qastritin (mədə turşuluğu saxlanılan formaları) kəskinləşməsi. </w:t>
      </w:r>
      <w:r>
        <w:rPr>
          <w:b/>
        </w:rPr>
        <w:t>Təyin</w:t>
      </w:r>
      <w:r>
        <w:rPr>
          <w:b/>
          <w:spacing w:val="-2"/>
        </w:rPr>
        <w:t> </w:t>
      </w:r>
      <w:r>
        <w:rPr>
          <w:b/>
        </w:rPr>
        <w:t>etməkdə</w:t>
      </w:r>
      <w:r>
        <w:rPr>
          <w:b/>
          <w:spacing w:val="-4"/>
        </w:rPr>
        <w:t> </w:t>
      </w:r>
      <w:r>
        <w:rPr>
          <w:b/>
        </w:rPr>
        <w:t>məqsəd:</w:t>
      </w:r>
      <w:r>
        <w:rPr>
          <w:b/>
          <w:spacing w:val="-6"/>
        </w:rPr>
        <w:t> </w:t>
      </w:r>
      <w:r>
        <w:rPr/>
        <w:t>qidadan</w:t>
      </w:r>
      <w:r>
        <w:rPr>
          <w:spacing w:val="-3"/>
        </w:rPr>
        <w:t> </w:t>
      </w:r>
      <w:r>
        <w:rPr/>
        <w:t>kimyəvi</w:t>
      </w:r>
      <w:r>
        <w:rPr>
          <w:spacing w:val="-3"/>
        </w:rPr>
        <w:t> </w:t>
      </w:r>
      <w:r>
        <w:rPr/>
        <w:t>qıcıqlandırıcıları</w:t>
      </w:r>
      <w:r>
        <w:rPr>
          <w:spacing w:val="-3"/>
        </w:rPr>
        <w:t> </w:t>
      </w:r>
      <w:r>
        <w:rPr/>
        <w:t>azaltmaqla</w:t>
      </w:r>
      <w:r>
        <w:rPr>
          <w:spacing w:val="-4"/>
        </w:rPr>
        <w:t> </w:t>
      </w:r>
      <w:r>
        <w:rPr/>
        <w:t>mədəni</w:t>
      </w:r>
      <w:r>
        <w:rPr>
          <w:spacing w:val="-3"/>
        </w:rPr>
        <w:t> </w:t>
      </w:r>
      <w:r>
        <w:rPr/>
        <w:t>və</w:t>
      </w:r>
      <w:r>
        <w:rPr>
          <w:spacing w:val="-4"/>
        </w:rPr>
        <w:t> </w:t>
      </w:r>
      <w:r>
        <w:rPr/>
        <w:t>12</w:t>
      </w:r>
      <w:r>
        <w:rPr>
          <w:spacing w:val="-3"/>
        </w:rPr>
        <w:t> </w:t>
      </w:r>
      <w:r>
        <w:rPr/>
        <w:t>barmaq</w:t>
      </w:r>
      <w:r>
        <w:rPr>
          <w:spacing w:val="-3"/>
        </w:rPr>
        <w:t> </w:t>
      </w:r>
      <w:r>
        <w:rPr/>
        <w:t>bağırsağı </w:t>
      </w:r>
      <w:r>
        <w:rPr>
          <w:spacing w:val="-2"/>
        </w:rPr>
        <w:t>qorumaq.</w:t>
      </w:r>
    </w:p>
    <w:p>
      <w:pPr>
        <w:spacing w:before="0"/>
        <w:ind w:left="20" w:right="0" w:firstLine="0"/>
        <w:jc w:val="left"/>
        <w:rPr>
          <w:sz w:val="24"/>
        </w:rPr>
      </w:pPr>
      <w:r>
        <w:rPr>
          <w:b/>
          <w:sz w:val="24"/>
        </w:rPr>
        <w:t>Ümumi</w:t>
      </w:r>
      <w:r>
        <w:rPr>
          <w:b/>
          <w:spacing w:val="-4"/>
          <w:sz w:val="24"/>
        </w:rPr>
        <w:t> </w:t>
      </w:r>
      <w:r>
        <w:rPr>
          <w:b/>
          <w:sz w:val="24"/>
        </w:rPr>
        <w:t>xarakteri</w:t>
      </w:r>
      <w:r>
        <w:rPr>
          <w:sz w:val="24"/>
        </w:rPr>
        <w:t>:</w:t>
      </w:r>
      <w:r>
        <w:rPr>
          <w:spacing w:val="-1"/>
          <w:sz w:val="24"/>
        </w:rPr>
        <w:t> </w:t>
      </w:r>
      <w:r>
        <w:rPr>
          <w:sz w:val="24"/>
        </w:rPr>
        <w:t>mədə</w:t>
      </w:r>
      <w:r>
        <w:rPr>
          <w:spacing w:val="-2"/>
          <w:sz w:val="24"/>
        </w:rPr>
        <w:t> </w:t>
      </w:r>
      <w:r>
        <w:rPr>
          <w:sz w:val="24"/>
        </w:rPr>
        <w:t>şirəsinin</w:t>
      </w:r>
      <w:r>
        <w:rPr>
          <w:spacing w:val="-2"/>
          <w:sz w:val="24"/>
        </w:rPr>
        <w:t> </w:t>
      </w:r>
      <w:r>
        <w:rPr>
          <w:sz w:val="24"/>
        </w:rPr>
        <w:t>ifrazını</w:t>
      </w:r>
      <w:r>
        <w:rPr>
          <w:spacing w:val="-1"/>
          <w:sz w:val="24"/>
        </w:rPr>
        <w:t> </w:t>
      </w:r>
      <w:r>
        <w:rPr>
          <w:sz w:val="24"/>
        </w:rPr>
        <w:t>artıran</w:t>
      </w:r>
      <w:r>
        <w:rPr>
          <w:spacing w:val="1"/>
          <w:sz w:val="24"/>
        </w:rPr>
        <w:t> </w:t>
      </w:r>
      <w:r>
        <w:rPr>
          <w:sz w:val="24"/>
        </w:rPr>
        <w:t>maddələri</w:t>
      </w:r>
      <w:r>
        <w:rPr>
          <w:spacing w:val="-2"/>
          <w:sz w:val="24"/>
        </w:rPr>
        <w:t> çıxarırlar.</w:t>
      </w:r>
    </w:p>
    <w:p>
      <w:pPr>
        <w:pStyle w:val="BodyText"/>
        <w:ind w:left="0"/>
      </w:pPr>
    </w:p>
    <w:p>
      <w:pPr>
        <w:pStyle w:val="Heading2"/>
      </w:pPr>
      <w:r>
        <w:rPr/>
        <w:t>1a</w:t>
      </w:r>
      <w:r>
        <w:rPr>
          <w:spacing w:val="-2"/>
        </w:rPr>
        <w:t> </w:t>
      </w:r>
      <w:r>
        <w:rPr/>
        <w:t>№-li </w:t>
      </w:r>
      <w:r>
        <w:rPr>
          <w:spacing w:val="-2"/>
        </w:rPr>
        <w:t>pəhriz</w:t>
      </w:r>
    </w:p>
    <w:p>
      <w:pPr>
        <w:pStyle w:val="BodyText"/>
        <w:ind w:right="428"/>
      </w:pPr>
      <w:r>
        <w:rPr>
          <w:b/>
        </w:rPr>
        <w:t>Göstəriş:</w:t>
      </w:r>
      <w:r>
        <w:rPr>
          <w:b/>
          <w:spacing w:val="-4"/>
        </w:rPr>
        <w:t> </w:t>
      </w:r>
      <w:r>
        <w:rPr/>
        <w:t>mədə</w:t>
      </w:r>
      <w:r>
        <w:rPr>
          <w:spacing w:val="-4"/>
        </w:rPr>
        <w:t> </w:t>
      </w:r>
      <w:r>
        <w:rPr/>
        <w:t>və</w:t>
      </w:r>
      <w:r>
        <w:rPr>
          <w:spacing w:val="-4"/>
        </w:rPr>
        <w:t> </w:t>
      </w:r>
      <w:r>
        <w:rPr/>
        <w:t>12</w:t>
      </w:r>
      <w:r>
        <w:rPr>
          <w:spacing w:val="-3"/>
        </w:rPr>
        <w:t> </w:t>
      </w:r>
      <w:r>
        <w:rPr/>
        <w:t>barmaq</w:t>
      </w:r>
      <w:r>
        <w:rPr>
          <w:spacing w:val="-3"/>
        </w:rPr>
        <w:t> </w:t>
      </w:r>
      <w:r>
        <w:rPr/>
        <w:t>bağırsağın</w:t>
      </w:r>
      <w:r>
        <w:rPr>
          <w:spacing w:val="-3"/>
        </w:rPr>
        <w:t> </w:t>
      </w:r>
      <w:r>
        <w:rPr/>
        <w:t>xora</w:t>
      </w:r>
      <w:r>
        <w:rPr>
          <w:spacing w:val="-4"/>
        </w:rPr>
        <w:t> </w:t>
      </w:r>
      <w:r>
        <w:rPr/>
        <w:t>xəstəliyinin</w:t>
      </w:r>
      <w:r>
        <w:rPr>
          <w:spacing w:val="-3"/>
        </w:rPr>
        <w:t> </w:t>
      </w:r>
      <w:r>
        <w:rPr/>
        <w:t>kəskinləşməsi</w:t>
      </w:r>
      <w:r>
        <w:rPr>
          <w:spacing w:val="-3"/>
        </w:rPr>
        <w:t> </w:t>
      </w:r>
      <w:r>
        <w:rPr/>
        <w:t>(ilk</w:t>
      </w:r>
      <w:r>
        <w:rPr>
          <w:spacing w:val="-3"/>
        </w:rPr>
        <w:t> </w:t>
      </w:r>
      <w:r>
        <w:rPr/>
        <w:t>8-10</w:t>
      </w:r>
      <w:r>
        <w:rPr>
          <w:spacing w:val="-3"/>
        </w:rPr>
        <w:t> </w:t>
      </w:r>
      <w:r>
        <w:rPr/>
        <w:t>gün),</w:t>
      </w:r>
      <w:r>
        <w:rPr>
          <w:spacing w:val="-3"/>
        </w:rPr>
        <w:t> </w:t>
      </w:r>
      <w:r>
        <w:rPr/>
        <w:t>kəskin</w:t>
      </w:r>
      <w:r>
        <w:rPr>
          <w:spacing w:val="-3"/>
        </w:rPr>
        <w:t> </w:t>
      </w:r>
      <w:r>
        <w:rPr/>
        <w:t>qastrit və xronik qastritin kəskinləşməsi (ilk 2 gün).</w:t>
      </w:r>
    </w:p>
    <w:p>
      <w:pPr>
        <w:pStyle w:val="BodyText"/>
        <w:spacing w:before="1"/>
      </w:pPr>
      <w:r>
        <w:rPr>
          <w:b/>
        </w:rPr>
        <w:t>Təyin</w:t>
      </w:r>
      <w:r>
        <w:rPr>
          <w:b/>
          <w:spacing w:val="-2"/>
        </w:rPr>
        <w:t> </w:t>
      </w:r>
      <w:r>
        <w:rPr>
          <w:b/>
        </w:rPr>
        <w:t>etməkdə</w:t>
      </w:r>
      <w:r>
        <w:rPr>
          <w:b/>
          <w:spacing w:val="-4"/>
        </w:rPr>
        <w:t> </w:t>
      </w:r>
      <w:r>
        <w:rPr>
          <w:b/>
        </w:rPr>
        <w:t>məqsəd:</w:t>
      </w:r>
      <w:r>
        <w:rPr>
          <w:b/>
          <w:spacing w:val="-6"/>
        </w:rPr>
        <w:t> </w:t>
      </w:r>
      <w:r>
        <w:rPr/>
        <w:t>pəhrizdən</w:t>
      </w:r>
      <w:r>
        <w:rPr>
          <w:spacing w:val="-3"/>
        </w:rPr>
        <w:t> </w:t>
      </w:r>
      <w:r>
        <w:rPr/>
        <w:t>kimyəvi,</w:t>
      </w:r>
      <w:r>
        <w:rPr>
          <w:spacing w:val="-3"/>
        </w:rPr>
        <w:t> </w:t>
      </w:r>
      <w:r>
        <w:rPr/>
        <w:t>mexaniki</w:t>
      </w:r>
      <w:r>
        <w:rPr>
          <w:spacing w:val="-3"/>
        </w:rPr>
        <w:t> </w:t>
      </w:r>
      <w:r>
        <w:rPr/>
        <w:t>və</w:t>
      </w:r>
      <w:r>
        <w:rPr>
          <w:spacing w:val="-4"/>
        </w:rPr>
        <w:t> </w:t>
      </w:r>
      <w:r>
        <w:rPr/>
        <w:t>termik</w:t>
      </w:r>
      <w:r>
        <w:rPr>
          <w:spacing w:val="-3"/>
        </w:rPr>
        <w:t> </w:t>
      </w:r>
      <w:r>
        <w:rPr/>
        <w:t>qıcıqlandırıcıları</w:t>
      </w:r>
      <w:r>
        <w:rPr>
          <w:spacing w:val="-3"/>
        </w:rPr>
        <w:t> </w:t>
      </w:r>
      <w:r>
        <w:rPr/>
        <w:t>çıxarmaqla</w:t>
      </w:r>
      <w:r>
        <w:rPr>
          <w:spacing w:val="-4"/>
        </w:rPr>
        <w:t> </w:t>
      </w:r>
      <w:r>
        <w:rPr/>
        <w:t>mədəni maksimum qorumaqdr.</w:t>
      </w:r>
    </w:p>
    <w:p>
      <w:pPr>
        <w:spacing w:before="0"/>
        <w:ind w:left="20" w:right="0" w:firstLine="0"/>
        <w:jc w:val="left"/>
        <w:rPr>
          <w:sz w:val="24"/>
        </w:rPr>
      </w:pPr>
      <w:r>
        <w:rPr>
          <w:b/>
          <w:sz w:val="24"/>
        </w:rPr>
        <w:t>Ümumi</w:t>
      </w:r>
      <w:r>
        <w:rPr>
          <w:b/>
          <w:spacing w:val="-4"/>
          <w:sz w:val="24"/>
        </w:rPr>
        <w:t> </w:t>
      </w:r>
      <w:r>
        <w:rPr>
          <w:b/>
          <w:sz w:val="24"/>
        </w:rPr>
        <w:t>xarakteri:</w:t>
      </w:r>
      <w:r>
        <w:rPr>
          <w:b/>
          <w:spacing w:val="-1"/>
          <w:sz w:val="24"/>
        </w:rPr>
        <w:t> </w:t>
      </w:r>
      <w:r>
        <w:rPr>
          <w:sz w:val="24"/>
        </w:rPr>
        <w:t>Mədə</w:t>
      </w:r>
      <w:r>
        <w:rPr>
          <w:spacing w:val="-3"/>
          <w:sz w:val="24"/>
        </w:rPr>
        <w:t> </w:t>
      </w:r>
      <w:r>
        <w:rPr>
          <w:sz w:val="24"/>
        </w:rPr>
        <w:t>şirəsi</w:t>
      </w:r>
      <w:r>
        <w:rPr>
          <w:spacing w:val="-1"/>
          <w:sz w:val="24"/>
        </w:rPr>
        <w:t> </w:t>
      </w:r>
      <w:r>
        <w:rPr>
          <w:sz w:val="24"/>
        </w:rPr>
        <w:t>ifrazını</w:t>
      </w:r>
      <w:r>
        <w:rPr>
          <w:spacing w:val="-2"/>
          <w:sz w:val="24"/>
        </w:rPr>
        <w:t> </w:t>
      </w:r>
      <w:r>
        <w:rPr>
          <w:sz w:val="24"/>
        </w:rPr>
        <w:t>artıran</w:t>
      </w:r>
      <w:r>
        <w:rPr>
          <w:spacing w:val="-1"/>
          <w:sz w:val="24"/>
        </w:rPr>
        <w:t> </w:t>
      </w:r>
      <w:r>
        <w:rPr>
          <w:sz w:val="24"/>
        </w:rPr>
        <w:t>maddələri</w:t>
      </w:r>
      <w:r>
        <w:rPr>
          <w:spacing w:val="-2"/>
          <w:sz w:val="24"/>
        </w:rPr>
        <w:t> </w:t>
      </w:r>
      <w:r>
        <w:rPr>
          <w:sz w:val="24"/>
        </w:rPr>
        <w:t>pəhrizdən</w:t>
      </w:r>
      <w:r>
        <w:rPr>
          <w:spacing w:val="1"/>
          <w:sz w:val="24"/>
        </w:rPr>
        <w:t> </w:t>
      </w:r>
      <w:r>
        <w:rPr>
          <w:spacing w:val="-2"/>
          <w:sz w:val="24"/>
        </w:rPr>
        <w:t>çıxardırlar.</w:t>
      </w:r>
    </w:p>
    <w:p>
      <w:pPr>
        <w:pStyle w:val="Heading2"/>
        <w:spacing w:before="276"/>
      </w:pPr>
      <w:r>
        <w:rPr/>
        <w:t>1b</w:t>
      </w:r>
      <w:r>
        <w:rPr>
          <w:spacing w:val="-3"/>
        </w:rPr>
        <w:t> </w:t>
      </w:r>
      <w:r>
        <w:rPr/>
        <w:t>№-li </w:t>
      </w:r>
      <w:r>
        <w:rPr>
          <w:spacing w:val="-2"/>
        </w:rPr>
        <w:t>pəhrizdə</w:t>
      </w:r>
    </w:p>
    <w:p>
      <w:pPr>
        <w:spacing w:before="0"/>
        <w:ind w:left="20" w:right="0" w:firstLine="0"/>
        <w:jc w:val="left"/>
        <w:rPr>
          <w:sz w:val="24"/>
        </w:rPr>
      </w:pPr>
      <w:r>
        <w:rPr>
          <w:b/>
          <w:sz w:val="24"/>
        </w:rPr>
        <w:t>Ümumi</w:t>
      </w:r>
      <w:r>
        <w:rPr>
          <w:b/>
          <w:spacing w:val="-2"/>
          <w:sz w:val="24"/>
        </w:rPr>
        <w:t> </w:t>
      </w:r>
      <w:r>
        <w:rPr>
          <w:b/>
          <w:sz w:val="24"/>
        </w:rPr>
        <w:t>xarakteri:</w:t>
      </w:r>
      <w:r>
        <w:rPr>
          <w:b/>
          <w:spacing w:val="-1"/>
          <w:sz w:val="24"/>
        </w:rPr>
        <w:t> </w:t>
      </w:r>
      <w:r>
        <w:rPr>
          <w:sz w:val="24"/>
        </w:rPr>
        <w:t>1a</w:t>
      </w:r>
      <w:r>
        <w:rPr>
          <w:spacing w:val="-2"/>
          <w:sz w:val="24"/>
        </w:rPr>
        <w:t> </w:t>
      </w:r>
      <w:r>
        <w:rPr>
          <w:sz w:val="24"/>
        </w:rPr>
        <w:t>№-li</w:t>
      </w:r>
      <w:r>
        <w:rPr>
          <w:spacing w:val="-1"/>
          <w:sz w:val="24"/>
        </w:rPr>
        <w:t> </w:t>
      </w:r>
      <w:r>
        <w:rPr>
          <w:sz w:val="24"/>
        </w:rPr>
        <w:t>pəhrizdə</w:t>
      </w:r>
      <w:r>
        <w:rPr>
          <w:spacing w:val="-2"/>
          <w:sz w:val="24"/>
        </w:rPr>
        <w:t> </w:t>
      </w:r>
      <w:r>
        <w:rPr>
          <w:sz w:val="24"/>
        </w:rPr>
        <w:t>olduğu</w:t>
      </w:r>
      <w:r>
        <w:rPr>
          <w:spacing w:val="-1"/>
          <w:sz w:val="24"/>
        </w:rPr>
        <w:t> </w:t>
      </w:r>
      <w:r>
        <w:rPr>
          <w:spacing w:val="-2"/>
          <w:sz w:val="24"/>
        </w:rPr>
        <w:t>kimidir.</w:t>
      </w:r>
    </w:p>
    <w:p>
      <w:pPr>
        <w:pStyle w:val="BodyText"/>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pStyle w:val="BodyText"/>
        <w:ind w:right="347"/>
      </w:pPr>
      <w:r>
        <w:rPr>
          <w:b/>
        </w:rPr>
        <w:t>Göstəriş: </w:t>
      </w:r>
      <w:r>
        <w:rPr/>
        <w:t>sekretor çatışmazlıqla müşayiət olunan və sağalma fazasında olan xronik qastritin kəskinləşməsi,</w:t>
      </w:r>
      <w:r>
        <w:rPr>
          <w:spacing w:val="-3"/>
        </w:rPr>
        <w:t> </w:t>
      </w:r>
      <w:r>
        <w:rPr/>
        <w:t>sağalma</w:t>
      </w:r>
      <w:r>
        <w:rPr>
          <w:spacing w:val="-2"/>
        </w:rPr>
        <w:t> </w:t>
      </w:r>
      <w:r>
        <w:rPr/>
        <w:t>mərhələsində</w:t>
      </w:r>
      <w:r>
        <w:rPr>
          <w:spacing w:val="-4"/>
        </w:rPr>
        <w:t> </w:t>
      </w:r>
      <w:r>
        <w:rPr/>
        <w:t>olan</w:t>
      </w:r>
      <w:r>
        <w:rPr>
          <w:spacing w:val="-3"/>
        </w:rPr>
        <w:t> </w:t>
      </w:r>
      <w:r>
        <w:rPr/>
        <w:t>kəskin</w:t>
      </w:r>
      <w:r>
        <w:rPr>
          <w:spacing w:val="-3"/>
        </w:rPr>
        <w:t> </w:t>
      </w:r>
      <w:r>
        <w:rPr/>
        <w:t>qastrit,</w:t>
      </w:r>
      <w:r>
        <w:rPr>
          <w:spacing w:val="-3"/>
        </w:rPr>
        <w:t> </w:t>
      </w:r>
      <w:r>
        <w:rPr/>
        <w:t>enterit</w:t>
      </w:r>
      <w:r>
        <w:rPr>
          <w:spacing w:val="-3"/>
        </w:rPr>
        <w:t> </w:t>
      </w:r>
      <w:r>
        <w:rPr/>
        <w:t>və</w:t>
      </w:r>
      <w:r>
        <w:rPr>
          <w:spacing w:val="-4"/>
        </w:rPr>
        <w:t> </w:t>
      </w:r>
      <w:r>
        <w:rPr/>
        <w:t>kolitlər,</w:t>
      </w:r>
      <w:r>
        <w:rPr>
          <w:spacing w:val="-3"/>
        </w:rPr>
        <w:t> </w:t>
      </w:r>
      <w:r>
        <w:rPr/>
        <w:t>sağalma</w:t>
      </w:r>
      <w:r>
        <w:rPr>
          <w:spacing w:val="-4"/>
        </w:rPr>
        <w:t> </w:t>
      </w:r>
      <w:r>
        <w:rPr/>
        <w:t>dövründə</w:t>
      </w:r>
      <w:r>
        <w:rPr>
          <w:spacing w:val="-4"/>
        </w:rPr>
        <w:t> </w:t>
      </w:r>
      <w:r>
        <w:rPr/>
        <w:t>olan xronik enterit və kolitlər</w:t>
      </w:r>
    </w:p>
    <w:p>
      <w:pPr>
        <w:pStyle w:val="BodyText"/>
      </w:pPr>
      <w:r>
        <w:rPr>
          <w:b/>
        </w:rPr>
        <w:t>Təyin</w:t>
      </w:r>
      <w:r>
        <w:rPr>
          <w:b/>
          <w:spacing w:val="-3"/>
        </w:rPr>
        <w:t> </w:t>
      </w:r>
      <w:r>
        <w:rPr>
          <w:b/>
        </w:rPr>
        <w:t>etməkdə</w:t>
      </w:r>
      <w:r>
        <w:rPr>
          <w:b/>
          <w:spacing w:val="-5"/>
        </w:rPr>
        <w:t> </w:t>
      </w:r>
      <w:r>
        <w:rPr>
          <w:b/>
        </w:rPr>
        <w:t>məqsəd:</w:t>
      </w:r>
      <w:r>
        <w:rPr>
          <w:b/>
          <w:spacing w:val="-6"/>
        </w:rPr>
        <w:t> </w:t>
      </w:r>
      <w:r>
        <w:rPr/>
        <w:t>mədənin,</w:t>
      </w:r>
      <w:r>
        <w:rPr>
          <w:spacing w:val="-4"/>
        </w:rPr>
        <w:t> </w:t>
      </w:r>
      <w:r>
        <w:rPr/>
        <w:t>bağırsaqların</w:t>
      </w:r>
      <w:r>
        <w:rPr>
          <w:spacing w:val="-4"/>
        </w:rPr>
        <w:t> </w:t>
      </w:r>
      <w:r>
        <w:rPr/>
        <w:t>sekretor</w:t>
      </w:r>
      <w:r>
        <w:rPr>
          <w:spacing w:val="-4"/>
        </w:rPr>
        <w:t> </w:t>
      </w:r>
      <w:r>
        <w:rPr/>
        <w:t>və</w:t>
      </w:r>
      <w:r>
        <w:rPr>
          <w:spacing w:val="-5"/>
        </w:rPr>
        <w:t> </w:t>
      </w:r>
      <w:r>
        <w:rPr/>
        <w:t>hərəki</w:t>
      </w:r>
      <w:r>
        <w:rPr>
          <w:spacing w:val="-4"/>
        </w:rPr>
        <w:t> </w:t>
      </w:r>
      <w:r>
        <w:rPr/>
        <w:t>funksiyalarını</w:t>
      </w:r>
      <w:r>
        <w:rPr>
          <w:spacing w:val="-4"/>
        </w:rPr>
        <w:t> </w:t>
      </w:r>
      <w:r>
        <w:rPr/>
        <w:t>nizamlamaq,</w:t>
      </w:r>
      <w:r>
        <w:rPr>
          <w:spacing w:val="-4"/>
        </w:rPr>
        <w:t> </w:t>
      </w:r>
      <w:r>
        <w:rPr/>
        <w:t>mədə- bağırsaq traktını mexaniki təsirdən qorumaqdır.</w:t>
      </w:r>
    </w:p>
    <w:p>
      <w:pPr>
        <w:pStyle w:val="BodyText"/>
        <w:ind w:right="228"/>
      </w:pPr>
      <w:r>
        <w:rPr>
          <w:b/>
        </w:rPr>
        <w:t>Ümumi</w:t>
      </w:r>
      <w:r>
        <w:rPr>
          <w:b/>
          <w:spacing w:val="-4"/>
        </w:rPr>
        <w:t> </w:t>
      </w:r>
      <w:r>
        <w:rPr>
          <w:b/>
        </w:rPr>
        <w:t>xarakteri:</w:t>
      </w:r>
      <w:r>
        <w:rPr>
          <w:b/>
          <w:spacing w:val="-4"/>
        </w:rPr>
        <w:t> </w:t>
      </w:r>
      <w:r>
        <w:rPr/>
        <w:t>mədə</w:t>
      </w:r>
      <w:r>
        <w:rPr>
          <w:spacing w:val="-3"/>
        </w:rPr>
        <w:t> </w:t>
      </w:r>
      <w:r>
        <w:rPr/>
        <w:t>şirəsinin</w:t>
      </w:r>
      <w:r>
        <w:rPr>
          <w:spacing w:val="-4"/>
        </w:rPr>
        <w:t> </w:t>
      </w:r>
      <w:r>
        <w:rPr/>
        <w:t>ifrazını</w:t>
      </w:r>
      <w:r>
        <w:rPr>
          <w:spacing w:val="-4"/>
        </w:rPr>
        <w:t> </w:t>
      </w:r>
      <w:r>
        <w:rPr/>
        <w:t>yaxşılaşdıran,</w:t>
      </w:r>
      <w:r>
        <w:rPr>
          <w:spacing w:val="-4"/>
        </w:rPr>
        <w:t> </w:t>
      </w:r>
      <w:r>
        <w:rPr/>
        <w:t>mədənin</w:t>
      </w:r>
      <w:r>
        <w:rPr>
          <w:spacing w:val="-4"/>
        </w:rPr>
        <w:t> </w:t>
      </w:r>
      <w:r>
        <w:rPr/>
        <w:t>selikli</w:t>
      </w:r>
      <w:r>
        <w:rPr>
          <w:spacing w:val="-4"/>
        </w:rPr>
        <w:t> </w:t>
      </w:r>
      <w:r>
        <w:rPr/>
        <w:t>qişasını</w:t>
      </w:r>
      <w:r>
        <w:rPr>
          <w:spacing w:val="-4"/>
        </w:rPr>
        <w:t> </w:t>
      </w:r>
      <w:r>
        <w:rPr/>
        <w:t>qıcıqlandırmayan qidaların verilməsi.</w:t>
      </w:r>
    </w:p>
    <w:p>
      <w:pPr>
        <w:pStyle w:val="BodyText"/>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pStyle w:val="BodyText"/>
      </w:pPr>
      <w:r>
        <w:rPr>
          <w:b/>
        </w:rPr>
        <w:t>Göstəriş:</w:t>
      </w:r>
      <w:r>
        <w:rPr>
          <w:b/>
          <w:spacing w:val="-4"/>
        </w:rPr>
        <w:t> </w:t>
      </w:r>
      <w:r>
        <w:rPr/>
        <w:t>qəbizliklə</w:t>
      </w:r>
      <w:r>
        <w:rPr>
          <w:spacing w:val="-2"/>
        </w:rPr>
        <w:t> </w:t>
      </w:r>
      <w:r>
        <w:rPr/>
        <w:t>müşayiət olunan</w:t>
      </w:r>
      <w:r>
        <w:rPr>
          <w:spacing w:val="-1"/>
        </w:rPr>
        <w:t> </w:t>
      </w:r>
      <w:r>
        <w:rPr/>
        <w:t>bağırsağın</w:t>
      </w:r>
      <w:r>
        <w:rPr>
          <w:spacing w:val="-1"/>
        </w:rPr>
        <w:t> </w:t>
      </w:r>
      <w:r>
        <w:rPr/>
        <w:t>xronik </w:t>
      </w:r>
      <w:r>
        <w:rPr>
          <w:spacing w:val="-2"/>
        </w:rPr>
        <w:t>xəstəlikləri.</w:t>
      </w:r>
    </w:p>
    <w:p>
      <w:pPr>
        <w:pStyle w:val="BodyText"/>
        <w:ind w:right="879"/>
      </w:pPr>
      <w:r>
        <w:rPr>
          <w:b/>
        </w:rPr>
        <w:t>Ümumi</w:t>
      </w:r>
      <w:r>
        <w:rPr>
          <w:b/>
          <w:spacing w:val="-4"/>
        </w:rPr>
        <w:t> </w:t>
      </w:r>
      <w:r>
        <w:rPr>
          <w:b/>
        </w:rPr>
        <w:t>xarakteri:</w:t>
      </w:r>
      <w:r>
        <w:rPr>
          <w:b/>
          <w:spacing w:val="-4"/>
        </w:rPr>
        <w:t> </w:t>
      </w:r>
      <w:r>
        <w:rPr/>
        <w:t>bağırsağın</w:t>
      </w:r>
      <w:r>
        <w:rPr>
          <w:spacing w:val="-4"/>
        </w:rPr>
        <w:t> </w:t>
      </w:r>
      <w:r>
        <w:rPr/>
        <w:t>peristaltikasını</w:t>
      </w:r>
      <w:r>
        <w:rPr>
          <w:spacing w:val="-4"/>
        </w:rPr>
        <w:t> </w:t>
      </w:r>
      <w:r>
        <w:rPr/>
        <w:t>artıran</w:t>
      </w:r>
      <w:r>
        <w:rPr>
          <w:spacing w:val="-4"/>
        </w:rPr>
        <w:t> </w:t>
      </w:r>
      <w:r>
        <w:rPr/>
        <w:t>və</w:t>
      </w:r>
      <w:r>
        <w:rPr>
          <w:spacing w:val="-5"/>
        </w:rPr>
        <w:t> </w:t>
      </w:r>
      <w:r>
        <w:rPr/>
        <w:t>onun</w:t>
      </w:r>
      <w:r>
        <w:rPr>
          <w:spacing w:val="-4"/>
        </w:rPr>
        <w:t> </w:t>
      </w:r>
      <w:r>
        <w:rPr/>
        <w:t>boşalmasını</w:t>
      </w:r>
      <w:r>
        <w:rPr>
          <w:spacing w:val="-3"/>
        </w:rPr>
        <w:t> </w:t>
      </w:r>
      <w:r>
        <w:rPr/>
        <w:t>sürətləndirən</w:t>
      </w:r>
      <w:r>
        <w:rPr>
          <w:spacing w:val="-4"/>
        </w:rPr>
        <w:t> </w:t>
      </w:r>
      <w:r>
        <w:rPr/>
        <w:t>qidaların </w:t>
      </w:r>
      <w:r>
        <w:rPr>
          <w:spacing w:val="-2"/>
        </w:rPr>
        <w:t>verilməsi.</w:t>
      </w:r>
    </w:p>
    <w:p>
      <w:pPr>
        <w:pStyle w:val="BodyText"/>
        <w:spacing w:before="1"/>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pStyle w:val="BodyText"/>
        <w:ind w:right="228"/>
      </w:pPr>
      <w:r>
        <w:rPr>
          <w:b/>
        </w:rPr>
        <w:t>Göstəriş: </w:t>
      </w:r>
      <w:r>
        <w:rPr/>
        <w:t>ishalla müşayiət olunan kəskin bağırsaq xəstəlikləri və həmin xəstəliklərin kəskinləşməsi. </w:t>
      </w:r>
      <w:r>
        <w:rPr>
          <w:b/>
        </w:rPr>
        <w:t>Təyin</w:t>
      </w:r>
      <w:r>
        <w:rPr>
          <w:b/>
          <w:spacing w:val="-3"/>
        </w:rPr>
        <w:t> </w:t>
      </w:r>
      <w:r>
        <w:rPr>
          <w:b/>
        </w:rPr>
        <w:t>etməkdə</w:t>
      </w:r>
      <w:r>
        <w:rPr>
          <w:b/>
          <w:spacing w:val="-5"/>
        </w:rPr>
        <w:t> </w:t>
      </w:r>
      <w:r>
        <w:rPr>
          <w:b/>
        </w:rPr>
        <w:t>məqsəd:</w:t>
      </w:r>
      <w:r>
        <w:rPr>
          <w:b/>
          <w:spacing w:val="-8"/>
        </w:rPr>
        <w:t> </w:t>
      </w:r>
      <w:r>
        <w:rPr/>
        <w:t>bağırsaqları</w:t>
      </w:r>
      <w:r>
        <w:rPr>
          <w:spacing w:val="-4"/>
        </w:rPr>
        <w:t> </w:t>
      </w:r>
      <w:r>
        <w:rPr/>
        <w:t>mexaniki</w:t>
      </w:r>
      <w:r>
        <w:rPr>
          <w:spacing w:val="-4"/>
        </w:rPr>
        <w:t> </w:t>
      </w:r>
      <w:r>
        <w:rPr/>
        <w:t>və</w:t>
      </w:r>
      <w:r>
        <w:rPr>
          <w:spacing w:val="-3"/>
        </w:rPr>
        <w:t> </w:t>
      </w:r>
      <w:r>
        <w:rPr/>
        <w:t>kimyəvi</w:t>
      </w:r>
      <w:r>
        <w:rPr>
          <w:spacing w:val="-4"/>
        </w:rPr>
        <w:t> </w:t>
      </w:r>
      <w:r>
        <w:rPr/>
        <w:t>qıcıqlandırıcılardan</w:t>
      </w:r>
      <w:r>
        <w:rPr>
          <w:spacing w:val="-4"/>
        </w:rPr>
        <w:t> </w:t>
      </w:r>
      <w:r>
        <w:rPr/>
        <w:t>qorumaq,</w:t>
      </w:r>
      <w:r>
        <w:rPr>
          <w:spacing w:val="-4"/>
        </w:rPr>
        <w:t> </w:t>
      </w:r>
      <w:r>
        <w:rPr/>
        <w:t>bağırsaqların peristaltikasını və burada gedən qıcqırma proseslərini artıran qida məhsullarını pəhrizdən çıxarmaqdır. </w:t>
      </w:r>
      <w:r>
        <w:rPr>
          <w:b/>
        </w:rPr>
        <w:t>Ümumi xarakteri: </w:t>
      </w:r>
      <w:r>
        <w:rPr/>
        <w:t>mədə-bağırsaq traktını qıcıqlandıran mexaniki, kimyəvi və termiki qıcıqlar kəskin məhdudlaşdırılır, bağırsağın motorikasını artıran maddələr verilir.</w:t>
      </w:r>
    </w:p>
    <w:p>
      <w:pPr>
        <w:pStyle w:val="BodyText"/>
        <w:spacing w:after="0"/>
        <w:sectPr>
          <w:pgSz w:w="11910" w:h="16840"/>
          <w:pgMar w:header="0" w:footer="917" w:top="760" w:bottom="1100" w:left="992" w:right="566"/>
        </w:sectPr>
      </w:pPr>
    </w:p>
    <w:p>
      <w:pPr>
        <w:pStyle w:val="Heading2"/>
        <w:spacing w:before="72"/>
      </w:pPr>
      <w:r>
        <w:rPr/>
        <w:t>5a</w:t>
      </w:r>
      <w:r>
        <w:rPr>
          <w:spacing w:val="-2"/>
        </w:rPr>
        <w:t> </w:t>
      </w:r>
      <w:r>
        <w:rPr/>
        <w:t>№-li </w:t>
      </w:r>
      <w:r>
        <w:rPr>
          <w:spacing w:val="-2"/>
        </w:rPr>
        <w:t>pəhriz</w:t>
      </w:r>
    </w:p>
    <w:p>
      <w:pPr>
        <w:pStyle w:val="BodyText"/>
        <w:ind w:right="347"/>
      </w:pPr>
      <w:r>
        <w:rPr>
          <w:b/>
        </w:rPr>
        <w:t>Göstəriş:</w:t>
      </w:r>
      <w:r>
        <w:rPr>
          <w:b/>
          <w:spacing w:val="-4"/>
        </w:rPr>
        <w:t> </w:t>
      </w:r>
      <w:r>
        <w:rPr/>
        <w:t>kəskin</w:t>
      </w:r>
      <w:r>
        <w:rPr>
          <w:spacing w:val="-3"/>
        </w:rPr>
        <w:t> </w:t>
      </w:r>
      <w:r>
        <w:rPr/>
        <w:t>hepatit</w:t>
      </w:r>
      <w:r>
        <w:rPr>
          <w:spacing w:val="-3"/>
        </w:rPr>
        <w:t> </w:t>
      </w:r>
      <w:r>
        <w:rPr/>
        <w:t>və</w:t>
      </w:r>
      <w:r>
        <w:rPr>
          <w:spacing w:val="-4"/>
        </w:rPr>
        <w:t> </w:t>
      </w:r>
      <w:r>
        <w:rPr/>
        <w:t>xolesistit,</w:t>
      </w:r>
      <w:r>
        <w:rPr>
          <w:spacing w:val="-3"/>
        </w:rPr>
        <w:t> </w:t>
      </w:r>
      <w:r>
        <w:rPr/>
        <w:t>öd</w:t>
      </w:r>
      <w:r>
        <w:rPr>
          <w:spacing w:val="-3"/>
        </w:rPr>
        <w:t> </w:t>
      </w:r>
      <w:r>
        <w:rPr/>
        <w:t>daşı</w:t>
      </w:r>
      <w:r>
        <w:rPr>
          <w:spacing w:val="-3"/>
        </w:rPr>
        <w:t> </w:t>
      </w:r>
      <w:r>
        <w:rPr/>
        <w:t>xəstəliyi,</w:t>
      </w:r>
      <w:r>
        <w:rPr>
          <w:spacing w:val="-3"/>
        </w:rPr>
        <w:t> </w:t>
      </w:r>
      <w:r>
        <w:rPr/>
        <w:t>xronik</w:t>
      </w:r>
      <w:r>
        <w:rPr>
          <w:spacing w:val="-3"/>
        </w:rPr>
        <w:t> </w:t>
      </w:r>
      <w:r>
        <w:rPr/>
        <w:t>hepatit</w:t>
      </w:r>
      <w:r>
        <w:rPr>
          <w:spacing w:val="-3"/>
        </w:rPr>
        <w:t> </w:t>
      </w:r>
      <w:r>
        <w:rPr/>
        <w:t>və</w:t>
      </w:r>
      <w:r>
        <w:rPr>
          <w:spacing w:val="-4"/>
        </w:rPr>
        <w:t> </w:t>
      </w:r>
      <w:r>
        <w:rPr/>
        <w:t>xolesistitin</w:t>
      </w:r>
      <w:r>
        <w:rPr>
          <w:spacing w:val="-3"/>
        </w:rPr>
        <w:t> </w:t>
      </w:r>
      <w:r>
        <w:rPr/>
        <w:t>kəskinləşməsi, qaraciyər sirrozu, xora xəstəliyi, xronik qastrit, enterokolitlə müşayiət olunan xronik hepatit və xolesisitit. kəskin və xronik pankreatit.</w:t>
      </w:r>
    </w:p>
    <w:p>
      <w:pPr>
        <w:spacing w:before="1"/>
        <w:ind w:left="20" w:right="0" w:firstLine="0"/>
        <w:jc w:val="left"/>
        <w:rPr>
          <w:sz w:val="24"/>
        </w:rPr>
      </w:pPr>
      <w:r>
        <w:rPr>
          <w:b/>
          <w:sz w:val="24"/>
        </w:rPr>
        <w:t>Təyin</w:t>
      </w:r>
      <w:r>
        <w:rPr>
          <w:b/>
          <w:spacing w:val="-3"/>
          <w:sz w:val="24"/>
        </w:rPr>
        <w:t> </w:t>
      </w:r>
      <w:r>
        <w:rPr>
          <w:b/>
          <w:sz w:val="24"/>
        </w:rPr>
        <w:t>etməkdə</w:t>
      </w:r>
      <w:r>
        <w:rPr>
          <w:b/>
          <w:spacing w:val="-2"/>
          <w:sz w:val="24"/>
        </w:rPr>
        <w:t> </w:t>
      </w:r>
      <w:r>
        <w:rPr>
          <w:b/>
          <w:sz w:val="24"/>
        </w:rPr>
        <w:t>məqsəd:</w:t>
      </w:r>
      <w:r>
        <w:rPr>
          <w:b/>
          <w:spacing w:val="-5"/>
          <w:sz w:val="24"/>
        </w:rPr>
        <w:t> </w:t>
      </w:r>
      <w:r>
        <w:rPr>
          <w:sz w:val="24"/>
        </w:rPr>
        <w:t>qaraciyərin</w:t>
      </w:r>
      <w:r>
        <w:rPr>
          <w:spacing w:val="-2"/>
          <w:sz w:val="24"/>
        </w:rPr>
        <w:t> </w:t>
      </w:r>
      <w:r>
        <w:rPr>
          <w:sz w:val="24"/>
        </w:rPr>
        <w:t>pozulmuş</w:t>
      </w:r>
      <w:r>
        <w:rPr>
          <w:spacing w:val="-2"/>
          <w:sz w:val="24"/>
        </w:rPr>
        <w:t> </w:t>
      </w:r>
      <w:r>
        <w:rPr>
          <w:sz w:val="24"/>
        </w:rPr>
        <w:t>funksiyasını bərpa</w:t>
      </w:r>
      <w:r>
        <w:rPr>
          <w:spacing w:val="-4"/>
          <w:sz w:val="24"/>
        </w:rPr>
        <w:t> </w:t>
      </w:r>
      <w:r>
        <w:rPr>
          <w:sz w:val="24"/>
        </w:rPr>
        <w:t>olmasına,</w:t>
      </w:r>
      <w:r>
        <w:rPr>
          <w:spacing w:val="-1"/>
          <w:sz w:val="24"/>
        </w:rPr>
        <w:t> </w:t>
      </w:r>
      <w:r>
        <w:rPr>
          <w:sz w:val="24"/>
        </w:rPr>
        <w:t>qaraciyərin</w:t>
      </w:r>
      <w:r>
        <w:rPr>
          <w:spacing w:val="-1"/>
          <w:sz w:val="24"/>
        </w:rPr>
        <w:t> </w:t>
      </w:r>
      <w:r>
        <w:rPr>
          <w:spacing w:val="-5"/>
          <w:sz w:val="24"/>
        </w:rPr>
        <w:t>öd</w:t>
      </w:r>
    </w:p>
    <w:p>
      <w:pPr>
        <w:pStyle w:val="BodyText"/>
      </w:pPr>
      <w:r>
        <w:rPr/>
        <w:t>funksiyasını,</w:t>
      </w:r>
      <w:r>
        <w:rPr>
          <w:spacing w:val="-3"/>
        </w:rPr>
        <w:t> </w:t>
      </w:r>
      <w:r>
        <w:rPr/>
        <w:t>öd</w:t>
      </w:r>
      <w:r>
        <w:rPr>
          <w:spacing w:val="-1"/>
        </w:rPr>
        <w:t> </w:t>
      </w:r>
      <w:r>
        <w:rPr/>
        <w:t>ifrazını</w:t>
      </w:r>
      <w:r>
        <w:rPr>
          <w:spacing w:val="1"/>
        </w:rPr>
        <w:t> </w:t>
      </w:r>
      <w:r>
        <w:rPr/>
        <w:t>yaxşılaşdırmaq,</w:t>
      </w:r>
      <w:r>
        <w:rPr>
          <w:spacing w:val="-1"/>
        </w:rPr>
        <w:t> </w:t>
      </w:r>
      <w:r>
        <w:rPr/>
        <w:t>mədənin</w:t>
      </w:r>
      <w:r>
        <w:rPr>
          <w:spacing w:val="1"/>
        </w:rPr>
        <w:t> </w:t>
      </w:r>
      <w:r>
        <w:rPr/>
        <w:t>və</w:t>
      </w:r>
      <w:r>
        <w:rPr>
          <w:spacing w:val="-2"/>
        </w:rPr>
        <w:t> </w:t>
      </w:r>
      <w:r>
        <w:rPr/>
        <w:t>bağırsaqların</w:t>
      </w:r>
      <w:r>
        <w:rPr>
          <w:spacing w:val="-1"/>
        </w:rPr>
        <w:t> </w:t>
      </w:r>
      <w:r>
        <w:rPr/>
        <w:t>mexaniki</w:t>
      </w:r>
      <w:r>
        <w:rPr>
          <w:spacing w:val="-1"/>
        </w:rPr>
        <w:t> </w:t>
      </w:r>
      <w:r>
        <w:rPr/>
        <w:t>qıcıqlanmasını </w:t>
      </w:r>
      <w:r>
        <w:rPr>
          <w:spacing w:val="-2"/>
        </w:rPr>
        <w:t>azaltmaqdır.</w:t>
      </w:r>
    </w:p>
    <w:p>
      <w:pPr>
        <w:pStyle w:val="BodyText"/>
        <w:ind w:left="0"/>
      </w:pPr>
    </w:p>
    <w:p>
      <w:pPr>
        <w:pStyle w:val="Heading2"/>
        <w:numPr>
          <w:ilvl w:val="0"/>
          <w:numId w:val="20"/>
        </w:numPr>
        <w:tabs>
          <w:tab w:pos="200" w:val="left" w:leader="none"/>
        </w:tabs>
        <w:spacing w:line="275" w:lineRule="exact" w:before="0" w:after="0"/>
        <w:ind w:left="200" w:right="0" w:hanging="180"/>
        <w:jc w:val="left"/>
      </w:pPr>
      <w:r>
        <w:rPr/>
        <w:t>№-li</w:t>
      </w:r>
      <w:r>
        <w:rPr>
          <w:spacing w:val="-2"/>
        </w:rPr>
        <w:t> pəhriz</w:t>
      </w:r>
    </w:p>
    <w:p>
      <w:pPr>
        <w:pStyle w:val="BodyText"/>
        <w:ind w:right="347"/>
      </w:pPr>
      <w:r>
        <w:rPr>
          <w:b/>
        </w:rPr>
        <w:t>Göstəriş:</w:t>
      </w:r>
      <w:r>
        <w:rPr>
          <w:b/>
          <w:spacing w:val="-4"/>
        </w:rPr>
        <w:t> </w:t>
      </w:r>
      <w:r>
        <w:rPr/>
        <w:t>sağalma</w:t>
      </w:r>
      <w:r>
        <w:rPr>
          <w:spacing w:val="-4"/>
        </w:rPr>
        <w:t> </w:t>
      </w:r>
      <w:r>
        <w:rPr/>
        <w:t>mərhələsində</w:t>
      </w:r>
      <w:r>
        <w:rPr>
          <w:spacing w:val="-4"/>
        </w:rPr>
        <w:t> </w:t>
      </w:r>
      <w:r>
        <w:rPr/>
        <w:t>olan</w:t>
      </w:r>
      <w:r>
        <w:rPr>
          <w:spacing w:val="-3"/>
        </w:rPr>
        <w:t> </w:t>
      </w:r>
      <w:r>
        <w:rPr/>
        <w:t>kəskin</w:t>
      </w:r>
      <w:r>
        <w:rPr>
          <w:spacing w:val="-3"/>
        </w:rPr>
        <w:t> </w:t>
      </w:r>
      <w:r>
        <w:rPr/>
        <w:t>hepatit</w:t>
      </w:r>
      <w:r>
        <w:rPr>
          <w:spacing w:val="-3"/>
        </w:rPr>
        <w:t> </w:t>
      </w:r>
      <w:r>
        <w:rPr/>
        <w:t>və</w:t>
      </w:r>
      <w:r>
        <w:rPr>
          <w:spacing w:val="-4"/>
        </w:rPr>
        <w:t> </w:t>
      </w:r>
      <w:r>
        <w:rPr/>
        <w:t>xolesistit,</w:t>
      </w:r>
      <w:r>
        <w:rPr>
          <w:spacing w:val="-3"/>
        </w:rPr>
        <w:t> </w:t>
      </w:r>
      <w:r>
        <w:rPr/>
        <w:t>xronik</w:t>
      </w:r>
      <w:r>
        <w:rPr>
          <w:spacing w:val="-3"/>
        </w:rPr>
        <w:t> </w:t>
      </w:r>
      <w:r>
        <w:rPr/>
        <w:t>hepatit,</w:t>
      </w:r>
      <w:r>
        <w:rPr>
          <w:spacing w:val="-3"/>
        </w:rPr>
        <w:t> </w:t>
      </w:r>
      <w:r>
        <w:rPr/>
        <w:t>qaraciyər</w:t>
      </w:r>
      <w:r>
        <w:rPr>
          <w:spacing w:val="-3"/>
        </w:rPr>
        <w:t> </w:t>
      </w:r>
      <w:r>
        <w:rPr/>
        <w:t>sirrozu,</w:t>
      </w:r>
      <w:r>
        <w:rPr>
          <w:spacing w:val="-3"/>
        </w:rPr>
        <w:t> </w:t>
      </w:r>
      <w:r>
        <w:rPr/>
        <w:t>öd daşı xəstəliyi və xronik xolesistit.</w:t>
      </w:r>
    </w:p>
    <w:p>
      <w:pPr>
        <w:spacing w:before="0"/>
        <w:ind w:left="20" w:right="0" w:firstLine="0"/>
        <w:jc w:val="left"/>
        <w:rPr>
          <w:sz w:val="24"/>
        </w:rPr>
      </w:pPr>
      <w:r>
        <w:rPr>
          <w:b/>
          <w:sz w:val="24"/>
        </w:rPr>
        <w:t>Təyin</w:t>
      </w:r>
      <w:r>
        <w:rPr>
          <w:b/>
          <w:spacing w:val="-3"/>
          <w:sz w:val="24"/>
        </w:rPr>
        <w:t> </w:t>
      </w:r>
      <w:r>
        <w:rPr>
          <w:b/>
          <w:sz w:val="24"/>
        </w:rPr>
        <w:t>etməkdə</w:t>
      </w:r>
      <w:r>
        <w:rPr>
          <w:b/>
          <w:spacing w:val="-2"/>
          <w:sz w:val="24"/>
        </w:rPr>
        <w:t> </w:t>
      </w:r>
      <w:r>
        <w:rPr>
          <w:b/>
          <w:sz w:val="24"/>
        </w:rPr>
        <w:t>məqsəd:</w:t>
      </w:r>
      <w:r>
        <w:rPr>
          <w:b/>
          <w:spacing w:val="-4"/>
          <w:sz w:val="24"/>
        </w:rPr>
        <w:t> </w:t>
      </w:r>
      <w:r>
        <w:rPr>
          <w:sz w:val="24"/>
        </w:rPr>
        <w:t>qaraciyərin</w:t>
      </w:r>
      <w:r>
        <w:rPr>
          <w:spacing w:val="-1"/>
          <w:sz w:val="24"/>
        </w:rPr>
        <w:t> </w:t>
      </w:r>
      <w:r>
        <w:rPr>
          <w:sz w:val="24"/>
        </w:rPr>
        <w:t>pozulmuş</w:t>
      </w:r>
      <w:r>
        <w:rPr>
          <w:spacing w:val="-2"/>
          <w:sz w:val="24"/>
        </w:rPr>
        <w:t> </w:t>
      </w:r>
      <w:r>
        <w:rPr>
          <w:sz w:val="24"/>
        </w:rPr>
        <w:t>funksiyasının</w:t>
      </w:r>
      <w:r>
        <w:rPr>
          <w:spacing w:val="-1"/>
          <w:sz w:val="24"/>
        </w:rPr>
        <w:t> </w:t>
      </w:r>
      <w:r>
        <w:rPr>
          <w:sz w:val="24"/>
        </w:rPr>
        <w:t>bərpa</w:t>
      </w:r>
      <w:r>
        <w:rPr>
          <w:spacing w:val="-3"/>
          <w:sz w:val="24"/>
        </w:rPr>
        <w:t> </w:t>
      </w:r>
      <w:r>
        <w:rPr>
          <w:sz w:val="24"/>
        </w:rPr>
        <w:t>olmasına</w:t>
      </w:r>
      <w:r>
        <w:rPr>
          <w:spacing w:val="-1"/>
          <w:sz w:val="24"/>
        </w:rPr>
        <w:t> </w:t>
      </w:r>
      <w:r>
        <w:rPr>
          <w:sz w:val="24"/>
        </w:rPr>
        <w:t>kömək</w:t>
      </w:r>
      <w:r>
        <w:rPr>
          <w:spacing w:val="-1"/>
          <w:sz w:val="24"/>
        </w:rPr>
        <w:t> </w:t>
      </w:r>
      <w:r>
        <w:rPr>
          <w:spacing w:val="-2"/>
          <w:sz w:val="24"/>
        </w:rPr>
        <w:t>etmək.</w:t>
      </w:r>
    </w:p>
    <w:p>
      <w:pPr>
        <w:pStyle w:val="Heading2"/>
        <w:numPr>
          <w:ilvl w:val="0"/>
          <w:numId w:val="20"/>
        </w:numPr>
        <w:tabs>
          <w:tab w:pos="200" w:val="left" w:leader="none"/>
        </w:tabs>
        <w:spacing w:line="240" w:lineRule="auto" w:before="275" w:after="0"/>
        <w:ind w:left="200" w:right="0" w:hanging="180"/>
        <w:jc w:val="left"/>
      </w:pPr>
      <w:r>
        <w:rPr/>
        <w:t>№-li</w:t>
      </w:r>
      <w:r>
        <w:rPr>
          <w:spacing w:val="-2"/>
        </w:rPr>
        <w:t> pəhriz</w:t>
      </w:r>
    </w:p>
    <w:p>
      <w:pPr>
        <w:pStyle w:val="BodyText"/>
      </w:pPr>
      <w:r>
        <w:rPr>
          <w:b/>
        </w:rPr>
        <w:t>Göstəriş:</w:t>
      </w:r>
      <w:r>
        <w:rPr>
          <w:b/>
          <w:spacing w:val="-5"/>
        </w:rPr>
        <w:t> </w:t>
      </w:r>
      <w:r>
        <w:rPr/>
        <w:t>podaqra,</w:t>
      </w:r>
      <w:r>
        <w:rPr>
          <w:spacing w:val="-1"/>
        </w:rPr>
        <w:t> </w:t>
      </w:r>
      <w:r>
        <w:rPr/>
        <w:t>sidik</w:t>
      </w:r>
      <w:r>
        <w:rPr>
          <w:spacing w:val="-1"/>
        </w:rPr>
        <w:t> </w:t>
      </w:r>
      <w:r>
        <w:rPr/>
        <w:t>daşı</w:t>
      </w:r>
      <w:r>
        <w:rPr>
          <w:spacing w:val="-1"/>
        </w:rPr>
        <w:t> </w:t>
      </w:r>
      <w:r>
        <w:rPr/>
        <w:t>xəstəliyi</w:t>
      </w:r>
      <w:r>
        <w:rPr>
          <w:spacing w:val="-2"/>
        </w:rPr>
        <w:t> </w:t>
      </w:r>
      <w:r>
        <w:rPr/>
        <w:t>(uratlardan</w:t>
      </w:r>
      <w:r>
        <w:rPr>
          <w:spacing w:val="2"/>
        </w:rPr>
        <w:t> </w:t>
      </w:r>
      <w:r>
        <w:rPr/>
        <w:t>əmələ</w:t>
      </w:r>
      <w:r>
        <w:rPr>
          <w:spacing w:val="-2"/>
        </w:rPr>
        <w:t> </w:t>
      </w:r>
      <w:r>
        <w:rPr/>
        <w:t>gəlmiş</w:t>
      </w:r>
      <w:r>
        <w:rPr>
          <w:spacing w:val="-2"/>
        </w:rPr>
        <w:t> </w:t>
      </w:r>
      <w:r>
        <w:rPr/>
        <w:t>daşlar</w:t>
      </w:r>
      <w:r>
        <w:rPr>
          <w:spacing w:val="-3"/>
        </w:rPr>
        <w:t> </w:t>
      </w:r>
      <w:r>
        <w:rPr>
          <w:spacing w:val="-2"/>
        </w:rPr>
        <w:t>olduqda).</w:t>
      </w:r>
    </w:p>
    <w:p>
      <w:pPr>
        <w:pStyle w:val="BodyText"/>
      </w:pPr>
      <w:r>
        <w:rPr>
          <w:b/>
        </w:rPr>
        <w:t>Təyin</w:t>
      </w:r>
      <w:r>
        <w:rPr>
          <w:b/>
          <w:spacing w:val="-2"/>
        </w:rPr>
        <w:t> </w:t>
      </w:r>
      <w:r>
        <w:rPr>
          <w:b/>
        </w:rPr>
        <w:t>etməkdə</w:t>
      </w:r>
      <w:r>
        <w:rPr>
          <w:b/>
          <w:spacing w:val="-4"/>
        </w:rPr>
        <w:t> </w:t>
      </w:r>
      <w:r>
        <w:rPr>
          <w:b/>
        </w:rPr>
        <w:t>məqsəd:</w:t>
      </w:r>
      <w:r>
        <w:rPr>
          <w:b/>
          <w:spacing w:val="-6"/>
        </w:rPr>
        <w:t> </w:t>
      </w:r>
      <w:r>
        <w:rPr/>
        <w:t>purin</w:t>
      </w:r>
      <w:r>
        <w:rPr>
          <w:spacing w:val="-3"/>
        </w:rPr>
        <w:t> </w:t>
      </w:r>
      <w:r>
        <w:rPr/>
        <w:t>mübadiləsini</w:t>
      </w:r>
      <w:r>
        <w:rPr>
          <w:spacing w:val="-2"/>
        </w:rPr>
        <w:t> </w:t>
      </w:r>
      <w:r>
        <w:rPr/>
        <w:t>qaydaya</w:t>
      </w:r>
      <w:r>
        <w:rPr>
          <w:spacing w:val="-4"/>
        </w:rPr>
        <w:t> </w:t>
      </w:r>
      <w:r>
        <w:rPr/>
        <w:t>salmağa</w:t>
      </w:r>
      <w:r>
        <w:rPr>
          <w:spacing w:val="-4"/>
        </w:rPr>
        <w:t> </w:t>
      </w:r>
      <w:r>
        <w:rPr/>
        <w:t>və</w:t>
      </w:r>
      <w:r>
        <w:rPr>
          <w:spacing w:val="-4"/>
        </w:rPr>
        <w:t> </w:t>
      </w:r>
      <w:r>
        <w:rPr/>
        <w:t>sidik</w:t>
      </w:r>
      <w:r>
        <w:rPr>
          <w:spacing w:val="-3"/>
        </w:rPr>
        <w:t> </w:t>
      </w:r>
      <w:r>
        <w:rPr/>
        <w:t>turşusunun</w:t>
      </w:r>
      <w:r>
        <w:rPr>
          <w:spacing w:val="-3"/>
        </w:rPr>
        <w:t> </w:t>
      </w:r>
      <w:r>
        <w:rPr/>
        <w:t>endogen</w:t>
      </w:r>
      <w:r>
        <w:rPr>
          <w:spacing w:val="-3"/>
        </w:rPr>
        <w:t> </w:t>
      </w:r>
      <w:r>
        <w:rPr/>
        <w:t>yolla</w:t>
      </w:r>
      <w:r>
        <w:rPr>
          <w:spacing w:val="-4"/>
        </w:rPr>
        <w:t> </w:t>
      </w:r>
      <w:r>
        <w:rPr/>
        <w:t>əmələ gəlməsini azaltmağa kömək etməkdir.</w:t>
      </w:r>
    </w:p>
    <w:p>
      <w:pPr>
        <w:pStyle w:val="BodyText"/>
        <w:ind w:left="0"/>
      </w:pPr>
    </w:p>
    <w:p>
      <w:pPr>
        <w:pStyle w:val="Heading2"/>
        <w:spacing w:before="1"/>
      </w:pPr>
      <w:r>
        <w:rPr/>
        <w:t>7a</w:t>
      </w:r>
      <w:r>
        <w:rPr>
          <w:spacing w:val="-2"/>
        </w:rPr>
        <w:t> </w:t>
      </w:r>
      <w:r>
        <w:rPr/>
        <w:t>№-li </w:t>
      </w:r>
      <w:r>
        <w:rPr>
          <w:spacing w:val="-2"/>
        </w:rPr>
        <w:t>pəhriz</w:t>
      </w:r>
    </w:p>
    <w:p>
      <w:pPr>
        <w:pStyle w:val="BodyText"/>
      </w:pPr>
      <w:r>
        <w:rPr>
          <w:b/>
        </w:rPr>
        <w:t>Göstəriş:</w:t>
      </w:r>
      <w:r>
        <w:rPr>
          <w:b/>
          <w:spacing w:val="-3"/>
        </w:rPr>
        <w:t> </w:t>
      </w:r>
      <w:r>
        <w:rPr/>
        <w:t>ağır formalı</w:t>
      </w:r>
      <w:r>
        <w:rPr>
          <w:spacing w:val="-1"/>
        </w:rPr>
        <w:t> </w:t>
      </w:r>
      <w:r>
        <w:rPr/>
        <w:t>kəskin</w:t>
      </w:r>
      <w:r>
        <w:rPr>
          <w:spacing w:val="-2"/>
        </w:rPr>
        <w:t> </w:t>
      </w:r>
      <w:r>
        <w:rPr/>
        <w:t>nefrit,</w:t>
      </w:r>
      <w:r>
        <w:rPr>
          <w:spacing w:val="-1"/>
        </w:rPr>
        <w:t> </w:t>
      </w:r>
      <w:r>
        <w:rPr/>
        <w:t>xronik</w:t>
      </w:r>
      <w:r>
        <w:rPr>
          <w:spacing w:val="-1"/>
        </w:rPr>
        <w:t> </w:t>
      </w:r>
      <w:r>
        <w:rPr>
          <w:spacing w:val="-2"/>
        </w:rPr>
        <w:t>nefrit.</w:t>
      </w:r>
    </w:p>
    <w:p>
      <w:pPr>
        <w:pStyle w:val="BodyText"/>
      </w:pPr>
      <w:r>
        <w:rPr>
          <w:b/>
        </w:rPr>
        <w:t>Təyin</w:t>
      </w:r>
      <w:r>
        <w:rPr>
          <w:b/>
          <w:spacing w:val="-3"/>
        </w:rPr>
        <w:t> </w:t>
      </w:r>
      <w:r>
        <w:rPr>
          <w:b/>
        </w:rPr>
        <w:t>etməkdə</w:t>
      </w:r>
      <w:r>
        <w:rPr>
          <w:b/>
          <w:spacing w:val="-5"/>
        </w:rPr>
        <w:t> </w:t>
      </w:r>
      <w:r>
        <w:rPr>
          <w:b/>
        </w:rPr>
        <w:t>məqsəd:</w:t>
      </w:r>
      <w:r>
        <w:rPr>
          <w:b/>
          <w:spacing w:val="-7"/>
        </w:rPr>
        <w:t> </w:t>
      </w:r>
      <w:r>
        <w:rPr/>
        <w:t>böyrəkləri</w:t>
      </w:r>
      <w:r>
        <w:rPr>
          <w:spacing w:val="-4"/>
        </w:rPr>
        <w:t> </w:t>
      </w:r>
      <w:r>
        <w:rPr/>
        <w:t>maksimum</w:t>
      </w:r>
      <w:r>
        <w:rPr>
          <w:spacing w:val="-4"/>
        </w:rPr>
        <w:t> </w:t>
      </w:r>
      <w:r>
        <w:rPr/>
        <w:t>qoruyan</w:t>
      </w:r>
      <w:r>
        <w:rPr>
          <w:spacing w:val="-4"/>
        </w:rPr>
        <w:t> </w:t>
      </w:r>
      <w:r>
        <w:rPr/>
        <w:t>şərait</w:t>
      </w:r>
      <w:r>
        <w:rPr>
          <w:spacing w:val="-4"/>
        </w:rPr>
        <w:t> </w:t>
      </w:r>
      <w:r>
        <w:rPr/>
        <w:t>yaratmaq,</w:t>
      </w:r>
      <w:r>
        <w:rPr>
          <w:spacing w:val="-4"/>
        </w:rPr>
        <w:t> </w:t>
      </w:r>
      <w:r>
        <w:rPr/>
        <w:t>xörək</w:t>
      </w:r>
      <w:r>
        <w:rPr>
          <w:spacing w:val="-4"/>
        </w:rPr>
        <w:t> </w:t>
      </w:r>
      <w:r>
        <w:rPr/>
        <w:t>duzunu</w:t>
      </w:r>
      <w:r>
        <w:rPr>
          <w:spacing w:val="-4"/>
        </w:rPr>
        <w:t> </w:t>
      </w:r>
      <w:r>
        <w:rPr/>
        <w:t>azaltmaqla hipertoniya və ödemlərə təsir etməkdir.</w:t>
      </w:r>
    </w:p>
    <w:p>
      <w:pPr>
        <w:pStyle w:val="BodyText"/>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pStyle w:val="BodyText"/>
      </w:pPr>
      <w:r>
        <w:rPr>
          <w:b/>
        </w:rPr>
        <w:t>Göstəriş:</w:t>
      </w:r>
      <w:r>
        <w:rPr>
          <w:b/>
          <w:spacing w:val="-4"/>
        </w:rPr>
        <w:t> </w:t>
      </w:r>
      <w:r>
        <w:rPr/>
        <w:t>sağalma</w:t>
      </w:r>
      <w:r>
        <w:rPr>
          <w:spacing w:val="-4"/>
        </w:rPr>
        <w:t> </w:t>
      </w:r>
      <w:r>
        <w:rPr/>
        <w:t>dövründə</w:t>
      </w:r>
      <w:r>
        <w:rPr>
          <w:spacing w:val="-4"/>
        </w:rPr>
        <w:t> </w:t>
      </w:r>
      <w:r>
        <w:rPr/>
        <w:t>olan</w:t>
      </w:r>
      <w:r>
        <w:rPr>
          <w:spacing w:val="-3"/>
        </w:rPr>
        <w:t> </w:t>
      </w:r>
      <w:r>
        <w:rPr/>
        <w:t>kəskin</w:t>
      </w:r>
      <w:r>
        <w:rPr>
          <w:spacing w:val="-3"/>
        </w:rPr>
        <w:t> </w:t>
      </w:r>
      <w:r>
        <w:rPr/>
        <w:t>nefrit,</w:t>
      </w:r>
      <w:r>
        <w:rPr>
          <w:spacing w:val="-3"/>
        </w:rPr>
        <w:t> </w:t>
      </w:r>
      <w:r>
        <w:rPr/>
        <w:t>xronik</w:t>
      </w:r>
      <w:r>
        <w:rPr>
          <w:spacing w:val="-3"/>
        </w:rPr>
        <w:t> </w:t>
      </w:r>
      <w:r>
        <w:rPr/>
        <w:t>nefrit</w:t>
      </w:r>
      <w:r>
        <w:rPr>
          <w:spacing w:val="-3"/>
        </w:rPr>
        <w:t> </w:t>
      </w:r>
      <w:r>
        <w:rPr/>
        <w:t>(kəskinləşmə</w:t>
      </w:r>
      <w:r>
        <w:rPr>
          <w:spacing w:val="-2"/>
        </w:rPr>
        <w:t> </w:t>
      </w:r>
      <w:r>
        <w:rPr/>
        <w:t>fazasında</w:t>
      </w:r>
      <w:r>
        <w:rPr>
          <w:spacing w:val="-4"/>
        </w:rPr>
        <w:t> </w:t>
      </w:r>
      <w:r>
        <w:rPr/>
        <w:t>olmayan</w:t>
      </w:r>
      <w:r>
        <w:rPr>
          <w:spacing w:val="-3"/>
        </w:rPr>
        <w:t> </w:t>
      </w:r>
      <w:r>
        <w:rPr/>
        <w:t>və</w:t>
      </w:r>
      <w:r>
        <w:rPr>
          <w:spacing w:val="-4"/>
        </w:rPr>
        <w:t> </w:t>
      </w:r>
      <w:r>
        <w:rPr/>
        <w:t>böyrək çatışmazlığı ilə müşayiət olunmayan).</w:t>
      </w:r>
    </w:p>
    <w:p>
      <w:pPr>
        <w:spacing w:before="0"/>
        <w:ind w:left="20" w:right="0" w:firstLine="0"/>
        <w:jc w:val="left"/>
        <w:rPr>
          <w:sz w:val="24"/>
        </w:rPr>
      </w:pPr>
      <w:r>
        <w:rPr>
          <w:b/>
          <w:sz w:val="24"/>
        </w:rPr>
        <w:t>Təyin</w:t>
      </w:r>
      <w:r>
        <w:rPr>
          <w:b/>
          <w:spacing w:val="-2"/>
          <w:sz w:val="24"/>
        </w:rPr>
        <w:t> </w:t>
      </w:r>
      <w:r>
        <w:rPr>
          <w:b/>
          <w:sz w:val="24"/>
        </w:rPr>
        <w:t>etməkdə</w:t>
      </w:r>
      <w:r>
        <w:rPr>
          <w:b/>
          <w:spacing w:val="-4"/>
          <w:sz w:val="24"/>
        </w:rPr>
        <w:t> </w:t>
      </w:r>
      <w:r>
        <w:rPr>
          <w:b/>
          <w:sz w:val="24"/>
        </w:rPr>
        <w:t>məqsəd:</w:t>
      </w:r>
      <w:r>
        <w:rPr>
          <w:b/>
          <w:spacing w:val="-6"/>
          <w:sz w:val="24"/>
        </w:rPr>
        <w:t> </w:t>
      </w:r>
      <w:r>
        <w:rPr>
          <w:sz w:val="24"/>
        </w:rPr>
        <w:t>böyrəklərin</w:t>
      </w:r>
      <w:r>
        <w:rPr>
          <w:spacing w:val="-3"/>
          <w:sz w:val="24"/>
        </w:rPr>
        <w:t> </w:t>
      </w:r>
      <w:r>
        <w:rPr>
          <w:sz w:val="24"/>
        </w:rPr>
        <w:t>funksiyasını qorumaq,</w:t>
      </w:r>
      <w:r>
        <w:rPr>
          <w:spacing w:val="-3"/>
          <w:sz w:val="24"/>
        </w:rPr>
        <w:t> </w:t>
      </w:r>
      <w:r>
        <w:rPr>
          <w:sz w:val="24"/>
        </w:rPr>
        <w:t>yüksək</w:t>
      </w:r>
      <w:r>
        <w:rPr>
          <w:spacing w:val="-3"/>
          <w:sz w:val="24"/>
        </w:rPr>
        <w:t> </w:t>
      </w:r>
      <w:r>
        <w:rPr>
          <w:sz w:val="24"/>
        </w:rPr>
        <w:t>arterial</w:t>
      </w:r>
      <w:r>
        <w:rPr>
          <w:spacing w:val="-1"/>
          <w:sz w:val="24"/>
        </w:rPr>
        <w:t> </w:t>
      </w:r>
      <w:r>
        <w:rPr>
          <w:sz w:val="24"/>
        </w:rPr>
        <w:t>təzyiqə</w:t>
      </w:r>
      <w:r>
        <w:rPr>
          <w:spacing w:val="-4"/>
          <w:sz w:val="24"/>
        </w:rPr>
        <w:t> </w:t>
      </w:r>
      <w:r>
        <w:rPr>
          <w:sz w:val="24"/>
        </w:rPr>
        <w:t>və</w:t>
      </w:r>
      <w:r>
        <w:rPr>
          <w:spacing w:val="-4"/>
          <w:sz w:val="24"/>
        </w:rPr>
        <w:t> </w:t>
      </w:r>
      <w:r>
        <w:rPr>
          <w:sz w:val="24"/>
        </w:rPr>
        <w:t>ödemlərə</w:t>
      </w:r>
      <w:r>
        <w:rPr>
          <w:spacing w:val="-4"/>
          <w:sz w:val="24"/>
        </w:rPr>
        <w:t> </w:t>
      </w:r>
      <w:r>
        <w:rPr>
          <w:sz w:val="24"/>
        </w:rPr>
        <w:t>təsir </w:t>
      </w:r>
      <w:r>
        <w:rPr>
          <w:spacing w:val="-2"/>
          <w:sz w:val="24"/>
        </w:rPr>
        <w:t>etməkdir.</w:t>
      </w:r>
    </w:p>
    <w:p>
      <w:pPr>
        <w:pStyle w:val="BodyText"/>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spacing w:before="0"/>
        <w:ind w:left="20" w:right="0" w:firstLine="0"/>
        <w:jc w:val="left"/>
        <w:rPr>
          <w:sz w:val="24"/>
        </w:rPr>
      </w:pPr>
      <w:r>
        <w:rPr>
          <w:b/>
          <w:sz w:val="24"/>
        </w:rPr>
        <w:t>Göstəriş:</w:t>
      </w:r>
      <w:r>
        <w:rPr>
          <w:b/>
          <w:spacing w:val="-2"/>
          <w:sz w:val="24"/>
        </w:rPr>
        <w:t> </w:t>
      </w:r>
      <w:r>
        <w:rPr>
          <w:sz w:val="24"/>
        </w:rPr>
        <w:t>piylənmə</w:t>
      </w:r>
      <w:r>
        <w:rPr>
          <w:spacing w:val="-2"/>
          <w:sz w:val="24"/>
        </w:rPr>
        <w:t> xəstəliyi.</w:t>
      </w:r>
    </w:p>
    <w:p>
      <w:pPr>
        <w:pStyle w:val="BodyText"/>
        <w:ind w:right="228"/>
      </w:pPr>
      <w:r>
        <w:rPr>
          <w:b/>
        </w:rPr>
        <w:t>Təyin</w:t>
      </w:r>
      <w:r>
        <w:rPr>
          <w:b/>
          <w:spacing w:val="-2"/>
        </w:rPr>
        <w:t> </w:t>
      </w:r>
      <w:r>
        <w:rPr>
          <w:b/>
        </w:rPr>
        <w:t>etməkdə</w:t>
      </w:r>
      <w:r>
        <w:rPr>
          <w:b/>
          <w:spacing w:val="-4"/>
        </w:rPr>
        <w:t> </w:t>
      </w:r>
      <w:r>
        <w:rPr>
          <w:b/>
        </w:rPr>
        <w:t>məqsəd:</w:t>
      </w:r>
      <w:r>
        <w:rPr>
          <w:b/>
          <w:spacing w:val="-6"/>
        </w:rPr>
        <w:t> </w:t>
      </w:r>
      <w:r>
        <w:rPr/>
        <w:t>həddindən</w:t>
      </w:r>
      <w:r>
        <w:rPr>
          <w:spacing w:val="-3"/>
        </w:rPr>
        <w:t> </w:t>
      </w:r>
      <w:r>
        <w:rPr/>
        <w:t>artıq</w:t>
      </w:r>
      <w:r>
        <w:rPr>
          <w:spacing w:val="-3"/>
        </w:rPr>
        <w:t> </w:t>
      </w:r>
      <w:r>
        <w:rPr/>
        <w:t>piy</w:t>
      </w:r>
      <w:r>
        <w:rPr>
          <w:spacing w:val="-3"/>
        </w:rPr>
        <w:t> </w:t>
      </w:r>
      <w:r>
        <w:rPr/>
        <w:t>toplanmasını</w:t>
      </w:r>
      <w:r>
        <w:rPr>
          <w:spacing w:val="-3"/>
        </w:rPr>
        <w:t> </w:t>
      </w:r>
      <w:r>
        <w:rPr/>
        <w:t>aradan</w:t>
      </w:r>
      <w:r>
        <w:rPr>
          <w:spacing w:val="-3"/>
        </w:rPr>
        <w:t> </w:t>
      </w:r>
      <w:r>
        <w:rPr/>
        <w:t>qaldırmaq</w:t>
      </w:r>
      <w:r>
        <w:rPr>
          <w:spacing w:val="-3"/>
        </w:rPr>
        <w:t> </w:t>
      </w:r>
      <w:r>
        <w:rPr/>
        <w:t>və</w:t>
      </w:r>
      <w:r>
        <w:rPr>
          <w:spacing w:val="-4"/>
        </w:rPr>
        <w:t> </w:t>
      </w:r>
      <w:r>
        <w:rPr/>
        <w:t>bunun</w:t>
      </w:r>
      <w:r>
        <w:rPr>
          <w:spacing w:val="-3"/>
        </w:rPr>
        <w:t> </w:t>
      </w:r>
      <w:r>
        <w:rPr/>
        <w:t>qarşısını</w:t>
      </w:r>
      <w:r>
        <w:rPr>
          <w:spacing w:val="-3"/>
        </w:rPr>
        <w:t> </w:t>
      </w:r>
      <w:r>
        <w:rPr/>
        <w:t>almaq üçün maddələr mübadiləsinə təsir etməkdir.</w:t>
      </w:r>
    </w:p>
    <w:p>
      <w:pPr>
        <w:pStyle w:val="BodyText"/>
      </w:pPr>
      <w:r>
        <w:rPr>
          <w:b/>
        </w:rPr>
        <w:t>Ümumi</w:t>
      </w:r>
      <w:r>
        <w:rPr>
          <w:b/>
          <w:spacing w:val="-3"/>
        </w:rPr>
        <w:t> </w:t>
      </w:r>
      <w:r>
        <w:rPr>
          <w:b/>
        </w:rPr>
        <w:t>xarakteri:</w:t>
      </w:r>
      <w:r>
        <w:rPr>
          <w:b/>
          <w:spacing w:val="-3"/>
        </w:rPr>
        <w:t> </w:t>
      </w:r>
      <w:r>
        <w:rPr/>
        <w:t>karbohidrat</w:t>
      </w:r>
      <w:r>
        <w:rPr>
          <w:spacing w:val="-3"/>
        </w:rPr>
        <w:t> </w:t>
      </w:r>
      <w:r>
        <w:rPr/>
        <w:t>və</w:t>
      </w:r>
      <w:r>
        <w:rPr>
          <w:spacing w:val="-4"/>
        </w:rPr>
        <w:t> </w:t>
      </w:r>
      <w:r>
        <w:rPr/>
        <w:t>yağları,</w:t>
      </w:r>
      <w:r>
        <w:rPr>
          <w:spacing w:val="-3"/>
        </w:rPr>
        <w:t> </w:t>
      </w:r>
      <w:r>
        <w:rPr/>
        <w:t>iştahanı</w:t>
      </w:r>
      <w:r>
        <w:rPr>
          <w:spacing w:val="-3"/>
        </w:rPr>
        <w:t> </w:t>
      </w:r>
      <w:r>
        <w:rPr/>
        <w:t>artıran</w:t>
      </w:r>
      <w:r>
        <w:rPr>
          <w:spacing w:val="-3"/>
        </w:rPr>
        <w:t> </w:t>
      </w:r>
      <w:r>
        <w:rPr/>
        <w:t>qida</w:t>
      </w:r>
      <w:r>
        <w:rPr>
          <w:spacing w:val="-3"/>
        </w:rPr>
        <w:t> </w:t>
      </w:r>
      <w:r>
        <w:rPr/>
        <w:t>maddələrini,</w:t>
      </w:r>
      <w:r>
        <w:rPr>
          <w:spacing w:val="-3"/>
        </w:rPr>
        <w:t> </w:t>
      </w:r>
      <w:r>
        <w:rPr/>
        <w:t>xörək</w:t>
      </w:r>
      <w:r>
        <w:rPr>
          <w:spacing w:val="-3"/>
        </w:rPr>
        <w:t> </w:t>
      </w:r>
      <w:r>
        <w:rPr/>
        <w:t>duzunu</w:t>
      </w:r>
      <w:r>
        <w:rPr>
          <w:spacing w:val="-3"/>
        </w:rPr>
        <w:t> </w:t>
      </w:r>
      <w:r>
        <w:rPr/>
        <w:t>və</w:t>
      </w:r>
      <w:r>
        <w:rPr>
          <w:spacing w:val="-4"/>
        </w:rPr>
        <w:t> </w:t>
      </w:r>
      <w:r>
        <w:rPr/>
        <w:t>içilən mayenin miqdarını azaltmaq.</w:t>
      </w:r>
    </w:p>
    <w:p>
      <w:pPr>
        <w:pStyle w:val="BodyText"/>
        <w:ind w:left="0"/>
      </w:pPr>
    </w:p>
    <w:p>
      <w:pPr>
        <w:pStyle w:val="Heading2"/>
        <w:numPr>
          <w:ilvl w:val="0"/>
          <w:numId w:val="20"/>
        </w:numPr>
        <w:tabs>
          <w:tab w:pos="200" w:val="left" w:leader="none"/>
        </w:tabs>
        <w:spacing w:line="240" w:lineRule="auto" w:before="0" w:after="0"/>
        <w:ind w:left="200" w:right="0" w:hanging="180"/>
        <w:jc w:val="left"/>
      </w:pPr>
      <w:r>
        <w:rPr/>
        <w:t>№-li</w:t>
      </w:r>
      <w:r>
        <w:rPr>
          <w:spacing w:val="-2"/>
        </w:rPr>
        <w:t> pəhriz</w:t>
      </w:r>
    </w:p>
    <w:p>
      <w:pPr>
        <w:pStyle w:val="BodyText"/>
      </w:pPr>
      <w:r>
        <w:rPr>
          <w:b/>
        </w:rPr>
        <w:t>Göstəriş:</w:t>
      </w:r>
      <w:r>
        <w:rPr>
          <w:b/>
          <w:spacing w:val="-5"/>
        </w:rPr>
        <w:t> </w:t>
      </w:r>
      <w:r>
        <w:rPr/>
        <w:t>şəkərli</w:t>
      </w:r>
      <w:r>
        <w:rPr>
          <w:spacing w:val="-1"/>
        </w:rPr>
        <w:t> </w:t>
      </w:r>
      <w:r>
        <w:rPr/>
        <w:t>diabet</w:t>
      </w:r>
      <w:r>
        <w:rPr>
          <w:spacing w:val="1"/>
        </w:rPr>
        <w:t> </w:t>
      </w:r>
      <w:r>
        <w:rPr/>
        <w:t>və</w:t>
      </w:r>
      <w:r>
        <w:rPr>
          <w:spacing w:val="-2"/>
        </w:rPr>
        <w:t> </w:t>
      </w:r>
      <w:r>
        <w:rPr/>
        <w:t>insulin</w:t>
      </w:r>
      <w:r>
        <w:rPr>
          <w:spacing w:val="-1"/>
        </w:rPr>
        <w:t> </w:t>
      </w:r>
      <w:r>
        <w:rPr/>
        <w:t>dozasını müəyyənləşdirmək</w:t>
      </w:r>
      <w:r>
        <w:rPr>
          <w:spacing w:val="-1"/>
        </w:rPr>
        <w:t> </w:t>
      </w:r>
      <w:r>
        <w:rPr/>
        <w:t>lazım</w:t>
      </w:r>
      <w:r>
        <w:rPr>
          <w:spacing w:val="-1"/>
        </w:rPr>
        <w:t> </w:t>
      </w:r>
      <w:r>
        <w:rPr/>
        <w:t>gələn</w:t>
      </w:r>
      <w:r>
        <w:rPr>
          <w:spacing w:val="-1"/>
        </w:rPr>
        <w:t> </w:t>
      </w:r>
      <w:r>
        <w:rPr>
          <w:spacing w:val="-2"/>
        </w:rPr>
        <w:t>hallar.</w:t>
      </w:r>
    </w:p>
    <w:p>
      <w:pPr>
        <w:pStyle w:val="BodyText"/>
      </w:pPr>
      <w:r>
        <w:rPr>
          <w:b/>
        </w:rPr>
        <w:t>Təyin</w:t>
      </w:r>
      <w:r>
        <w:rPr>
          <w:b/>
          <w:spacing w:val="-3"/>
        </w:rPr>
        <w:t> </w:t>
      </w:r>
      <w:r>
        <w:rPr>
          <w:b/>
        </w:rPr>
        <w:t>etməkdə</w:t>
      </w:r>
      <w:r>
        <w:rPr>
          <w:b/>
          <w:spacing w:val="-4"/>
        </w:rPr>
        <w:t> </w:t>
      </w:r>
      <w:r>
        <w:rPr>
          <w:b/>
        </w:rPr>
        <w:t>məqsəd:</w:t>
      </w:r>
      <w:r>
        <w:rPr>
          <w:b/>
          <w:spacing w:val="-7"/>
        </w:rPr>
        <w:t> </w:t>
      </w:r>
      <w:r>
        <w:rPr/>
        <w:t>karbohidrat</w:t>
      </w:r>
      <w:r>
        <w:rPr>
          <w:spacing w:val="-3"/>
        </w:rPr>
        <w:t> </w:t>
      </w:r>
      <w:r>
        <w:rPr/>
        <w:t>mübadiləsini</w:t>
      </w:r>
      <w:r>
        <w:rPr>
          <w:spacing w:val="-4"/>
        </w:rPr>
        <w:t> </w:t>
      </w:r>
      <w:r>
        <w:rPr/>
        <w:t>normallaşdırmaq</w:t>
      </w:r>
      <w:r>
        <w:rPr>
          <w:spacing w:val="-3"/>
        </w:rPr>
        <w:t> </w:t>
      </w:r>
      <w:r>
        <w:rPr/>
        <w:t>və</w:t>
      </w:r>
      <w:r>
        <w:rPr>
          <w:spacing w:val="-4"/>
        </w:rPr>
        <w:t> </w:t>
      </w:r>
      <w:r>
        <w:rPr/>
        <w:t>yağ</w:t>
      </w:r>
      <w:r>
        <w:rPr>
          <w:spacing w:val="-2"/>
        </w:rPr>
        <w:t> </w:t>
      </w:r>
      <w:r>
        <w:rPr/>
        <w:t>mübadiləsinin</w:t>
      </w:r>
      <w:r>
        <w:rPr>
          <w:spacing w:val="-3"/>
        </w:rPr>
        <w:t> </w:t>
      </w:r>
      <w:r>
        <w:rPr/>
        <w:t>pozulmasının qarşısını almaqdır.</w:t>
      </w:r>
    </w:p>
    <w:p>
      <w:pPr>
        <w:pStyle w:val="BodyText"/>
        <w:ind w:left="0"/>
      </w:pPr>
    </w:p>
    <w:p>
      <w:pPr>
        <w:pStyle w:val="Heading2"/>
        <w:numPr>
          <w:ilvl w:val="0"/>
          <w:numId w:val="20"/>
        </w:numPr>
        <w:tabs>
          <w:tab w:pos="320" w:val="left" w:leader="none"/>
        </w:tabs>
        <w:spacing w:line="240" w:lineRule="auto" w:before="1" w:after="0"/>
        <w:ind w:left="320" w:right="0" w:hanging="300"/>
        <w:jc w:val="left"/>
      </w:pPr>
      <w:r>
        <w:rPr/>
        <w:t>№-li</w:t>
      </w:r>
      <w:r>
        <w:rPr>
          <w:spacing w:val="-2"/>
        </w:rPr>
        <w:t> pəhriz</w:t>
      </w:r>
    </w:p>
    <w:p>
      <w:pPr>
        <w:pStyle w:val="BodyText"/>
        <w:ind w:right="493"/>
      </w:pPr>
      <w:r>
        <w:rPr>
          <w:b/>
        </w:rPr>
        <w:t>Göstəriş: </w:t>
      </w:r>
      <w:r>
        <w:rPr/>
        <w:t>Ⅰ-Ⅱ A dərəcəli qan dövranı çatışmazlığı ilə müşayiət olunan ürək-damar xəstəlikləri. </w:t>
      </w:r>
      <w:r>
        <w:rPr>
          <w:b/>
        </w:rPr>
        <w:t>Ümumi</w:t>
      </w:r>
      <w:r>
        <w:rPr>
          <w:b/>
          <w:spacing w:val="-3"/>
        </w:rPr>
        <w:t> </w:t>
      </w:r>
      <w:r>
        <w:rPr>
          <w:b/>
        </w:rPr>
        <w:t>xarakteri:</w:t>
      </w:r>
      <w:r>
        <w:rPr>
          <w:b/>
          <w:spacing w:val="-3"/>
        </w:rPr>
        <w:t> </w:t>
      </w:r>
      <w:r>
        <w:rPr/>
        <w:t>yağ</w:t>
      </w:r>
      <w:r>
        <w:rPr>
          <w:spacing w:val="-1"/>
        </w:rPr>
        <w:t> </w:t>
      </w:r>
      <w:r>
        <w:rPr/>
        <w:t>və</w:t>
      </w:r>
      <w:r>
        <w:rPr>
          <w:spacing w:val="-4"/>
        </w:rPr>
        <w:t> </w:t>
      </w:r>
      <w:r>
        <w:rPr/>
        <w:t>karbohidratların</w:t>
      </w:r>
      <w:r>
        <w:rPr>
          <w:spacing w:val="-3"/>
        </w:rPr>
        <w:t> </w:t>
      </w:r>
      <w:r>
        <w:rPr/>
        <w:t>hesabına</w:t>
      </w:r>
      <w:r>
        <w:rPr>
          <w:spacing w:val="-3"/>
        </w:rPr>
        <w:t> </w:t>
      </w:r>
      <w:r>
        <w:rPr/>
        <w:t>enerjini</w:t>
      </w:r>
      <w:r>
        <w:rPr>
          <w:spacing w:val="-3"/>
        </w:rPr>
        <w:t> </w:t>
      </w:r>
      <w:r>
        <w:rPr/>
        <w:t>bir</w:t>
      </w:r>
      <w:r>
        <w:rPr>
          <w:spacing w:val="-3"/>
        </w:rPr>
        <w:t> </w:t>
      </w:r>
      <w:r>
        <w:rPr/>
        <w:t>qədər</w:t>
      </w:r>
      <w:r>
        <w:rPr>
          <w:spacing w:val="-3"/>
        </w:rPr>
        <w:t> </w:t>
      </w:r>
      <w:r>
        <w:rPr/>
        <w:t>azaltmaq,</w:t>
      </w:r>
      <w:r>
        <w:rPr>
          <w:spacing w:val="-3"/>
        </w:rPr>
        <w:t> </w:t>
      </w:r>
      <w:r>
        <w:rPr/>
        <w:t>xörək</w:t>
      </w:r>
      <w:r>
        <w:rPr>
          <w:spacing w:val="-3"/>
        </w:rPr>
        <w:t> </w:t>
      </w:r>
      <w:r>
        <w:rPr/>
        <w:t>duzunu</w:t>
      </w:r>
      <w:r>
        <w:rPr>
          <w:spacing w:val="-3"/>
        </w:rPr>
        <w:t> </w:t>
      </w:r>
      <w:r>
        <w:rPr/>
        <w:t>kəskin məhdudlaşdırmaq və qəbul edilən mayeni azaltmaq nəzərdə tutulur.</w:t>
      </w:r>
    </w:p>
    <w:p>
      <w:pPr>
        <w:pStyle w:val="BodyText"/>
        <w:ind w:left="0"/>
      </w:pPr>
    </w:p>
    <w:p>
      <w:pPr>
        <w:pStyle w:val="Heading2"/>
        <w:numPr>
          <w:ilvl w:val="0"/>
          <w:numId w:val="20"/>
        </w:numPr>
        <w:tabs>
          <w:tab w:pos="320" w:val="left" w:leader="none"/>
        </w:tabs>
        <w:spacing w:line="240" w:lineRule="auto" w:before="0" w:after="0"/>
        <w:ind w:left="320" w:right="0" w:hanging="300"/>
        <w:jc w:val="left"/>
      </w:pPr>
      <w:r>
        <w:rPr/>
        <w:t>№-li</w:t>
      </w:r>
      <w:r>
        <w:rPr>
          <w:spacing w:val="-2"/>
        </w:rPr>
        <w:t> pəhriz</w:t>
      </w:r>
    </w:p>
    <w:p>
      <w:pPr>
        <w:pStyle w:val="BodyText"/>
        <w:ind w:right="879"/>
      </w:pPr>
      <w:r>
        <w:rPr>
          <w:b/>
        </w:rPr>
        <w:t>Göstəriş:</w:t>
      </w:r>
      <w:r>
        <w:rPr>
          <w:b/>
          <w:spacing w:val="-5"/>
        </w:rPr>
        <w:t> </w:t>
      </w:r>
      <w:r>
        <w:rPr/>
        <w:t>ağciyərlərin,</w:t>
      </w:r>
      <w:r>
        <w:rPr>
          <w:spacing w:val="-4"/>
        </w:rPr>
        <w:t> </w:t>
      </w:r>
      <w:r>
        <w:rPr/>
        <w:t>sümüklərin,</w:t>
      </w:r>
      <w:r>
        <w:rPr>
          <w:spacing w:val="-4"/>
        </w:rPr>
        <w:t> </w:t>
      </w:r>
      <w:r>
        <w:rPr/>
        <w:t>oynaqların</w:t>
      </w:r>
      <w:r>
        <w:rPr>
          <w:spacing w:val="-4"/>
        </w:rPr>
        <w:t> </w:t>
      </w:r>
      <w:r>
        <w:rPr/>
        <w:t>və</w:t>
      </w:r>
      <w:r>
        <w:rPr>
          <w:spacing w:val="-3"/>
        </w:rPr>
        <w:t> </w:t>
      </w:r>
      <w:r>
        <w:rPr/>
        <w:t>limfa</w:t>
      </w:r>
      <w:r>
        <w:rPr>
          <w:spacing w:val="-6"/>
        </w:rPr>
        <w:t> </w:t>
      </w:r>
      <w:r>
        <w:rPr/>
        <w:t>vəzilərinin</w:t>
      </w:r>
      <w:r>
        <w:rPr>
          <w:spacing w:val="-4"/>
        </w:rPr>
        <w:t> </w:t>
      </w:r>
      <w:r>
        <w:rPr/>
        <w:t>vərəmi,</w:t>
      </w:r>
      <w:r>
        <w:rPr>
          <w:spacing w:val="-4"/>
        </w:rPr>
        <w:t> </w:t>
      </w:r>
      <w:r>
        <w:rPr/>
        <w:t>orqanizmin</w:t>
      </w:r>
      <w:r>
        <w:rPr>
          <w:spacing w:val="-4"/>
        </w:rPr>
        <w:t> </w:t>
      </w:r>
      <w:r>
        <w:rPr/>
        <w:t>kəskin </w:t>
      </w:r>
      <w:r>
        <w:rPr>
          <w:spacing w:val="-2"/>
        </w:rPr>
        <w:t>zəifləməsi.</w:t>
      </w:r>
    </w:p>
    <w:p>
      <w:pPr>
        <w:pStyle w:val="BodyText"/>
      </w:pPr>
      <w:r>
        <w:rPr>
          <w:b/>
        </w:rPr>
        <w:t>Ümumi</w:t>
      </w:r>
      <w:r>
        <w:rPr>
          <w:b/>
          <w:spacing w:val="-1"/>
        </w:rPr>
        <w:t> </w:t>
      </w:r>
      <w:r>
        <w:rPr>
          <w:b/>
        </w:rPr>
        <w:t>xarakteri:</w:t>
      </w:r>
      <w:r>
        <w:rPr>
          <w:b/>
          <w:spacing w:val="-1"/>
        </w:rPr>
        <w:t> </w:t>
      </w:r>
      <w:r>
        <w:rPr/>
        <w:t>qidada</w:t>
      </w:r>
      <w:r>
        <w:rPr>
          <w:spacing w:val="-2"/>
        </w:rPr>
        <w:t> </w:t>
      </w:r>
      <w:r>
        <w:rPr/>
        <w:t>zülalların,</w:t>
      </w:r>
      <w:r>
        <w:rPr>
          <w:spacing w:val="-1"/>
        </w:rPr>
        <w:t> </w:t>
      </w:r>
      <w:r>
        <w:rPr/>
        <w:t>mineral maddələr</w:t>
      </w:r>
      <w:r>
        <w:rPr>
          <w:spacing w:val="-1"/>
        </w:rPr>
        <w:t> </w:t>
      </w:r>
      <w:r>
        <w:rPr/>
        <w:t>və</w:t>
      </w:r>
      <w:r>
        <w:rPr>
          <w:spacing w:val="-2"/>
        </w:rPr>
        <w:t> </w:t>
      </w:r>
      <w:r>
        <w:rPr/>
        <w:t>vitaminlərin</w:t>
      </w:r>
      <w:r>
        <w:rPr>
          <w:spacing w:val="-1"/>
        </w:rPr>
        <w:t> </w:t>
      </w:r>
      <w:r>
        <w:rPr/>
        <w:t>miqdarı </w:t>
      </w:r>
      <w:r>
        <w:rPr>
          <w:spacing w:val="-2"/>
        </w:rPr>
        <w:t>artırılır.</w:t>
      </w:r>
    </w:p>
    <w:p>
      <w:pPr>
        <w:pStyle w:val="BodyText"/>
        <w:spacing w:after="0"/>
        <w:sectPr>
          <w:pgSz w:w="11910" w:h="16840"/>
          <w:pgMar w:header="0" w:footer="917" w:top="760" w:bottom="1100" w:left="992" w:right="566"/>
        </w:sectPr>
      </w:pPr>
    </w:p>
    <w:p>
      <w:pPr>
        <w:pStyle w:val="Heading2"/>
        <w:numPr>
          <w:ilvl w:val="0"/>
          <w:numId w:val="20"/>
        </w:numPr>
        <w:tabs>
          <w:tab w:pos="320" w:val="left" w:leader="none"/>
        </w:tabs>
        <w:spacing w:line="240" w:lineRule="auto" w:before="72" w:after="0"/>
        <w:ind w:left="320" w:right="0" w:hanging="300"/>
        <w:jc w:val="left"/>
      </w:pPr>
      <w:bookmarkStart w:name="_bookmark20" w:id="22"/>
      <w:bookmarkEnd w:id="22"/>
      <w:r>
        <w:rPr>
          <w:b w:val="0"/>
        </w:rPr>
      </w:r>
      <w:r>
        <w:rPr/>
        <w:t>№-li</w:t>
      </w:r>
      <w:r>
        <w:rPr>
          <w:spacing w:val="-2"/>
        </w:rPr>
        <w:t> pəhriz</w:t>
      </w:r>
    </w:p>
    <w:p>
      <w:pPr>
        <w:pStyle w:val="BodyText"/>
      </w:pPr>
      <w:r>
        <w:rPr>
          <w:b/>
        </w:rPr>
        <w:t>Göstəriş:</w:t>
      </w:r>
      <w:r>
        <w:rPr>
          <w:b/>
          <w:spacing w:val="-4"/>
        </w:rPr>
        <w:t> </w:t>
      </w:r>
      <w:r>
        <w:rPr/>
        <w:t>sinir</w:t>
      </w:r>
      <w:r>
        <w:rPr>
          <w:spacing w:val="-3"/>
        </w:rPr>
        <w:t> </w:t>
      </w:r>
      <w:r>
        <w:rPr/>
        <w:t>sistemi</w:t>
      </w:r>
      <w:r>
        <w:rPr>
          <w:spacing w:val="-3"/>
        </w:rPr>
        <w:t> </w:t>
      </w:r>
      <w:r>
        <w:rPr/>
        <w:t>xəstəliklərində</w:t>
      </w:r>
      <w:r>
        <w:rPr>
          <w:spacing w:val="-4"/>
        </w:rPr>
        <w:t> </w:t>
      </w:r>
      <w:r>
        <w:rPr/>
        <w:t>təyin</w:t>
      </w:r>
      <w:r>
        <w:rPr>
          <w:spacing w:val="-3"/>
        </w:rPr>
        <w:t> </w:t>
      </w:r>
      <w:r>
        <w:rPr/>
        <w:t>edilir</w:t>
      </w:r>
      <w:r>
        <w:rPr>
          <w:spacing w:val="-3"/>
        </w:rPr>
        <w:t> </w:t>
      </w:r>
      <w:r>
        <w:rPr/>
        <w:t>və</w:t>
      </w:r>
      <w:r>
        <w:rPr>
          <w:spacing w:val="-4"/>
        </w:rPr>
        <w:t> </w:t>
      </w:r>
      <w:r>
        <w:rPr/>
        <w:t>pəhrizin</w:t>
      </w:r>
      <w:r>
        <w:rPr>
          <w:spacing w:val="-3"/>
        </w:rPr>
        <w:t> </w:t>
      </w:r>
      <w:r>
        <w:rPr/>
        <w:t>məqsədi</w:t>
      </w:r>
      <w:r>
        <w:rPr>
          <w:spacing w:val="-3"/>
        </w:rPr>
        <w:t> </w:t>
      </w:r>
      <w:r>
        <w:rPr/>
        <w:t>sinir</w:t>
      </w:r>
      <w:r>
        <w:rPr>
          <w:spacing w:val="-3"/>
        </w:rPr>
        <w:t> </w:t>
      </w:r>
      <w:r>
        <w:rPr/>
        <w:t>sistemini</w:t>
      </w:r>
      <w:r>
        <w:rPr>
          <w:spacing w:val="-3"/>
        </w:rPr>
        <w:t> </w:t>
      </w:r>
      <w:r>
        <w:rPr/>
        <w:t>həddindən</w:t>
      </w:r>
      <w:r>
        <w:rPr>
          <w:spacing w:val="-3"/>
        </w:rPr>
        <w:t> </w:t>
      </w:r>
      <w:r>
        <w:rPr/>
        <w:t>artıq </w:t>
      </w:r>
      <w:r>
        <w:rPr>
          <w:spacing w:val="-2"/>
        </w:rPr>
        <w:t>oyatmamaqdır.</w:t>
      </w:r>
    </w:p>
    <w:p>
      <w:pPr>
        <w:pStyle w:val="BodyText"/>
        <w:spacing w:before="1"/>
        <w:ind w:left="0"/>
      </w:pPr>
    </w:p>
    <w:p>
      <w:pPr>
        <w:pStyle w:val="Heading2"/>
        <w:numPr>
          <w:ilvl w:val="0"/>
          <w:numId w:val="20"/>
        </w:numPr>
        <w:tabs>
          <w:tab w:pos="320" w:val="left" w:leader="none"/>
        </w:tabs>
        <w:spacing w:line="240" w:lineRule="auto" w:before="0" w:after="0"/>
        <w:ind w:left="320" w:right="0" w:hanging="300"/>
        <w:jc w:val="left"/>
      </w:pPr>
      <w:r>
        <w:rPr/>
        <w:t>№-li</w:t>
      </w:r>
      <w:r>
        <w:rPr>
          <w:spacing w:val="-2"/>
        </w:rPr>
        <w:t> pəhriz</w:t>
      </w:r>
    </w:p>
    <w:p>
      <w:pPr>
        <w:spacing w:before="0"/>
        <w:ind w:left="20" w:right="0" w:firstLine="0"/>
        <w:jc w:val="left"/>
        <w:rPr>
          <w:sz w:val="24"/>
        </w:rPr>
      </w:pPr>
      <w:r>
        <w:rPr>
          <w:b/>
          <w:sz w:val="24"/>
        </w:rPr>
        <w:t>Göstəriş:</w:t>
      </w:r>
      <w:r>
        <w:rPr>
          <w:b/>
          <w:spacing w:val="-2"/>
          <w:sz w:val="24"/>
        </w:rPr>
        <w:t> </w:t>
      </w:r>
      <w:r>
        <w:rPr>
          <w:sz w:val="24"/>
        </w:rPr>
        <w:t>kəskin</w:t>
      </w:r>
      <w:r>
        <w:rPr>
          <w:spacing w:val="-1"/>
          <w:sz w:val="24"/>
        </w:rPr>
        <w:t> </w:t>
      </w:r>
      <w:r>
        <w:rPr>
          <w:sz w:val="24"/>
        </w:rPr>
        <w:t>infeksion</w:t>
      </w:r>
      <w:r>
        <w:rPr>
          <w:spacing w:val="-1"/>
          <w:sz w:val="24"/>
        </w:rPr>
        <w:t> </w:t>
      </w:r>
      <w:r>
        <w:rPr>
          <w:spacing w:val="-2"/>
          <w:sz w:val="24"/>
        </w:rPr>
        <w:t>xəstəliklər.</w:t>
      </w:r>
    </w:p>
    <w:p>
      <w:pPr>
        <w:spacing w:before="0"/>
        <w:ind w:left="20" w:right="0" w:firstLine="0"/>
        <w:jc w:val="left"/>
        <w:rPr>
          <w:sz w:val="24"/>
        </w:rPr>
      </w:pPr>
      <w:r>
        <w:rPr>
          <w:b/>
          <w:sz w:val="24"/>
        </w:rPr>
        <w:t>Ümumi</w:t>
      </w:r>
      <w:r>
        <w:rPr>
          <w:b/>
          <w:spacing w:val="-2"/>
          <w:sz w:val="24"/>
        </w:rPr>
        <w:t> </w:t>
      </w:r>
      <w:r>
        <w:rPr>
          <w:b/>
          <w:sz w:val="24"/>
        </w:rPr>
        <w:t>xarakteri:</w:t>
      </w:r>
      <w:r>
        <w:rPr>
          <w:b/>
          <w:spacing w:val="-1"/>
          <w:sz w:val="24"/>
        </w:rPr>
        <w:t> </w:t>
      </w:r>
      <w:r>
        <w:rPr>
          <w:sz w:val="24"/>
        </w:rPr>
        <w:t>yağlar,</w:t>
      </w:r>
      <w:r>
        <w:rPr>
          <w:spacing w:val="-1"/>
          <w:sz w:val="24"/>
        </w:rPr>
        <w:t> </w:t>
      </w:r>
      <w:r>
        <w:rPr>
          <w:sz w:val="24"/>
        </w:rPr>
        <w:t>karbohidratlar</w:t>
      </w:r>
      <w:r>
        <w:rPr>
          <w:spacing w:val="-1"/>
          <w:sz w:val="24"/>
        </w:rPr>
        <w:t> </w:t>
      </w:r>
      <w:r>
        <w:rPr>
          <w:sz w:val="24"/>
        </w:rPr>
        <w:t>və</w:t>
      </w:r>
      <w:r>
        <w:rPr>
          <w:spacing w:val="-2"/>
          <w:sz w:val="24"/>
        </w:rPr>
        <w:t> </w:t>
      </w:r>
      <w:r>
        <w:rPr>
          <w:sz w:val="24"/>
        </w:rPr>
        <w:t>bir</w:t>
      </w:r>
      <w:r>
        <w:rPr>
          <w:spacing w:val="-1"/>
          <w:sz w:val="24"/>
        </w:rPr>
        <w:t> </w:t>
      </w:r>
      <w:r>
        <w:rPr>
          <w:sz w:val="24"/>
        </w:rPr>
        <w:t>qədər</w:t>
      </w:r>
      <w:r>
        <w:rPr>
          <w:spacing w:val="-1"/>
          <w:sz w:val="24"/>
        </w:rPr>
        <w:t> </w:t>
      </w:r>
      <w:r>
        <w:rPr>
          <w:sz w:val="24"/>
        </w:rPr>
        <w:t>zülallar</w:t>
      </w:r>
      <w:r>
        <w:rPr>
          <w:spacing w:val="-1"/>
          <w:sz w:val="24"/>
        </w:rPr>
        <w:t> </w:t>
      </w:r>
      <w:r>
        <w:rPr>
          <w:spacing w:val="-2"/>
          <w:sz w:val="24"/>
        </w:rPr>
        <w:t>azaldılır.</w:t>
      </w:r>
    </w:p>
    <w:p>
      <w:pPr>
        <w:pStyle w:val="Heading2"/>
        <w:numPr>
          <w:ilvl w:val="0"/>
          <w:numId w:val="20"/>
        </w:numPr>
        <w:tabs>
          <w:tab w:pos="320" w:val="left" w:leader="none"/>
        </w:tabs>
        <w:spacing w:line="240" w:lineRule="auto" w:before="274" w:after="0"/>
        <w:ind w:left="320" w:right="0" w:hanging="300"/>
        <w:jc w:val="left"/>
      </w:pPr>
      <w:r>
        <w:rPr/>
        <w:t>№-li</w:t>
      </w:r>
      <w:r>
        <w:rPr>
          <w:spacing w:val="-2"/>
        </w:rPr>
        <w:t> pəhriz</w:t>
      </w:r>
    </w:p>
    <w:p>
      <w:pPr>
        <w:pStyle w:val="BodyText"/>
      </w:pPr>
      <w:r>
        <w:rPr>
          <w:b/>
        </w:rPr>
        <w:t>Göstəriş:</w:t>
      </w:r>
      <w:r>
        <w:rPr>
          <w:b/>
          <w:spacing w:val="-4"/>
        </w:rPr>
        <w:t> </w:t>
      </w:r>
      <w:r>
        <w:rPr/>
        <w:t>fosfaturiya</w:t>
      </w:r>
      <w:r>
        <w:rPr>
          <w:spacing w:val="-2"/>
        </w:rPr>
        <w:t> </w:t>
      </w:r>
      <w:r>
        <w:rPr/>
        <w:t>və qələvi reaksiyalı</w:t>
      </w:r>
      <w:r>
        <w:rPr>
          <w:spacing w:val="-1"/>
        </w:rPr>
        <w:t> </w:t>
      </w:r>
      <w:r>
        <w:rPr/>
        <w:t>sidiklə</w:t>
      </w:r>
      <w:r>
        <w:rPr>
          <w:spacing w:val="-2"/>
        </w:rPr>
        <w:t> </w:t>
      </w:r>
      <w:r>
        <w:rPr/>
        <w:t>müşayiət olunan</w:t>
      </w:r>
      <w:r>
        <w:rPr>
          <w:spacing w:val="-1"/>
        </w:rPr>
        <w:t> </w:t>
      </w:r>
      <w:r>
        <w:rPr/>
        <w:t>sidik</w:t>
      </w:r>
      <w:r>
        <w:rPr>
          <w:spacing w:val="-1"/>
        </w:rPr>
        <w:t> </w:t>
      </w:r>
      <w:r>
        <w:rPr/>
        <w:t>daşı </w:t>
      </w:r>
      <w:r>
        <w:rPr>
          <w:spacing w:val="-2"/>
        </w:rPr>
        <w:t>xəstəliyi.</w:t>
      </w:r>
    </w:p>
    <w:p>
      <w:pPr>
        <w:pStyle w:val="BodyText"/>
        <w:ind w:right="879"/>
      </w:pPr>
      <w:r>
        <w:rPr>
          <w:b/>
        </w:rPr>
        <w:t>Ümumi</w:t>
      </w:r>
      <w:r>
        <w:rPr>
          <w:b/>
          <w:spacing w:val="-3"/>
        </w:rPr>
        <w:t> </w:t>
      </w:r>
      <w:r>
        <w:rPr>
          <w:b/>
        </w:rPr>
        <w:t>xarakteri:</w:t>
      </w:r>
      <w:r>
        <w:rPr>
          <w:b/>
          <w:spacing w:val="-3"/>
        </w:rPr>
        <w:t> </w:t>
      </w:r>
      <w:r>
        <w:rPr/>
        <w:t>qələvi</w:t>
      </w:r>
      <w:r>
        <w:rPr>
          <w:spacing w:val="-3"/>
        </w:rPr>
        <w:t> </w:t>
      </w:r>
      <w:r>
        <w:rPr/>
        <w:t>təsirli</w:t>
      </w:r>
      <w:r>
        <w:rPr>
          <w:spacing w:val="-3"/>
        </w:rPr>
        <w:t> </w:t>
      </w:r>
      <w:r>
        <w:rPr/>
        <w:t>və</w:t>
      </w:r>
      <w:r>
        <w:rPr>
          <w:spacing w:val="-4"/>
        </w:rPr>
        <w:t> </w:t>
      </w:r>
      <w:r>
        <w:rPr/>
        <w:t>kalsium</w:t>
      </w:r>
      <w:r>
        <w:rPr>
          <w:spacing w:val="-3"/>
        </w:rPr>
        <w:t> </w:t>
      </w:r>
      <w:r>
        <w:rPr/>
        <w:t>duzları</w:t>
      </w:r>
      <w:r>
        <w:rPr>
          <w:spacing w:val="-3"/>
        </w:rPr>
        <w:t> </w:t>
      </w:r>
      <w:r>
        <w:rPr/>
        <w:t>ilə</w:t>
      </w:r>
      <w:r>
        <w:rPr>
          <w:spacing w:val="-4"/>
        </w:rPr>
        <w:t> </w:t>
      </w:r>
      <w:r>
        <w:rPr/>
        <w:t>zəngin</w:t>
      </w:r>
      <w:r>
        <w:rPr>
          <w:spacing w:val="-3"/>
        </w:rPr>
        <w:t> </w:t>
      </w:r>
      <w:r>
        <w:rPr/>
        <w:t>qidalar</w:t>
      </w:r>
      <w:r>
        <w:rPr>
          <w:spacing w:val="-5"/>
        </w:rPr>
        <w:t> </w:t>
      </w:r>
      <w:r>
        <w:rPr/>
        <w:t>məhdudlaşdırılır,</w:t>
      </w:r>
      <w:r>
        <w:rPr>
          <w:spacing w:val="-3"/>
        </w:rPr>
        <w:t> </w:t>
      </w:r>
      <w:r>
        <w:rPr/>
        <w:t>mayenin miqdarı çoxaldılır.</w:t>
      </w:r>
    </w:p>
    <w:p>
      <w:pPr>
        <w:pStyle w:val="BodyText"/>
        <w:ind w:left="0"/>
      </w:pPr>
    </w:p>
    <w:p>
      <w:pPr>
        <w:pStyle w:val="Heading2"/>
        <w:numPr>
          <w:ilvl w:val="0"/>
          <w:numId w:val="20"/>
        </w:numPr>
        <w:tabs>
          <w:tab w:pos="320" w:val="left" w:leader="none"/>
        </w:tabs>
        <w:spacing w:line="240" w:lineRule="auto" w:before="0" w:after="0"/>
        <w:ind w:left="320" w:right="0" w:hanging="300"/>
        <w:jc w:val="left"/>
      </w:pPr>
      <w:r>
        <w:rPr/>
        <w:t>№-li</w:t>
      </w:r>
      <w:r>
        <w:rPr>
          <w:spacing w:val="-2"/>
        </w:rPr>
        <w:t> pəhriz</w:t>
      </w:r>
    </w:p>
    <w:p>
      <w:pPr>
        <w:pStyle w:val="BodyText"/>
        <w:ind w:right="879"/>
      </w:pPr>
      <w:r>
        <w:rPr>
          <w:b/>
        </w:rPr>
        <w:t>Göstəriş:</w:t>
      </w:r>
      <w:r>
        <w:rPr>
          <w:b/>
          <w:spacing w:val="-5"/>
        </w:rPr>
        <w:t> </w:t>
      </w:r>
      <w:r>
        <w:rPr/>
        <w:t>xüsusi</w:t>
      </w:r>
      <w:r>
        <w:rPr>
          <w:spacing w:val="-4"/>
        </w:rPr>
        <w:t> </w:t>
      </w:r>
      <w:r>
        <w:rPr/>
        <w:t>pəhriz</w:t>
      </w:r>
      <w:r>
        <w:rPr>
          <w:spacing w:val="-5"/>
        </w:rPr>
        <w:t> </w:t>
      </w:r>
      <w:r>
        <w:rPr/>
        <w:t>tələb</w:t>
      </w:r>
      <w:r>
        <w:rPr>
          <w:spacing w:val="-4"/>
        </w:rPr>
        <w:t> </w:t>
      </w:r>
      <w:r>
        <w:rPr/>
        <w:t>etməyən</w:t>
      </w:r>
      <w:r>
        <w:rPr>
          <w:spacing w:val="-4"/>
        </w:rPr>
        <w:t> </w:t>
      </w:r>
      <w:r>
        <w:rPr/>
        <w:t>xəstəliklər,</w:t>
      </w:r>
      <w:r>
        <w:rPr>
          <w:spacing w:val="-3"/>
        </w:rPr>
        <w:t> </w:t>
      </w:r>
      <w:r>
        <w:rPr/>
        <w:t>sağalma</w:t>
      </w:r>
      <w:r>
        <w:rPr>
          <w:spacing w:val="-5"/>
        </w:rPr>
        <w:t> </w:t>
      </w:r>
      <w:r>
        <w:rPr/>
        <w:t>dövründə,</w:t>
      </w:r>
      <w:r>
        <w:rPr>
          <w:spacing w:val="-4"/>
        </w:rPr>
        <w:t> </w:t>
      </w:r>
      <w:r>
        <w:rPr/>
        <w:t>müalicəvi</w:t>
      </w:r>
      <w:r>
        <w:rPr>
          <w:spacing w:val="-4"/>
        </w:rPr>
        <w:t> </w:t>
      </w:r>
      <w:r>
        <w:rPr/>
        <w:t>pəhrizdən</w:t>
      </w:r>
      <w:r>
        <w:rPr>
          <w:spacing w:val="-4"/>
        </w:rPr>
        <w:t> </w:t>
      </w:r>
      <w:r>
        <w:rPr/>
        <w:t>adi qidalanmaya keçid zamanı.</w:t>
      </w:r>
    </w:p>
    <w:p>
      <w:pPr>
        <w:pStyle w:val="BodyText"/>
      </w:pPr>
      <w:r>
        <w:rPr/>
        <w:t>Qidalanmanın</w:t>
      </w:r>
      <w:r>
        <w:rPr>
          <w:spacing w:val="-1"/>
        </w:rPr>
        <w:t> </w:t>
      </w:r>
      <w:r>
        <w:rPr/>
        <w:t>düzgün rasionu hər</w:t>
      </w:r>
      <w:r>
        <w:rPr>
          <w:spacing w:val="-1"/>
        </w:rPr>
        <w:t> </w:t>
      </w:r>
      <w:r>
        <w:rPr/>
        <w:t>bir</w:t>
      </w:r>
      <w:r>
        <w:rPr>
          <w:spacing w:val="-1"/>
        </w:rPr>
        <w:t> </w:t>
      </w:r>
      <w:r>
        <w:rPr/>
        <w:t>yaşda</w:t>
      </w:r>
      <w:r>
        <w:rPr>
          <w:spacing w:val="-1"/>
        </w:rPr>
        <w:t> </w:t>
      </w:r>
      <w:r>
        <w:rPr>
          <w:spacing w:val="-2"/>
        </w:rPr>
        <w:t>vacibdir.</w:t>
      </w:r>
    </w:p>
    <w:p>
      <w:pPr>
        <w:pStyle w:val="BodyText"/>
        <w:ind w:left="0"/>
      </w:pPr>
    </w:p>
    <w:p>
      <w:pPr>
        <w:pStyle w:val="BodyText"/>
        <w:ind w:right="228"/>
      </w:pPr>
      <w:r>
        <w:rPr/>
        <w:t>Sağlam</w:t>
      </w:r>
      <w:r>
        <w:rPr>
          <w:spacing w:val="-3"/>
        </w:rPr>
        <w:t> </w:t>
      </w:r>
      <w:r>
        <w:rPr/>
        <w:t>həyat</w:t>
      </w:r>
      <w:r>
        <w:rPr>
          <w:spacing w:val="-3"/>
        </w:rPr>
        <w:t> </w:t>
      </w:r>
      <w:r>
        <w:rPr/>
        <w:t>tərzi</w:t>
      </w:r>
      <w:r>
        <w:rPr>
          <w:spacing w:val="-3"/>
        </w:rPr>
        <w:t> </w:t>
      </w:r>
      <w:r>
        <w:rPr/>
        <w:t>dedikdə</w:t>
      </w:r>
      <w:r>
        <w:rPr>
          <w:spacing w:val="-4"/>
        </w:rPr>
        <w:t> </w:t>
      </w:r>
      <w:r>
        <w:rPr>
          <w:b/>
        </w:rPr>
        <w:t>səmərəli</w:t>
      </w:r>
      <w:r>
        <w:rPr>
          <w:b/>
          <w:spacing w:val="-3"/>
        </w:rPr>
        <w:t> </w:t>
      </w:r>
      <w:r>
        <w:rPr>
          <w:b/>
        </w:rPr>
        <w:t>qidalanma</w:t>
      </w:r>
      <w:r>
        <w:rPr>
          <w:b/>
          <w:spacing w:val="-5"/>
        </w:rPr>
        <w:t> </w:t>
      </w:r>
      <w:r>
        <w:rPr/>
        <w:t>nəzərdə</w:t>
      </w:r>
      <w:r>
        <w:rPr>
          <w:spacing w:val="-4"/>
        </w:rPr>
        <w:t> </w:t>
      </w:r>
      <w:r>
        <w:rPr/>
        <w:t>tutulur.</w:t>
      </w:r>
      <w:r>
        <w:rPr>
          <w:spacing w:val="-3"/>
        </w:rPr>
        <w:t> </w:t>
      </w:r>
      <w:r>
        <w:rPr/>
        <w:t>Qida</w:t>
      </w:r>
      <w:r>
        <w:rPr>
          <w:spacing w:val="-3"/>
        </w:rPr>
        <w:t> </w:t>
      </w:r>
      <w:r>
        <w:rPr/>
        <w:t>rasionunda</w:t>
      </w:r>
      <w:r>
        <w:rPr>
          <w:spacing w:val="-4"/>
        </w:rPr>
        <w:t> </w:t>
      </w:r>
      <w:r>
        <w:rPr/>
        <w:t>insanın</w:t>
      </w:r>
      <w:r>
        <w:rPr>
          <w:spacing w:val="-3"/>
        </w:rPr>
        <w:t> </w:t>
      </w:r>
      <w:r>
        <w:rPr/>
        <w:t>5</w:t>
      </w:r>
      <w:r>
        <w:rPr>
          <w:spacing w:val="-2"/>
        </w:rPr>
        <w:t> </w:t>
      </w:r>
      <w:r>
        <w:rPr/>
        <w:t>əsas</w:t>
      </w:r>
      <w:r>
        <w:rPr>
          <w:spacing w:val="-3"/>
        </w:rPr>
        <w:t> </w:t>
      </w:r>
      <w:r>
        <w:rPr/>
        <w:t>tərkib hissəsinə ehtiyacı var: zülallar, yağlar, karbohidratlar, vitaminlər, mineral duzlar. Müxtəlif yaş dövrlərində heyvan və bitki məhsulları arasındakı nisbət dəyişə bilər.</w:t>
      </w:r>
    </w:p>
    <w:p>
      <w:pPr>
        <w:pStyle w:val="BodyText"/>
        <w:spacing w:before="1"/>
      </w:pPr>
      <w:r>
        <w:rPr/>
        <w:t>Səmərəli</w:t>
      </w:r>
      <w:r>
        <w:rPr>
          <w:spacing w:val="-2"/>
        </w:rPr>
        <w:t> </w:t>
      </w:r>
      <w:r>
        <w:rPr/>
        <w:t>qidalanma</w:t>
      </w:r>
      <w:r>
        <w:rPr>
          <w:spacing w:val="-1"/>
        </w:rPr>
        <w:t> </w:t>
      </w:r>
      <w:r>
        <w:rPr/>
        <w:t>o</w:t>
      </w:r>
      <w:r>
        <w:rPr>
          <w:spacing w:val="-1"/>
        </w:rPr>
        <w:t> </w:t>
      </w:r>
      <w:r>
        <w:rPr/>
        <w:t>deməkdir</w:t>
      </w:r>
      <w:r>
        <w:rPr>
          <w:spacing w:val="-1"/>
        </w:rPr>
        <w:t> </w:t>
      </w:r>
      <w:r>
        <w:rPr>
          <w:spacing w:val="-5"/>
        </w:rPr>
        <w:t>ki:</w:t>
      </w:r>
    </w:p>
    <w:p>
      <w:pPr>
        <w:pStyle w:val="ListParagraph"/>
        <w:numPr>
          <w:ilvl w:val="1"/>
          <w:numId w:val="20"/>
        </w:numPr>
        <w:tabs>
          <w:tab w:pos="740" w:val="left" w:leader="none"/>
        </w:tabs>
        <w:spacing w:line="240" w:lineRule="auto" w:before="0" w:after="0"/>
        <w:ind w:left="740" w:right="0" w:hanging="359"/>
        <w:jc w:val="left"/>
        <w:rPr>
          <w:sz w:val="24"/>
        </w:rPr>
      </w:pPr>
      <w:r>
        <w:rPr>
          <w:sz w:val="24"/>
        </w:rPr>
        <w:t>qəbul</w:t>
      </w:r>
      <w:r>
        <w:rPr>
          <w:spacing w:val="-1"/>
          <w:sz w:val="24"/>
        </w:rPr>
        <w:t> </w:t>
      </w:r>
      <w:r>
        <w:rPr>
          <w:sz w:val="24"/>
        </w:rPr>
        <w:t>olunan</w:t>
      </w:r>
      <w:r>
        <w:rPr>
          <w:spacing w:val="-1"/>
          <w:sz w:val="24"/>
        </w:rPr>
        <w:t> </w:t>
      </w:r>
      <w:r>
        <w:rPr>
          <w:sz w:val="24"/>
        </w:rPr>
        <w:t>qidalar</w:t>
      </w:r>
      <w:r>
        <w:rPr>
          <w:spacing w:val="-1"/>
          <w:sz w:val="24"/>
        </w:rPr>
        <w:t> </w:t>
      </w:r>
      <w:r>
        <w:rPr>
          <w:sz w:val="24"/>
        </w:rPr>
        <w:t>fizioloji</w:t>
      </w:r>
      <w:r>
        <w:rPr>
          <w:spacing w:val="-2"/>
          <w:sz w:val="24"/>
        </w:rPr>
        <w:t> </w:t>
      </w:r>
      <w:r>
        <w:rPr>
          <w:sz w:val="24"/>
        </w:rPr>
        <w:t>normaya</w:t>
      </w:r>
      <w:r>
        <w:rPr>
          <w:spacing w:val="-1"/>
          <w:sz w:val="24"/>
        </w:rPr>
        <w:t> </w:t>
      </w:r>
      <w:r>
        <w:rPr>
          <w:sz w:val="24"/>
        </w:rPr>
        <w:t>uyğun</w:t>
      </w:r>
      <w:r>
        <w:rPr>
          <w:spacing w:val="-1"/>
          <w:sz w:val="24"/>
        </w:rPr>
        <w:t> </w:t>
      </w:r>
      <w:r>
        <w:rPr>
          <w:spacing w:val="-2"/>
          <w:sz w:val="24"/>
        </w:rPr>
        <w:t>olsun;</w:t>
      </w:r>
    </w:p>
    <w:p>
      <w:pPr>
        <w:pStyle w:val="ListParagraph"/>
        <w:numPr>
          <w:ilvl w:val="1"/>
          <w:numId w:val="20"/>
        </w:numPr>
        <w:tabs>
          <w:tab w:pos="740" w:val="left" w:leader="none"/>
        </w:tabs>
        <w:spacing w:line="240" w:lineRule="auto" w:before="0" w:after="0"/>
        <w:ind w:left="740" w:right="0" w:hanging="359"/>
        <w:jc w:val="left"/>
        <w:rPr>
          <w:sz w:val="24"/>
        </w:rPr>
      </w:pPr>
      <w:r>
        <w:rPr>
          <w:sz w:val="24"/>
        </w:rPr>
        <w:t>qəbul</w:t>
      </w:r>
      <w:r>
        <w:rPr>
          <w:spacing w:val="-1"/>
          <w:sz w:val="24"/>
        </w:rPr>
        <w:t> </w:t>
      </w:r>
      <w:r>
        <w:rPr>
          <w:sz w:val="24"/>
        </w:rPr>
        <w:t>olunan</w:t>
      </w:r>
      <w:r>
        <w:rPr>
          <w:spacing w:val="-1"/>
          <w:sz w:val="24"/>
        </w:rPr>
        <w:t> </w:t>
      </w:r>
      <w:r>
        <w:rPr>
          <w:sz w:val="24"/>
        </w:rPr>
        <w:t>qidalar</w:t>
      </w:r>
      <w:r>
        <w:rPr>
          <w:spacing w:val="-1"/>
          <w:sz w:val="24"/>
        </w:rPr>
        <w:t> </w:t>
      </w:r>
      <w:r>
        <w:rPr>
          <w:sz w:val="24"/>
        </w:rPr>
        <w:t>müxtəlif və</w:t>
      </w:r>
      <w:r>
        <w:rPr>
          <w:spacing w:val="-2"/>
          <w:sz w:val="24"/>
        </w:rPr>
        <w:t> </w:t>
      </w:r>
      <w:r>
        <w:rPr>
          <w:sz w:val="24"/>
        </w:rPr>
        <w:t>keyfiyyət</w:t>
      </w:r>
      <w:r>
        <w:rPr>
          <w:spacing w:val="-1"/>
          <w:sz w:val="24"/>
        </w:rPr>
        <w:t> </w:t>
      </w:r>
      <w:r>
        <w:rPr>
          <w:sz w:val="24"/>
        </w:rPr>
        <w:t>tərkibi</w:t>
      </w:r>
      <w:r>
        <w:rPr>
          <w:spacing w:val="-1"/>
          <w:sz w:val="24"/>
        </w:rPr>
        <w:t> </w:t>
      </w:r>
      <w:r>
        <w:rPr>
          <w:sz w:val="24"/>
        </w:rPr>
        <w:t>zəngin </w:t>
      </w:r>
      <w:r>
        <w:rPr>
          <w:spacing w:val="-2"/>
          <w:sz w:val="24"/>
        </w:rPr>
        <w:t>olsun;</w:t>
      </w:r>
    </w:p>
    <w:p>
      <w:pPr>
        <w:pStyle w:val="ListParagraph"/>
        <w:numPr>
          <w:ilvl w:val="1"/>
          <w:numId w:val="20"/>
        </w:numPr>
        <w:tabs>
          <w:tab w:pos="740" w:val="left" w:leader="none"/>
        </w:tabs>
        <w:spacing w:line="240" w:lineRule="auto" w:before="0" w:after="0"/>
        <w:ind w:left="740" w:right="0" w:hanging="359"/>
        <w:jc w:val="left"/>
        <w:rPr>
          <w:sz w:val="24"/>
        </w:rPr>
      </w:pPr>
      <w:r>
        <w:rPr>
          <w:sz w:val="24"/>
        </w:rPr>
        <w:t>qidalanma</w:t>
      </w:r>
      <w:r>
        <w:rPr>
          <w:spacing w:val="-3"/>
          <w:sz w:val="24"/>
        </w:rPr>
        <w:t> </w:t>
      </w:r>
      <w:r>
        <w:rPr>
          <w:sz w:val="24"/>
        </w:rPr>
        <w:t>rejiminə</w:t>
      </w:r>
      <w:r>
        <w:rPr>
          <w:spacing w:val="-2"/>
          <w:sz w:val="24"/>
        </w:rPr>
        <w:t> </w:t>
      </w:r>
      <w:r>
        <w:rPr>
          <w:sz w:val="24"/>
        </w:rPr>
        <w:t>düzgün</w:t>
      </w:r>
      <w:r>
        <w:rPr>
          <w:spacing w:val="-1"/>
          <w:sz w:val="24"/>
        </w:rPr>
        <w:t> </w:t>
      </w:r>
      <w:r>
        <w:rPr>
          <w:sz w:val="24"/>
        </w:rPr>
        <w:t>əməl</w:t>
      </w:r>
      <w:r>
        <w:rPr>
          <w:spacing w:val="-1"/>
          <w:sz w:val="24"/>
        </w:rPr>
        <w:t> </w:t>
      </w:r>
      <w:r>
        <w:rPr>
          <w:sz w:val="24"/>
        </w:rPr>
        <w:t>olunsun</w:t>
      </w:r>
      <w:r>
        <w:rPr>
          <w:spacing w:val="-1"/>
          <w:sz w:val="24"/>
        </w:rPr>
        <w:t> </w:t>
      </w:r>
      <w:r>
        <w:rPr>
          <w:sz w:val="24"/>
        </w:rPr>
        <w:t>–</w:t>
      </w:r>
      <w:r>
        <w:rPr>
          <w:spacing w:val="-1"/>
          <w:sz w:val="24"/>
        </w:rPr>
        <w:t> </w:t>
      </w:r>
      <w:r>
        <w:rPr>
          <w:sz w:val="24"/>
        </w:rPr>
        <w:t>vaxtında</w:t>
      </w:r>
      <w:r>
        <w:rPr>
          <w:spacing w:val="-2"/>
          <w:sz w:val="24"/>
        </w:rPr>
        <w:t> </w:t>
      </w:r>
      <w:r>
        <w:rPr>
          <w:sz w:val="24"/>
        </w:rPr>
        <w:t>yemək,</w:t>
      </w:r>
      <w:r>
        <w:rPr>
          <w:spacing w:val="-1"/>
          <w:sz w:val="24"/>
        </w:rPr>
        <w:t> </w:t>
      </w:r>
      <w:r>
        <w:rPr>
          <w:sz w:val="24"/>
        </w:rPr>
        <w:t>pəhrizi</w:t>
      </w:r>
      <w:r>
        <w:rPr>
          <w:spacing w:val="-1"/>
          <w:sz w:val="24"/>
        </w:rPr>
        <w:t> </w:t>
      </w:r>
      <w:r>
        <w:rPr>
          <w:spacing w:val="-2"/>
          <w:sz w:val="24"/>
        </w:rPr>
        <w:t>gözləmək;</w:t>
      </w:r>
    </w:p>
    <w:p>
      <w:pPr>
        <w:pStyle w:val="ListParagraph"/>
        <w:numPr>
          <w:ilvl w:val="1"/>
          <w:numId w:val="20"/>
        </w:numPr>
        <w:tabs>
          <w:tab w:pos="740" w:val="left" w:leader="none"/>
        </w:tabs>
        <w:spacing w:line="240" w:lineRule="auto" w:before="0" w:after="0"/>
        <w:ind w:left="740" w:right="0" w:hanging="359"/>
        <w:jc w:val="left"/>
        <w:rPr>
          <w:sz w:val="24"/>
        </w:rPr>
      </w:pPr>
      <w:r>
        <w:rPr>
          <w:sz w:val="24"/>
        </w:rPr>
        <w:t>tərkibində</w:t>
      </w:r>
      <w:r>
        <w:rPr>
          <w:spacing w:val="-4"/>
          <w:sz w:val="24"/>
        </w:rPr>
        <w:t> </w:t>
      </w:r>
      <w:r>
        <w:rPr>
          <w:sz w:val="24"/>
        </w:rPr>
        <w:t>ən</w:t>
      </w:r>
      <w:r>
        <w:rPr>
          <w:spacing w:val="-1"/>
          <w:sz w:val="24"/>
        </w:rPr>
        <w:t> </w:t>
      </w:r>
      <w:r>
        <w:rPr>
          <w:sz w:val="24"/>
        </w:rPr>
        <w:t>az</w:t>
      </w:r>
      <w:r>
        <w:rPr>
          <w:spacing w:val="-2"/>
          <w:sz w:val="24"/>
        </w:rPr>
        <w:t> </w:t>
      </w:r>
      <w:r>
        <w:rPr>
          <w:sz w:val="24"/>
        </w:rPr>
        <w:t>zərərli maddələr</w:t>
      </w:r>
      <w:r>
        <w:rPr>
          <w:spacing w:val="-1"/>
          <w:sz w:val="24"/>
        </w:rPr>
        <w:t> </w:t>
      </w:r>
      <w:r>
        <w:rPr>
          <w:sz w:val="24"/>
        </w:rPr>
        <w:t>olan</w:t>
      </w:r>
      <w:r>
        <w:rPr>
          <w:spacing w:val="1"/>
          <w:sz w:val="24"/>
        </w:rPr>
        <w:t> </w:t>
      </w:r>
      <w:r>
        <w:rPr>
          <w:sz w:val="24"/>
        </w:rPr>
        <w:t>(və</w:t>
      </w:r>
      <w:r>
        <w:rPr>
          <w:spacing w:val="-1"/>
          <w:sz w:val="24"/>
        </w:rPr>
        <w:t> </w:t>
      </w:r>
      <w:r>
        <w:rPr>
          <w:sz w:val="24"/>
        </w:rPr>
        <w:t>ya</w:t>
      </w:r>
      <w:r>
        <w:rPr>
          <w:spacing w:val="-2"/>
          <w:sz w:val="24"/>
        </w:rPr>
        <w:t> </w:t>
      </w:r>
      <w:r>
        <w:rPr>
          <w:sz w:val="24"/>
        </w:rPr>
        <w:t>heç</w:t>
      </w:r>
      <w:r>
        <w:rPr>
          <w:spacing w:val="-2"/>
          <w:sz w:val="24"/>
        </w:rPr>
        <w:t> </w:t>
      </w:r>
      <w:r>
        <w:rPr>
          <w:sz w:val="24"/>
        </w:rPr>
        <w:t>olmayan) yeyinti</w:t>
      </w:r>
      <w:r>
        <w:rPr>
          <w:spacing w:val="-1"/>
          <w:sz w:val="24"/>
        </w:rPr>
        <w:t> </w:t>
      </w:r>
      <w:r>
        <w:rPr>
          <w:sz w:val="24"/>
        </w:rPr>
        <w:t>məhsulları</w:t>
      </w:r>
      <w:r>
        <w:rPr>
          <w:spacing w:val="-1"/>
          <w:sz w:val="24"/>
        </w:rPr>
        <w:t> </w:t>
      </w:r>
      <w:r>
        <w:rPr>
          <w:sz w:val="24"/>
        </w:rPr>
        <w:t>qəbul </w:t>
      </w:r>
      <w:r>
        <w:rPr>
          <w:spacing w:val="-2"/>
          <w:sz w:val="24"/>
        </w:rPr>
        <w:t>olunsun.</w:t>
      </w:r>
    </w:p>
    <w:p>
      <w:pPr>
        <w:pStyle w:val="BodyText"/>
        <w:spacing w:before="276"/>
        <w:ind w:right="515"/>
        <w:jc w:val="both"/>
      </w:pPr>
      <w:r>
        <w:rPr/>
        <w:t>İnsanın</w:t>
      </w:r>
      <w:r>
        <w:rPr>
          <w:spacing w:val="-3"/>
        </w:rPr>
        <w:t> </w:t>
      </w:r>
      <w:r>
        <w:rPr/>
        <w:t>əmək</w:t>
      </w:r>
      <w:r>
        <w:rPr>
          <w:spacing w:val="-4"/>
        </w:rPr>
        <w:t> </w:t>
      </w:r>
      <w:r>
        <w:rPr/>
        <w:t>fəaliyyətinin</w:t>
      </w:r>
      <w:r>
        <w:rPr>
          <w:spacing w:val="-4"/>
        </w:rPr>
        <w:t> </w:t>
      </w:r>
      <w:r>
        <w:rPr/>
        <w:t>qorunub</w:t>
      </w:r>
      <w:r>
        <w:rPr>
          <w:spacing w:val="-4"/>
        </w:rPr>
        <w:t> </w:t>
      </w:r>
      <w:r>
        <w:rPr/>
        <w:t>saxlanılmasında</w:t>
      </w:r>
      <w:r>
        <w:rPr>
          <w:spacing w:val="-4"/>
        </w:rPr>
        <w:t> </w:t>
      </w:r>
      <w:r>
        <w:rPr/>
        <w:t>düzgün</w:t>
      </w:r>
      <w:r>
        <w:rPr>
          <w:spacing w:val="-4"/>
        </w:rPr>
        <w:t> </w:t>
      </w:r>
      <w:r>
        <w:rPr/>
        <w:t>qidalanma</w:t>
      </w:r>
      <w:r>
        <w:rPr>
          <w:spacing w:val="-1"/>
        </w:rPr>
        <w:t> </w:t>
      </w:r>
      <w:r>
        <w:rPr/>
        <w:t>ən</w:t>
      </w:r>
      <w:r>
        <w:rPr>
          <w:spacing w:val="-2"/>
        </w:rPr>
        <w:t> </w:t>
      </w:r>
      <w:r>
        <w:rPr/>
        <w:t>vacib</w:t>
      </w:r>
      <w:r>
        <w:rPr>
          <w:spacing w:val="-4"/>
        </w:rPr>
        <w:t> </w:t>
      </w:r>
      <w:r>
        <w:rPr/>
        <w:t>şərtdir.</w:t>
      </w:r>
      <w:r>
        <w:rPr>
          <w:spacing w:val="-4"/>
        </w:rPr>
        <w:t> </w:t>
      </w:r>
      <w:r>
        <w:rPr/>
        <w:t>Qəbul</w:t>
      </w:r>
      <w:r>
        <w:rPr>
          <w:spacing w:val="-4"/>
        </w:rPr>
        <w:t> </w:t>
      </w:r>
      <w:r>
        <w:rPr/>
        <w:t>olunan qidaların</w:t>
      </w:r>
      <w:r>
        <w:rPr>
          <w:spacing w:val="-1"/>
        </w:rPr>
        <w:t> </w:t>
      </w:r>
      <w:r>
        <w:rPr/>
        <w:t>miqdarı</w:t>
      </w:r>
      <w:r>
        <w:rPr>
          <w:spacing w:val="-1"/>
        </w:rPr>
        <w:t> </w:t>
      </w:r>
      <w:r>
        <w:rPr/>
        <w:t>və</w:t>
      </w:r>
      <w:r>
        <w:rPr>
          <w:spacing w:val="-2"/>
        </w:rPr>
        <w:t> </w:t>
      </w:r>
      <w:r>
        <w:rPr/>
        <w:t>keyfiyyəti</w:t>
      </w:r>
      <w:r>
        <w:rPr>
          <w:spacing w:val="-1"/>
        </w:rPr>
        <w:t> </w:t>
      </w:r>
      <w:r>
        <w:rPr/>
        <w:t>insanın</w:t>
      </w:r>
      <w:r>
        <w:rPr>
          <w:spacing w:val="-1"/>
        </w:rPr>
        <w:t> </w:t>
      </w:r>
      <w:r>
        <w:rPr/>
        <w:t>yaşına,</w:t>
      </w:r>
      <w:r>
        <w:rPr>
          <w:spacing w:val="-1"/>
        </w:rPr>
        <w:t> </w:t>
      </w:r>
      <w:r>
        <w:rPr/>
        <w:t>iş</w:t>
      </w:r>
      <w:r>
        <w:rPr>
          <w:spacing w:val="-2"/>
        </w:rPr>
        <w:t> </w:t>
      </w:r>
      <w:r>
        <w:rPr/>
        <w:t>dərəcəsinə,</w:t>
      </w:r>
      <w:r>
        <w:rPr>
          <w:spacing w:val="-1"/>
        </w:rPr>
        <w:t> </w:t>
      </w:r>
      <w:r>
        <w:rPr/>
        <w:t>iş</w:t>
      </w:r>
      <w:r>
        <w:rPr>
          <w:spacing w:val="-2"/>
        </w:rPr>
        <w:t> </w:t>
      </w:r>
      <w:r>
        <w:rPr/>
        <w:t>rejiminə,</w:t>
      </w:r>
      <w:r>
        <w:rPr>
          <w:spacing w:val="-1"/>
        </w:rPr>
        <w:t> </w:t>
      </w:r>
      <w:r>
        <w:rPr/>
        <w:t>hava-iqlim</w:t>
      </w:r>
      <w:r>
        <w:rPr>
          <w:spacing w:val="-1"/>
        </w:rPr>
        <w:t> </w:t>
      </w:r>
      <w:r>
        <w:rPr/>
        <w:t>şəraitinə</w:t>
      </w:r>
      <w:r>
        <w:rPr>
          <w:spacing w:val="-2"/>
        </w:rPr>
        <w:t> </w:t>
      </w:r>
      <w:r>
        <w:rPr/>
        <w:t>müvafiq </w:t>
      </w:r>
      <w:r>
        <w:rPr>
          <w:spacing w:val="-2"/>
        </w:rPr>
        <w:t>olmalıdır.</w:t>
      </w:r>
    </w:p>
    <w:p>
      <w:pPr>
        <w:pStyle w:val="BodyText"/>
        <w:jc w:val="both"/>
      </w:pPr>
      <w:r>
        <w:rPr/>
        <w:t>Səmərəli</w:t>
      </w:r>
      <w:r>
        <w:rPr>
          <w:spacing w:val="-4"/>
        </w:rPr>
        <w:t> </w:t>
      </w:r>
      <w:r>
        <w:rPr/>
        <w:t>qidalanmanı</w:t>
      </w:r>
      <w:r>
        <w:rPr>
          <w:spacing w:val="-1"/>
        </w:rPr>
        <w:t> </w:t>
      </w:r>
      <w:r>
        <w:rPr/>
        <w:t>təşkil</w:t>
      </w:r>
      <w:r>
        <w:rPr>
          <w:spacing w:val="-1"/>
        </w:rPr>
        <w:t> </w:t>
      </w:r>
      <w:r>
        <w:rPr/>
        <w:t>etdikdə</w:t>
      </w:r>
      <w:r>
        <w:rPr>
          <w:spacing w:val="-2"/>
        </w:rPr>
        <w:t> </w:t>
      </w:r>
      <w:r>
        <w:rPr/>
        <w:t>ayrı-ayrı</w:t>
      </w:r>
      <w:r>
        <w:rPr>
          <w:spacing w:val="-1"/>
        </w:rPr>
        <w:t> </w:t>
      </w:r>
      <w:r>
        <w:rPr/>
        <w:t>qidaların</w:t>
      </w:r>
      <w:r>
        <w:rPr>
          <w:spacing w:val="-1"/>
        </w:rPr>
        <w:t> </w:t>
      </w:r>
      <w:r>
        <w:rPr/>
        <w:t>xüsusi</w:t>
      </w:r>
      <w:r>
        <w:rPr>
          <w:spacing w:val="-1"/>
        </w:rPr>
        <w:t> </w:t>
      </w:r>
      <w:r>
        <w:rPr/>
        <w:t>uyğunluğunu</w:t>
      </w:r>
      <w:r>
        <w:rPr>
          <w:spacing w:val="-1"/>
        </w:rPr>
        <w:t> </w:t>
      </w:r>
      <w:r>
        <w:rPr/>
        <w:t>nəzərə</w:t>
      </w:r>
      <w:r>
        <w:rPr>
          <w:spacing w:val="-2"/>
        </w:rPr>
        <w:t> </w:t>
      </w:r>
      <w:r>
        <w:rPr/>
        <w:t>almaq</w:t>
      </w:r>
      <w:r>
        <w:rPr>
          <w:spacing w:val="-1"/>
        </w:rPr>
        <w:t> </w:t>
      </w:r>
      <w:r>
        <w:rPr>
          <w:spacing w:val="-2"/>
        </w:rPr>
        <w:t>lazımdır.</w:t>
      </w:r>
    </w:p>
    <w:p>
      <w:pPr>
        <w:pStyle w:val="BodyText"/>
        <w:spacing w:after="0"/>
        <w:jc w:val="both"/>
        <w:sectPr>
          <w:pgSz w:w="11910" w:h="16840"/>
          <w:pgMar w:header="0" w:footer="917" w:top="760" w:bottom="1100" w:left="992" w:right="566"/>
        </w:sectPr>
      </w:pPr>
    </w:p>
    <w:p>
      <w:pPr>
        <w:pStyle w:val="Heading1"/>
        <w:spacing w:before="73"/>
      </w:pPr>
      <w:r>
        <w:rPr/>
        <w:t>Mövzu</w:t>
      </w:r>
      <w:r>
        <w:rPr>
          <w:spacing w:val="-5"/>
        </w:rPr>
        <w:t> 1</w:t>
      </w:r>
      <w:bookmarkStart w:name="_bookmark21" w:id="23"/>
      <w:bookmarkEnd w:id="23"/>
      <w:r>
        <w:rPr>
          <w:spacing w:val="-5"/>
        </w:rPr>
        <w:t>1</w:t>
      </w:r>
    </w:p>
    <w:p>
      <w:pPr>
        <w:pStyle w:val="BodyText"/>
        <w:ind w:left="0"/>
        <w:rPr>
          <w:b/>
          <w:sz w:val="28"/>
        </w:rPr>
      </w:pPr>
    </w:p>
    <w:p>
      <w:pPr>
        <w:spacing w:before="0"/>
        <w:ind w:left="20" w:right="879" w:firstLine="0"/>
        <w:jc w:val="left"/>
        <w:rPr>
          <w:b/>
          <w:sz w:val="28"/>
        </w:rPr>
      </w:pPr>
      <w:r>
        <w:rPr>
          <w:b/>
          <w:sz w:val="28"/>
        </w:rPr>
        <w:t>Həzm</w:t>
      </w:r>
      <w:r>
        <w:rPr>
          <w:b/>
          <w:spacing w:val="-4"/>
          <w:sz w:val="28"/>
        </w:rPr>
        <w:t> </w:t>
      </w:r>
      <w:r>
        <w:rPr>
          <w:b/>
          <w:sz w:val="28"/>
        </w:rPr>
        <w:t>sistemi</w:t>
      </w:r>
      <w:r>
        <w:rPr>
          <w:b/>
          <w:spacing w:val="-2"/>
          <w:sz w:val="28"/>
        </w:rPr>
        <w:t> </w:t>
      </w:r>
      <w:r>
        <w:rPr>
          <w:b/>
          <w:sz w:val="28"/>
        </w:rPr>
        <w:t>xəstəliklərində</w:t>
      </w:r>
      <w:r>
        <w:rPr>
          <w:b/>
          <w:spacing w:val="-4"/>
          <w:sz w:val="28"/>
        </w:rPr>
        <w:t> </w:t>
      </w:r>
      <w:r>
        <w:rPr>
          <w:b/>
          <w:sz w:val="28"/>
        </w:rPr>
        <w:t>(qaraciyər,</w:t>
      </w:r>
      <w:r>
        <w:rPr>
          <w:b/>
          <w:spacing w:val="-4"/>
          <w:sz w:val="28"/>
        </w:rPr>
        <w:t> </w:t>
      </w:r>
      <w:r>
        <w:rPr>
          <w:b/>
          <w:sz w:val="28"/>
        </w:rPr>
        <w:t>öd</w:t>
      </w:r>
      <w:r>
        <w:rPr>
          <w:b/>
          <w:spacing w:val="-3"/>
          <w:sz w:val="28"/>
        </w:rPr>
        <w:t> </w:t>
      </w:r>
      <w:r>
        <w:rPr>
          <w:b/>
          <w:sz w:val="28"/>
        </w:rPr>
        <w:t>kisəsi,</w:t>
      </w:r>
      <w:r>
        <w:rPr>
          <w:b/>
          <w:spacing w:val="-7"/>
          <w:sz w:val="28"/>
        </w:rPr>
        <w:t> </w:t>
      </w:r>
      <w:r>
        <w:rPr>
          <w:b/>
          <w:sz w:val="28"/>
        </w:rPr>
        <w:t>öd</w:t>
      </w:r>
      <w:r>
        <w:rPr>
          <w:b/>
          <w:spacing w:val="-3"/>
          <w:sz w:val="28"/>
        </w:rPr>
        <w:t> </w:t>
      </w:r>
      <w:r>
        <w:rPr>
          <w:b/>
          <w:sz w:val="28"/>
        </w:rPr>
        <w:t>yollarının</w:t>
      </w:r>
      <w:r>
        <w:rPr>
          <w:b/>
          <w:spacing w:val="-3"/>
          <w:sz w:val="28"/>
        </w:rPr>
        <w:t> </w:t>
      </w:r>
      <w:r>
        <w:rPr>
          <w:b/>
          <w:sz w:val="28"/>
        </w:rPr>
        <w:t>xəstəlikləri) müalicəvi qidalanma.</w:t>
      </w:r>
    </w:p>
    <w:p>
      <w:pPr>
        <w:pStyle w:val="BodyText"/>
        <w:ind w:left="1557"/>
        <w:rPr>
          <w:sz w:val="20"/>
        </w:rPr>
      </w:pPr>
      <w:r>
        <w:rPr>
          <w:sz w:val="20"/>
        </w:rPr>
        <w:drawing>
          <wp:inline distT="0" distB="0" distL="0" distR="0">
            <wp:extent cx="4469572" cy="2623185"/>
            <wp:effectExtent l="0" t="0" r="0" b="0"/>
            <wp:docPr id="93" name="Image 93"/>
            <wp:cNvGraphicFramePr>
              <a:graphicFrameLocks/>
            </wp:cNvGraphicFramePr>
            <a:graphic>
              <a:graphicData uri="http://schemas.openxmlformats.org/drawingml/2006/picture">
                <pic:pic>
                  <pic:nvPicPr>
                    <pic:cNvPr id="93" name="Image 93"/>
                    <pic:cNvPicPr/>
                  </pic:nvPicPr>
                  <pic:blipFill>
                    <a:blip r:embed="rId92" cstate="print"/>
                    <a:stretch>
                      <a:fillRect/>
                    </a:stretch>
                  </pic:blipFill>
                  <pic:spPr>
                    <a:xfrm>
                      <a:off x="0" y="0"/>
                      <a:ext cx="4469572" cy="2623185"/>
                    </a:xfrm>
                    <a:prstGeom prst="rect">
                      <a:avLst/>
                    </a:prstGeom>
                  </pic:spPr>
                </pic:pic>
              </a:graphicData>
            </a:graphic>
          </wp:inline>
        </w:drawing>
      </w:r>
      <w:r>
        <w:rPr>
          <w:sz w:val="20"/>
        </w:rPr>
      </w:r>
    </w:p>
    <w:p>
      <w:pPr>
        <w:pStyle w:val="BodyText"/>
        <w:ind w:right="347"/>
      </w:pPr>
      <w:r>
        <w:rPr/>
        <w:t>Həzm sistemi xəstəliklərinin profilaktikası üçün düzgün və tam dəyərli qidalar qəbul etmək lazımdır. Yəni</w:t>
      </w:r>
      <w:r>
        <w:rPr>
          <w:spacing w:val="-2"/>
        </w:rPr>
        <w:t> </w:t>
      </w:r>
      <w:r>
        <w:rPr/>
        <w:t>gündəlik</w:t>
      </w:r>
      <w:r>
        <w:rPr>
          <w:spacing w:val="-2"/>
        </w:rPr>
        <w:t> </w:t>
      </w:r>
      <w:r>
        <w:rPr/>
        <w:t>qəbul</w:t>
      </w:r>
      <w:r>
        <w:rPr>
          <w:spacing w:val="-2"/>
        </w:rPr>
        <w:t> </w:t>
      </w:r>
      <w:r>
        <w:rPr/>
        <w:t>edilən</w:t>
      </w:r>
      <w:r>
        <w:rPr>
          <w:spacing w:val="-2"/>
        </w:rPr>
        <w:t> </w:t>
      </w:r>
      <w:r>
        <w:rPr/>
        <w:t>qidaların</w:t>
      </w:r>
      <w:r>
        <w:rPr>
          <w:spacing w:val="-2"/>
        </w:rPr>
        <w:t> </w:t>
      </w:r>
      <w:r>
        <w:rPr/>
        <w:t>tərkibində</w:t>
      </w:r>
      <w:r>
        <w:rPr>
          <w:spacing w:val="-3"/>
        </w:rPr>
        <w:t> </w:t>
      </w:r>
      <w:r>
        <w:rPr/>
        <w:t>kifayət</w:t>
      </w:r>
      <w:r>
        <w:rPr>
          <w:spacing w:val="-2"/>
        </w:rPr>
        <w:t> </w:t>
      </w:r>
      <w:r>
        <w:rPr/>
        <w:t>qədər</w:t>
      </w:r>
      <w:r>
        <w:rPr>
          <w:spacing w:val="-2"/>
        </w:rPr>
        <w:t> </w:t>
      </w:r>
      <w:r>
        <w:rPr/>
        <w:t>zülallar,</w:t>
      </w:r>
      <w:r>
        <w:rPr>
          <w:spacing w:val="-2"/>
        </w:rPr>
        <w:t> </w:t>
      </w:r>
      <w:r>
        <w:rPr/>
        <w:t>yağlar,</w:t>
      </w:r>
      <w:r>
        <w:rPr>
          <w:spacing w:val="-2"/>
        </w:rPr>
        <w:t> </w:t>
      </w:r>
      <w:r>
        <w:rPr/>
        <w:t>karbohidratlar,</w:t>
      </w:r>
      <w:r>
        <w:rPr>
          <w:spacing w:val="-2"/>
        </w:rPr>
        <w:t> </w:t>
      </w:r>
      <w:r>
        <w:rPr/>
        <w:t>vitaminlər və mikroelementlər olmalıdır. Ona görə də qida faydalı olmaqla yanaşı, müxtəlif çeşidli olmalı, həmçinin</w:t>
      </w:r>
      <w:r>
        <w:rPr>
          <w:spacing w:val="-2"/>
        </w:rPr>
        <w:t> </w:t>
      </w:r>
      <w:r>
        <w:rPr/>
        <w:t>tərkibində</w:t>
      </w:r>
      <w:r>
        <w:rPr>
          <w:spacing w:val="-3"/>
        </w:rPr>
        <w:t> </w:t>
      </w:r>
      <w:r>
        <w:rPr/>
        <w:t>kifayət</w:t>
      </w:r>
      <w:r>
        <w:rPr>
          <w:spacing w:val="-2"/>
        </w:rPr>
        <w:t> </w:t>
      </w:r>
      <w:r>
        <w:rPr/>
        <w:t>miqdarda</w:t>
      </w:r>
      <w:r>
        <w:rPr>
          <w:spacing w:val="-3"/>
        </w:rPr>
        <w:t> </w:t>
      </w:r>
      <w:r>
        <w:rPr/>
        <w:t>meyvə,</w:t>
      </w:r>
      <w:r>
        <w:rPr>
          <w:spacing w:val="-2"/>
        </w:rPr>
        <w:t> </w:t>
      </w:r>
      <w:r>
        <w:rPr/>
        <w:t>tərəvəz</w:t>
      </w:r>
      <w:r>
        <w:rPr>
          <w:spacing w:val="-3"/>
        </w:rPr>
        <w:t> </w:t>
      </w:r>
      <w:r>
        <w:rPr/>
        <w:t>və</w:t>
      </w:r>
      <w:r>
        <w:rPr>
          <w:spacing w:val="-3"/>
        </w:rPr>
        <w:t> </w:t>
      </w:r>
      <w:r>
        <w:rPr/>
        <w:t>giləmeyvələr</w:t>
      </w:r>
      <w:r>
        <w:rPr>
          <w:spacing w:val="-2"/>
        </w:rPr>
        <w:t> </w:t>
      </w:r>
      <w:r>
        <w:rPr/>
        <w:t>də</w:t>
      </w:r>
      <w:r>
        <w:rPr>
          <w:spacing w:val="-3"/>
        </w:rPr>
        <w:t> </w:t>
      </w:r>
      <w:r>
        <w:rPr/>
        <w:t>yer</w:t>
      </w:r>
      <w:r>
        <w:rPr>
          <w:spacing w:val="-2"/>
        </w:rPr>
        <w:t> </w:t>
      </w:r>
      <w:r>
        <w:rPr/>
        <w:t>almalıdır. </w:t>
      </w:r>
      <w:r>
        <w:rPr>
          <w:color w:val="151515"/>
        </w:rPr>
        <w:t>İnsanların</w:t>
      </w:r>
      <w:r>
        <w:rPr>
          <w:color w:val="151515"/>
          <w:spacing w:val="-2"/>
        </w:rPr>
        <w:t> </w:t>
      </w:r>
      <w:r>
        <w:rPr>
          <w:color w:val="151515"/>
        </w:rPr>
        <w:t>əksər hissəsi</w:t>
      </w:r>
      <w:r>
        <w:rPr>
          <w:color w:val="151515"/>
          <w:spacing w:val="-3"/>
        </w:rPr>
        <w:t> </w:t>
      </w:r>
      <w:r>
        <w:rPr>
          <w:color w:val="151515"/>
        </w:rPr>
        <w:t>(80%-dan</w:t>
      </w:r>
      <w:r>
        <w:rPr>
          <w:color w:val="151515"/>
          <w:spacing w:val="-3"/>
        </w:rPr>
        <w:t> </w:t>
      </w:r>
      <w:r>
        <w:rPr>
          <w:color w:val="151515"/>
        </w:rPr>
        <w:t>artıq)</w:t>
      </w:r>
      <w:r>
        <w:rPr>
          <w:color w:val="151515"/>
          <w:spacing w:val="-3"/>
        </w:rPr>
        <w:t> </w:t>
      </w:r>
      <w:r>
        <w:rPr>
          <w:color w:val="151515"/>
        </w:rPr>
        <w:t>həzm</w:t>
      </w:r>
      <w:r>
        <w:rPr>
          <w:color w:val="151515"/>
          <w:spacing w:val="-3"/>
        </w:rPr>
        <w:t> </w:t>
      </w:r>
      <w:r>
        <w:rPr>
          <w:color w:val="151515"/>
        </w:rPr>
        <w:t>problemlərindən</w:t>
      </w:r>
      <w:r>
        <w:rPr>
          <w:color w:val="151515"/>
          <w:spacing w:val="-3"/>
        </w:rPr>
        <w:t> </w:t>
      </w:r>
      <w:r>
        <w:rPr>
          <w:color w:val="151515"/>
        </w:rPr>
        <w:t>əziyyət</w:t>
      </w:r>
      <w:r>
        <w:rPr>
          <w:color w:val="151515"/>
          <w:spacing w:val="-3"/>
        </w:rPr>
        <w:t> </w:t>
      </w:r>
      <w:r>
        <w:rPr>
          <w:color w:val="151515"/>
        </w:rPr>
        <w:t>çəkir.</w:t>
      </w:r>
      <w:r>
        <w:rPr>
          <w:color w:val="151515"/>
          <w:spacing w:val="-2"/>
        </w:rPr>
        <w:t> </w:t>
      </w:r>
      <w:r>
        <w:rPr>
          <w:color w:val="151515"/>
        </w:rPr>
        <w:t>Tez-tez</w:t>
      </w:r>
      <w:r>
        <w:rPr>
          <w:color w:val="151515"/>
          <w:spacing w:val="-4"/>
        </w:rPr>
        <w:t> </w:t>
      </w:r>
      <w:r>
        <w:rPr>
          <w:color w:val="151515"/>
        </w:rPr>
        <w:t>təkrarlanan</w:t>
      </w:r>
      <w:r>
        <w:rPr>
          <w:color w:val="151515"/>
          <w:spacing w:val="-3"/>
        </w:rPr>
        <w:t> </w:t>
      </w:r>
      <w:r>
        <w:rPr>
          <w:color w:val="151515"/>
        </w:rPr>
        <w:t>qarında</w:t>
      </w:r>
      <w:r>
        <w:rPr>
          <w:color w:val="151515"/>
          <w:spacing w:val="-2"/>
        </w:rPr>
        <w:t> </w:t>
      </w:r>
      <w:r>
        <w:rPr>
          <w:color w:val="151515"/>
        </w:rPr>
        <w:t>ağrı</w:t>
      </w:r>
      <w:r>
        <w:rPr>
          <w:color w:val="151515"/>
          <w:spacing w:val="-3"/>
        </w:rPr>
        <w:t> </w:t>
      </w:r>
      <w:r>
        <w:rPr>
          <w:color w:val="151515"/>
        </w:rPr>
        <w:t>və</w:t>
      </w:r>
      <w:r>
        <w:rPr>
          <w:color w:val="151515"/>
          <w:spacing w:val="-2"/>
        </w:rPr>
        <w:t> </w:t>
      </w:r>
      <w:r>
        <w:rPr>
          <w:color w:val="151515"/>
        </w:rPr>
        <w:t>ağırlıq, köp, gəyirmə, qıcqırma, ürəkbulanma, qusma, ishal və ya qəbizlik – bunlar hamısı həzm proseslərinin</w:t>
      </w:r>
    </w:p>
    <w:p>
      <w:pPr>
        <w:pStyle w:val="BodyText"/>
        <w:spacing w:line="448" w:lineRule="auto"/>
        <w:ind w:right="879"/>
      </w:pPr>
      <w:r>
        <w:rPr>
          <w:color w:val="151515"/>
        </w:rPr>
        <w:t>pozulmasının</w:t>
      </w:r>
      <w:r>
        <w:rPr>
          <w:color w:val="151515"/>
          <w:spacing w:val="-3"/>
        </w:rPr>
        <w:t> </w:t>
      </w:r>
      <w:r>
        <w:rPr>
          <w:color w:val="151515"/>
        </w:rPr>
        <w:t>əlamətləridir.</w:t>
      </w:r>
      <w:r>
        <w:rPr>
          <w:color w:val="151515"/>
          <w:spacing w:val="-3"/>
        </w:rPr>
        <w:t> </w:t>
      </w:r>
      <w:r>
        <w:rPr>
          <w:color w:val="151515"/>
        </w:rPr>
        <w:t>Bunun</w:t>
      </w:r>
      <w:r>
        <w:rPr>
          <w:color w:val="151515"/>
          <w:spacing w:val="-3"/>
        </w:rPr>
        <w:t> </w:t>
      </w:r>
      <w:r>
        <w:rPr>
          <w:color w:val="151515"/>
        </w:rPr>
        <w:t>da</w:t>
      </w:r>
      <w:r>
        <w:rPr>
          <w:color w:val="151515"/>
          <w:spacing w:val="-3"/>
        </w:rPr>
        <w:t> </w:t>
      </w:r>
      <w:r>
        <w:rPr>
          <w:color w:val="151515"/>
        </w:rPr>
        <w:t>əsas</w:t>
      </w:r>
      <w:r>
        <w:rPr>
          <w:color w:val="151515"/>
          <w:spacing w:val="-4"/>
        </w:rPr>
        <w:t> </w:t>
      </w:r>
      <w:r>
        <w:rPr>
          <w:color w:val="151515"/>
        </w:rPr>
        <w:t>səbəbi</w:t>
      </w:r>
      <w:r>
        <w:rPr>
          <w:color w:val="151515"/>
          <w:spacing w:val="-3"/>
        </w:rPr>
        <w:t> </w:t>
      </w:r>
      <w:r>
        <w:rPr>
          <w:color w:val="151515"/>
        </w:rPr>
        <w:t>düzgün</w:t>
      </w:r>
      <w:r>
        <w:rPr>
          <w:color w:val="151515"/>
          <w:spacing w:val="-3"/>
        </w:rPr>
        <w:t> </w:t>
      </w:r>
      <w:r>
        <w:rPr>
          <w:color w:val="151515"/>
        </w:rPr>
        <w:t>olmayan</w:t>
      </w:r>
      <w:r>
        <w:rPr>
          <w:color w:val="151515"/>
          <w:spacing w:val="-3"/>
        </w:rPr>
        <w:t> </w:t>
      </w:r>
      <w:r>
        <w:rPr>
          <w:color w:val="151515"/>
        </w:rPr>
        <w:t>qidalanma</w:t>
      </w:r>
      <w:r>
        <w:rPr>
          <w:color w:val="151515"/>
          <w:spacing w:val="-3"/>
        </w:rPr>
        <w:t> </w:t>
      </w:r>
      <w:r>
        <w:rPr>
          <w:color w:val="151515"/>
        </w:rPr>
        <w:t>və</w:t>
      </w:r>
      <w:r>
        <w:rPr>
          <w:color w:val="151515"/>
          <w:spacing w:val="-5"/>
        </w:rPr>
        <w:t> </w:t>
      </w:r>
      <w:r>
        <w:rPr>
          <w:color w:val="151515"/>
        </w:rPr>
        <w:t>həyat</w:t>
      </w:r>
      <w:r>
        <w:rPr>
          <w:color w:val="151515"/>
          <w:spacing w:val="-3"/>
        </w:rPr>
        <w:t> </w:t>
      </w:r>
      <w:r>
        <w:rPr>
          <w:color w:val="151515"/>
        </w:rPr>
        <w:t>tərzidir. </w:t>
      </w:r>
      <w:r>
        <w:rPr/>
        <w:t>Düzgün, rasional və hissəvi qidalanma rejimi:</w:t>
      </w:r>
    </w:p>
    <w:p>
      <w:pPr>
        <w:pStyle w:val="ListParagraph"/>
        <w:numPr>
          <w:ilvl w:val="1"/>
          <w:numId w:val="20"/>
        </w:numPr>
        <w:tabs>
          <w:tab w:pos="741" w:val="left" w:leader="none"/>
        </w:tabs>
        <w:spacing w:line="240" w:lineRule="auto" w:before="0" w:after="0"/>
        <w:ind w:left="741" w:right="275" w:hanging="360"/>
        <w:jc w:val="left"/>
        <w:rPr>
          <w:sz w:val="24"/>
        </w:rPr>
      </w:pPr>
      <w:r>
        <w:rPr>
          <w:sz w:val="24"/>
        </w:rPr>
        <w:t>gün ərzində eyni vaxtlarda olmaqla 5-6 dəfəlik qida rejimi məsləhət görülür (bunlardan 3-ü tam dəyərli</w:t>
      </w:r>
      <w:r>
        <w:rPr>
          <w:spacing w:val="-3"/>
          <w:sz w:val="24"/>
        </w:rPr>
        <w:t> </w:t>
      </w:r>
      <w:r>
        <w:rPr>
          <w:sz w:val="24"/>
        </w:rPr>
        <w:t>və</w:t>
      </w:r>
      <w:r>
        <w:rPr>
          <w:spacing w:val="-4"/>
          <w:sz w:val="24"/>
        </w:rPr>
        <w:t> </w:t>
      </w:r>
      <w:r>
        <w:rPr>
          <w:sz w:val="24"/>
        </w:rPr>
        <w:t>3-ü</w:t>
      </w:r>
      <w:r>
        <w:rPr>
          <w:spacing w:val="-3"/>
          <w:sz w:val="24"/>
        </w:rPr>
        <w:t> </w:t>
      </w:r>
      <w:r>
        <w:rPr>
          <w:sz w:val="24"/>
        </w:rPr>
        <w:t>isə</w:t>
      </w:r>
      <w:r>
        <w:rPr>
          <w:spacing w:val="-4"/>
          <w:sz w:val="24"/>
        </w:rPr>
        <w:t> </w:t>
      </w:r>
      <w:r>
        <w:rPr>
          <w:sz w:val="24"/>
        </w:rPr>
        <w:t>yüngül</w:t>
      </w:r>
      <w:r>
        <w:rPr>
          <w:spacing w:val="-1"/>
          <w:sz w:val="24"/>
        </w:rPr>
        <w:t> </w:t>
      </w:r>
      <w:r>
        <w:rPr>
          <w:sz w:val="24"/>
        </w:rPr>
        <w:t>qəlyanaltı</w:t>
      </w:r>
      <w:r>
        <w:rPr>
          <w:spacing w:val="-3"/>
          <w:sz w:val="24"/>
        </w:rPr>
        <w:t> </w:t>
      </w:r>
      <w:r>
        <w:rPr>
          <w:sz w:val="24"/>
        </w:rPr>
        <w:t>qida</w:t>
      </w:r>
      <w:r>
        <w:rPr>
          <w:spacing w:val="-4"/>
          <w:sz w:val="24"/>
        </w:rPr>
        <w:t> </w:t>
      </w:r>
      <w:r>
        <w:rPr>
          <w:sz w:val="24"/>
        </w:rPr>
        <w:t>qəbulu).</w:t>
      </w:r>
      <w:r>
        <w:rPr>
          <w:spacing w:val="-2"/>
          <w:sz w:val="24"/>
        </w:rPr>
        <w:t> </w:t>
      </w:r>
      <w:r>
        <w:rPr>
          <w:sz w:val="24"/>
        </w:rPr>
        <w:t>Hər</w:t>
      </w:r>
      <w:r>
        <w:rPr>
          <w:spacing w:val="-3"/>
          <w:sz w:val="24"/>
        </w:rPr>
        <w:t> </w:t>
      </w:r>
      <w:r>
        <w:rPr>
          <w:sz w:val="24"/>
        </w:rPr>
        <w:t>qida</w:t>
      </w:r>
      <w:r>
        <w:rPr>
          <w:spacing w:val="-5"/>
          <w:sz w:val="24"/>
        </w:rPr>
        <w:t> </w:t>
      </w:r>
      <w:r>
        <w:rPr>
          <w:sz w:val="24"/>
        </w:rPr>
        <w:t>qəbulu</w:t>
      </w:r>
      <w:r>
        <w:rPr>
          <w:spacing w:val="-1"/>
          <w:sz w:val="24"/>
        </w:rPr>
        <w:t> </w:t>
      </w:r>
      <w:r>
        <w:rPr>
          <w:sz w:val="24"/>
        </w:rPr>
        <w:t>zamanı</w:t>
      </w:r>
      <w:r>
        <w:rPr>
          <w:spacing w:val="-1"/>
          <w:sz w:val="24"/>
        </w:rPr>
        <w:t> </w:t>
      </w:r>
      <w:r>
        <w:rPr>
          <w:sz w:val="24"/>
        </w:rPr>
        <w:t>onikibarmaq</w:t>
      </w:r>
      <w:r>
        <w:rPr>
          <w:spacing w:val="-3"/>
          <w:sz w:val="24"/>
        </w:rPr>
        <w:t> </w:t>
      </w:r>
      <w:r>
        <w:rPr>
          <w:sz w:val="24"/>
        </w:rPr>
        <w:t>bağırsağa öd ifraz olunur ki, bu da öd kisəsində durğunluğun qarşısını alır. Bu o deməkdir ki, gün ərzində az sayda qida qəbul edilməsi öd kisəsində durğunluğa səbəb olur. Müəyyən edilmişdir ki, öd</w:t>
      </w:r>
    </w:p>
    <w:p>
      <w:pPr>
        <w:pStyle w:val="BodyText"/>
        <w:ind w:left="741"/>
      </w:pPr>
      <w:r>
        <w:rPr/>
        <w:t>daşlarının</w:t>
      </w:r>
      <w:r>
        <w:rPr>
          <w:spacing w:val="-3"/>
        </w:rPr>
        <w:t> </w:t>
      </w:r>
      <w:r>
        <w:rPr/>
        <w:t>əmələ</w:t>
      </w:r>
      <w:r>
        <w:rPr>
          <w:spacing w:val="-2"/>
        </w:rPr>
        <w:t> </w:t>
      </w:r>
      <w:r>
        <w:rPr/>
        <w:t>gəlməsinə</w:t>
      </w:r>
      <w:r>
        <w:rPr>
          <w:spacing w:val="-2"/>
        </w:rPr>
        <w:t> </w:t>
      </w:r>
      <w:r>
        <w:rPr/>
        <w:t>xolesterinin</w:t>
      </w:r>
      <w:r>
        <w:rPr>
          <w:spacing w:val="-1"/>
        </w:rPr>
        <w:t> </w:t>
      </w:r>
      <w:r>
        <w:rPr/>
        <w:t>artıq olması</w:t>
      </w:r>
      <w:r>
        <w:rPr>
          <w:spacing w:val="-1"/>
        </w:rPr>
        <w:t> </w:t>
      </w:r>
      <w:r>
        <w:rPr/>
        <w:t>kimi,</w:t>
      </w:r>
      <w:r>
        <w:rPr>
          <w:spacing w:val="-1"/>
        </w:rPr>
        <w:t> </w:t>
      </w:r>
      <w:r>
        <w:rPr/>
        <w:t>onun</w:t>
      </w:r>
      <w:r>
        <w:rPr>
          <w:spacing w:val="-1"/>
        </w:rPr>
        <w:t> </w:t>
      </w:r>
      <w:r>
        <w:rPr/>
        <w:t>rasiondan</w:t>
      </w:r>
      <w:r>
        <w:rPr>
          <w:spacing w:val="-1"/>
        </w:rPr>
        <w:t> </w:t>
      </w:r>
      <w:r>
        <w:rPr/>
        <w:t>tam </w:t>
      </w:r>
      <w:r>
        <w:rPr>
          <w:spacing w:val="-2"/>
        </w:rPr>
        <w:t>şəkildə</w:t>
      </w:r>
    </w:p>
    <w:p>
      <w:pPr>
        <w:pStyle w:val="BodyText"/>
        <w:ind w:left="741" w:right="347"/>
      </w:pPr>
      <w:r>
        <w:rPr/>
        <w:t>çıxarılması da “kömək” edir. Buna görə də mədə-bağırsaq sisteminin xəstəlikləri zamanı kərə yağı</w:t>
      </w:r>
      <w:r>
        <w:rPr>
          <w:spacing w:val="-2"/>
        </w:rPr>
        <w:t> </w:t>
      </w:r>
      <w:r>
        <w:rPr/>
        <w:t>və</w:t>
      </w:r>
      <w:r>
        <w:rPr>
          <w:spacing w:val="-3"/>
        </w:rPr>
        <w:t> </w:t>
      </w:r>
      <w:r>
        <w:rPr/>
        <w:t>digər</w:t>
      </w:r>
      <w:r>
        <w:rPr>
          <w:spacing w:val="-2"/>
        </w:rPr>
        <w:t> </w:t>
      </w:r>
      <w:r>
        <w:rPr/>
        <w:t>piylərdən</w:t>
      </w:r>
      <w:r>
        <w:rPr>
          <w:spacing w:val="-2"/>
        </w:rPr>
        <w:t> </w:t>
      </w:r>
      <w:r>
        <w:rPr/>
        <w:t>tam</w:t>
      </w:r>
      <w:r>
        <w:rPr>
          <w:spacing w:val="-2"/>
        </w:rPr>
        <w:t> </w:t>
      </w:r>
      <w:r>
        <w:rPr/>
        <w:t>şəkildə</w:t>
      </w:r>
      <w:r>
        <w:rPr>
          <w:spacing w:val="-3"/>
        </w:rPr>
        <w:t> </w:t>
      </w:r>
      <w:r>
        <w:rPr/>
        <w:t>imtina</w:t>
      </w:r>
      <w:r>
        <w:rPr>
          <w:spacing w:val="-3"/>
        </w:rPr>
        <w:t> </w:t>
      </w:r>
      <w:r>
        <w:rPr/>
        <w:t>etmək</w:t>
      </w:r>
      <w:r>
        <w:rPr>
          <w:spacing w:val="-2"/>
        </w:rPr>
        <w:t> </w:t>
      </w:r>
      <w:r>
        <w:rPr/>
        <w:t>yox,</w:t>
      </w:r>
      <w:r>
        <w:rPr>
          <w:spacing w:val="-2"/>
        </w:rPr>
        <w:t> </w:t>
      </w:r>
      <w:r>
        <w:rPr/>
        <w:t>onları</w:t>
      </w:r>
      <w:r>
        <w:rPr>
          <w:spacing w:val="-2"/>
        </w:rPr>
        <w:t> </w:t>
      </w:r>
      <w:r>
        <w:rPr/>
        <w:t>az</w:t>
      </w:r>
      <w:r>
        <w:rPr>
          <w:spacing w:val="-4"/>
        </w:rPr>
        <w:t> </w:t>
      </w:r>
      <w:r>
        <w:rPr/>
        <w:t>miqdarda</w:t>
      </w:r>
      <w:r>
        <w:rPr>
          <w:spacing w:val="-3"/>
        </w:rPr>
        <w:t> </w:t>
      </w:r>
      <w:r>
        <w:rPr/>
        <w:t>olmaqla</w:t>
      </w:r>
      <w:r>
        <w:rPr>
          <w:spacing w:val="-3"/>
        </w:rPr>
        <w:t> </w:t>
      </w:r>
      <w:r>
        <w:rPr/>
        <w:t>gün</w:t>
      </w:r>
      <w:r>
        <w:rPr>
          <w:spacing w:val="-1"/>
        </w:rPr>
        <w:t> </w:t>
      </w:r>
      <w:r>
        <w:rPr/>
        <w:t>ərzində bir neçə dəfəyə qəbul edilməsi tövsiyə olunur. Qidanın temperaturu da əhəmiyyətlidir – qida soyuq olmamalıdır. Axşamüstü xeyli dərəcədə qida qəbul edilməsi qadağan edilir.</w:t>
      </w:r>
    </w:p>
    <w:p>
      <w:pPr>
        <w:pStyle w:val="ListParagraph"/>
        <w:numPr>
          <w:ilvl w:val="1"/>
          <w:numId w:val="20"/>
        </w:numPr>
        <w:tabs>
          <w:tab w:pos="740" w:val="left" w:leader="none"/>
        </w:tabs>
        <w:spacing w:line="240" w:lineRule="auto" w:before="0" w:after="0"/>
        <w:ind w:left="740" w:right="0" w:hanging="359"/>
        <w:jc w:val="left"/>
        <w:rPr>
          <w:sz w:val="24"/>
        </w:rPr>
      </w:pPr>
      <w:r>
        <w:rPr>
          <w:sz w:val="24"/>
        </w:rPr>
        <w:t>bədən</w:t>
      </w:r>
      <w:r>
        <w:rPr>
          <w:spacing w:val="-3"/>
          <w:sz w:val="24"/>
        </w:rPr>
        <w:t> </w:t>
      </w:r>
      <w:r>
        <w:rPr>
          <w:sz w:val="24"/>
        </w:rPr>
        <w:t>çəkisinin</w:t>
      </w:r>
      <w:r>
        <w:rPr>
          <w:spacing w:val="-1"/>
          <w:sz w:val="24"/>
        </w:rPr>
        <w:t> </w:t>
      </w:r>
      <w:r>
        <w:rPr>
          <w:sz w:val="24"/>
        </w:rPr>
        <w:t>normal</w:t>
      </w:r>
      <w:r>
        <w:rPr>
          <w:spacing w:val="-1"/>
          <w:sz w:val="24"/>
        </w:rPr>
        <w:t> </w:t>
      </w:r>
      <w:r>
        <w:rPr>
          <w:sz w:val="24"/>
        </w:rPr>
        <w:t>olması</w:t>
      </w:r>
      <w:r>
        <w:rPr>
          <w:spacing w:val="1"/>
          <w:sz w:val="24"/>
        </w:rPr>
        <w:t> </w:t>
      </w:r>
      <w:r>
        <w:rPr>
          <w:sz w:val="24"/>
        </w:rPr>
        <w:t>–</w:t>
      </w:r>
      <w:r>
        <w:rPr>
          <w:spacing w:val="-1"/>
          <w:sz w:val="24"/>
        </w:rPr>
        <w:t> </w:t>
      </w:r>
      <w:r>
        <w:rPr>
          <w:sz w:val="24"/>
        </w:rPr>
        <w:t>piylənmə</w:t>
      </w:r>
      <w:r>
        <w:rPr>
          <w:spacing w:val="-2"/>
          <w:sz w:val="24"/>
        </w:rPr>
        <w:t> </w:t>
      </w:r>
      <w:r>
        <w:rPr>
          <w:sz w:val="24"/>
        </w:rPr>
        <w:t>və</w:t>
      </w:r>
      <w:r>
        <w:rPr>
          <w:spacing w:val="-1"/>
          <w:sz w:val="24"/>
        </w:rPr>
        <w:t> </w:t>
      </w:r>
      <w:r>
        <w:rPr>
          <w:sz w:val="24"/>
        </w:rPr>
        <w:t>artıq</w:t>
      </w:r>
      <w:r>
        <w:rPr>
          <w:spacing w:val="-1"/>
          <w:sz w:val="24"/>
        </w:rPr>
        <w:t> </w:t>
      </w:r>
      <w:r>
        <w:rPr>
          <w:sz w:val="24"/>
        </w:rPr>
        <w:t>çəkinin</w:t>
      </w:r>
      <w:r>
        <w:rPr>
          <w:spacing w:val="-1"/>
          <w:sz w:val="24"/>
        </w:rPr>
        <w:t> </w:t>
      </w:r>
      <w:r>
        <w:rPr>
          <w:sz w:val="24"/>
        </w:rPr>
        <w:t>olması öd</w:t>
      </w:r>
      <w:r>
        <w:rPr>
          <w:spacing w:val="-1"/>
          <w:sz w:val="24"/>
        </w:rPr>
        <w:t> </w:t>
      </w:r>
      <w:r>
        <w:rPr>
          <w:sz w:val="24"/>
        </w:rPr>
        <w:t>daşlarının əmələ</w:t>
      </w:r>
      <w:r>
        <w:rPr>
          <w:spacing w:val="-1"/>
          <w:sz w:val="24"/>
        </w:rPr>
        <w:t> </w:t>
      </w:r>
      <w:r>
        <w:rPr>
          <w:spacing w:val="-2"/>
          <w:sz w:val="24"/>
        </w:rPr>
        <w:t>gəlmə</w:t>
      </w:r>
    </w:p>
    <w:p>
      <w:pPr>
        <w:pStyle w:val="BodyText"/>
        <w:ind w:left="741" w:right="347"/>
      </w:pPr>
      <w:r>
        <w:rPr/>
        <w:t>riskini</w:t>
      </w:r>
      <w:r>
        <w:rPr>
          <w:spacing w:val="-3"/>
        </w:rPr>
        <w:t> </w:t>
      </w:r>
      <w:r>
        <w:rPr/>
        <w:t>artırır.</w:t>
      </w:r>
      <w:r>
        <w:rPr>
          <w:spacing w:val="-4"/>
        </w:rPr>
        <w:t> </w:t>
      </w:r>
      <w:r>
        <w:rPr/>
        <w:t>Ona</w:t>
      </w:r>
      <w:r>
        <w:rPr>
          <w:spacing w:val="-5"/>
        </w:rPr>
        <w:t> </w:t>
      </w:r>
      <w:r>
        <w:rPr/>
        <w:t>görə</w:t>
      </w:r>
      <w:r>
        <w:rPr>
          <w:spacing w:val="-4"/>
        </w:rPr>
        <w:t> </w:t>
      </w:r>
      <w:r>
        <w:rPr/>
        <w:t>də</w:t>
      </w:r>
      <w:r>
        <w:rPr>
          <w:spacing w:val="-4"/>
        </w:rPr>
        <w:t> </w:t>
      </w:r>
      <w:r>
        <w:rPr/>
        <w:t>artıq</w:t>
      </w:r>
      <w:r>
        <w:rPr>
          <w:spacing w:val="-3"/>
        </w:rPr>
        <w:t> </w:t>
      </w:r>
      <w:r>
        <w:rPr/>
        <w:t>çəki</w:t>
      </w:r>
      <w:r>
        <w:rPr>
          <w:spacing w:val="-3"/>
        </w:rPr>
        <w:t> </w:t>
      </w:r>
      <w:r>
        <w:rPr/>
        <w:t>mütləq</w:t>
      </w:r>
      <w:r>
        <w:rPr>
          <w:spacing w:val="-3"/>
        </w:rPr>
        <w:t> </w:t>
      </w:r>
      <w:r>
        <w:rPr/>
        <w:t>aşağı</w:t>
      </w:r>
      <w:r>
        <w:rPr>
          <w:spacing w:val="-3"/>
        </w:rPr>
        <w:t> </w:t>
      </w:r>
      <w:r>
        <w:rPr/>
        <w:t>salınmalıdır.</w:t>
      </w:r>
      <w:r>
        <w:rPr>
          <w:spacing w:val="-3"/>
        </w:rPr>
        <w:t> </w:t>
      </w:r>
      <w:r>
        <w:rPr/>
        <w:t>Ancaq</w:t>
      </w:r>
      <w:r>
        <w:rPr>
          <w:spacing w:val="-3"/>
        </w:rPr>
        <w:t> </w:t>
      </w:r>
      <w:r>
        <w:rPr/>
        <w:t>bunu</w:t>
      </w:r>
      <w:r>
        <w:rPr>
          <w:spacing w:val="-1"/>
        </w:rPr>
        <w:t> </w:t>
      </w:r>
      <w:r>
        <w:rPr/>
        <w:t>çox</w:t>
      </w:r>
      <w:r>
        <w:rPr>
          <w:spacing w:val="-3"/>
        </w:rPr>
        <w:t> </w:t>
      </w:r>
      <w:r>
        <w:rPr/>
        <w:t>ehtiyatla</w:t>
      </w:r>
      <w:r>
        <w:rPr>
          <w:spacing w:val="-4"/>
        </w:rPr>
        <w:t> </w:t>
      </w:r>
      <w:r>
        <w:rPr/>
        <w:t>etmək lazımdır. Aşağı kalorili pəhrizlər və ya aclıqla müalicə üsulu bu zaman qəti olaraq yolverilməzdir! Çəkinin tez bir zamanda aşağı salınması da öd daşlarının əmələ gəlməsinə</w:t>
      </w:r>
    </w:p>
    <w:p>
      <w:pPr>
        <w:pStyle w:val="BodyText"/>
        <w:spacing w:line="274" w:lineRule="exact"/>
        <w:ind w:left="741"/>
      </w:pPr>
      <w:r>
        <w:rPr/>
        <w:t>gətirib</w:t>
      </w:r>
      <w:r>
        <w:rPr>
          <w:spacing w:val="-3"/>
        </w:rPr>
        <w:t> </w:t>
      </w:r>
      <w:r>
        <w:rPr/>
        <w:t>çıxarır.</w:t>
      </w:r>
      <w:r>
        <w:rPr>
          <w:spacing w:val="-1"/>
        </w:rPr>
        <w:t> </w:t>
      </w:r>
      <w:r>
        <w:rPr/>
        <w:t>Çəkinin</w:t>
      </w:r>
      <w:r>
        <w:rPr>
          <w:spacing w:val="-1"/>
        </w:rPr>
        <w:t> </w:t>
      </w:r>
      <w:r>
        <w:rPr/>
        <w:t>aşağı</w:t>
      </w:r>
      <w:r>
        <w:rPr>
          <w:spacing w:val="-1"/>
        </w:rPr>
        <w:t> </w:t>
      </w:r>
      <w:r>
        <w:rPr/>
        <w:t>salınması həftə</w:t>
      </w:r>
      <w:r>
        <w:rPr>
          <w:spacing w:val="-2"/>
        </w:rPr>
        <w:t> </w:t>
      </w:r>
      <w:r>
        <w:rPr/>
        <w:t>ərzində</w:t>
      </w:r>
      <w:r>
        <w:rPr>
          <w:spacing w:val="-2"/>
        </w:rPr>
        <w:t> </w:t>
      </w:r>
      <w:r>
        <w:rPr/>
        <w:t>orta</w:t>
      </w:r>
      <w:r>
        <w:rPr>
          <w:spacing w:val="-2"/>
        </w:rPr>
        <w:t> </w:t>
      </w:r>
      <w:r>
        <w:rPr/>
        <w:t>hesabla</w:t>
      </w:r>
      <w:r>
        <w:rPr>
          <w:spacing w:val="-1"/>
        </w:rPr>
        <w:t> </w:t>
      </w:r>
      <w:r>
        <w:rPr/>
        <w:t>0,5-1</w:t>
      </w:r>
      <w:r>
        <w:rPr>
          <w:spacing w:val="-1"/>
        </w:rPr>
        <w:t> </w:t>
      </w:r>
      <w:r>
        <w:rPr/>
        <w:t>kq</w:t>
      </w:r>
      <w:r>
        <w:rPr>
          <w:spacing w:val="1"/>
        </w:rPr>
        <w:t> </w:t>
      </w:r>
      <w:r>
        <w:rPr/>
        <w:t>miqdarında</w:t>
      </w:r>
      <w:r>
        <w:rPr>
          <w:spacing w:val="-2"/>
        </w:rPr>
        <w:t> olmalıdır.</w:t>
      </w:r>
    </w:p>
    <w:p>
      <w:pPr>
        <w:pStyle w:val="ListParagraph"/>
        <w:numPr>
          <w:ilvl w:val="1"/>
          <w:numId w:val="20"/>
        </w:numPr>
        <w:tabs>
          <w:tab w:pos="741" w:val="left" w:leader="none"/>
        </w:tabs>
        <w:spacing w:line="240" w:lineRule="auto" w:before="0" w:after="0"/>
        <w:ind w:left="741" w:right="377" w:hanging="360"/>
        <w:jc w:val="left"/>
        <w:rPr>
          <w:sz w:val="24"/>
        </w:rPr>
      </w:pPr>
      <w:r>
        <w:rPr>
          <w:sz w:val="24"/>
        </w:rPr>
        <w:t>aktiv həyat tərzi – sistematik olaraq bədənə fiziki gərginliklər vermək həm bütövlükdə insan orqanizmi üçün, həm də öd kisəsi üçün çox vacibdir. Fiziki aktivliyin olmadığı halda orqanizmdə</w:t>
      </w:r>
      <w:r>
        <w:rPr>
          <w:spacing w:val="-4"/>
          <w:sz w:val="24"/>
        </w:rPr>
        <w:t> </w:t>
      </w:r>
      <w:r>
        <w:rPr>
          <w:sz w:val="24"/>
        </w:rPr>
        <w:t>olan</w:t>
      </w:r>
      <w:r>
        <w:rPr>
          <w:spacing w:val="-3"/>
          <w:sz w:val="24"/>
        </w:rPr>
        <w:t> </w:t>
      </w:r>
      <w:r>
        <w:rPr>
          <w:sz w:val="24"/>
        </w:rPr>
        <w:t>mübadilə</w:t>
      </w:r>
      <w:r>
        <w:rPr>
          <w:spacing w:val="-4"/>
          <w:sz w:val="24"/>
        </w:rPr>
        <w:t> </w:t>
      </w:r>
      <w:r>
        <w:rPr>
          <w:sz w:val="24"/>
        </w:rPr>
        <w:t>prosesləri</w:t>
      </w:r>
      <w:r>
        <w:rPr>
          <w:spacing w:val="-3"/>
          <w:sz w:val="24"/>
        </w:rPr>
        <w:t> </w:t>
      </w:r>
      <w:r>
        <w:rPr>
          <w:sz w:val="24"/>
        </w:rPr>
        <w:t>kimi,</w:t>
      </w:r>
      <w:r>
        <w:rPr>
          <w:spacing w:val="-3"/>
          <w:sz w:val="24"/>
        </w:rPr>
        <w:t> </w:t>
      </w:r>
      <w:r>
        <w:rPr>
          <w:sz w:val="24"/>
        </w:rPr>
        <w:t>ödün</w:t>
      </w:r>
      <w:r>
        <w:rPr>
          <w:spacing w:val="-3"/>
          <w:sz w:val="24"/>
        </w:rPr>
        <w:t> </w:t>
      </w:r>
      <w:r>
        <w:rPr>
          <w:sz w:val="24"/>
        </w:rPr>
        <w:t>ifraz</w:t>
      </w:r>
      <w:r>
        <w:rPr>
          <w:spacing w:val="-4"/>
          <w:sz w:val="24"/>
        </w:rPr>
        <w:t> </w:t>
      </w:r>
      <w:r>
        <w:rPr>
          <w:sz w:val="24"/>
        </w:rPr>
        <w:t>olunması</w:t>
      </w:r>
      <w:r>
        <w:rPr>
          <w:spacing w:val="-3"/>
          <w:sz w:val="24"/>
        </w:rPr>
        <w:t> </w:t>
      </w:r>
      <w:r>
        <w:rPr>
          <w:sz w:val="24"/>
        </w:rPr>
        <w:t>da</w:t>
      </w:r>
      <w:r>
        <w:rPr>
          <w:spacing w:val="-3"/>
          <w:sz w:val="24"/>
        </w:rPr>
        <w:t> </w:t>
      </w:r>
      <w:r>
        <w:rPr>
          <w:sz w:val="24"/>
        </w:rPr>
        <w:t>xeyli</w:t>
      </w:r>
      <w:r>
        <w:rPr>
          <w:spacing w:val="-3"/>
          <w:sz w:val="24"/>
        </w:rPr>
        <w:t> </w:t>
      </w:r>
      <w:r>
        <w:rPr>
          <w:sz w:val="24"/>
        </w:rPr>
        <w:t>dərəcədə</w:t>
      </w:r>
      <w:r>
        <w:rPr>
          <w:spacing w:val="-4"/>
          <w:sz w:val="24"/>
        </w:rPr>
        <w:t> </w:t>
      </w:r>
      <w:r>
        <w:rPr>
          <w:sz w:val="24"/>
        </w:rPr>
        <w:t>ləngimiş</w:t>
      </w:r>
      <w:r>
        <w:rPr>
          <w:spacing w:val="-4"/>
          <w:sz w:val="24"/>
        </w:rPr>
        <w:t> </w:t>
      </w:r>
      <w:r>
        <w:rPr>
          <w:sz w:val="24"/>
        </w:rPr>
        <w:t>olur.</w:t>
      </w:r>
    </w:p>
    <w:p>
      <w:pPr>
        <w:pStyle w:val="ListParagraph"/>
        <w:numPr>
          <w:ilvl w:val="1"/>
          <w:numId w:val="20"/>
        </w:numPr>
        <w:tabs>
          <w:tab w:pos="741" w:val="left" w:leader="none"/>
        </w:tabs>
        <w:spacing w:line="240" w:lineRule="auto" w:before="0" w:after="0"/>
        <w:ind w:left="741" w:right="1337" w:hanging="360"/>
        <w:jc w:val="left"/>
        <w:rPr>
          <w:sz w:val="24"/>
        </w:rPr>
      </w:pPr>
      <w:r>
        <w:rPr>
          <w:sz w:val="24"/>
        </w:rPr>
        <w:t>mədə-bağırsaq</w:t>
      </w:r>
      <w:r>
        <w:rPr>
          <w:spacing w:val="-5"/>
          <w:sz w:val="24"/>
        </w:rPr>
        <w:t> </w:t>
      </w:r>
      <w:r>
        <w:rPr>
          <w:sz w:val="24"/>
        </w:rPr>
        <w:t>sistemi</w:t>
      </w:r>
      <w:r>
        <w:rPr>
          <w:spacing w:val="-5"/>
          <w:sz w:val="24"/>
        </w:rPr>
        <w:t> </w:t>
      </w:r>
      <w:r>
        <w:rPr>
          <w:sz w:val="24"/>
        </w:rPr>
        <w:t>xəstəliklərinin,</w:t>
      </w:r>
      <w:r>
        <w:rPr>
          <w:spacing w:val="-5"/>
          <w:sz w:val="24"/>
        </w:rPr>
        <w:t> </w:t>
      </w:r>
      <w:r>
        <w:rPr>
          <w:sz w:val="24"/>
        </w:rPr>
        <w:t>infeksiya</w:t>
      </w:r>
      <w:r>
        <w:rPr>
          <w:spacing w:val="-5"/>
          <w:sz w:val="24"/>
        </w:rPr>
        <w:t> </w:t>
      </w:r>
      <w:r>
        <w:rPr>
          <w:sz w:val="24"/>
        </w:rPr>
        <w:t>ocaqlarının</w:t>
      </w:r>
      <w:r>
        <w:rPr>
          <w:spacing w:val="-5"/>
          <w:sz w:val="24"/>
        </w:rPr>
        <w:t> </w:t>
      </w:r>
      <w:r>
        <w:rPr>
          <w:sz w:val="24"/>
        </w:rPr>
        <w:t>–</w:t>
      </w:r>
      <w:r>
        <w:rPr>
          <w:spacing w:val="-5"/>
          <w:sz w:val="24"/>
        </w:rPr>
        <w:t> </w:t>
      </w:r>
      <w:r>
        <w:rPr>
          <w:sz w:val="24"/>
        </w:rPr>
        <w:t>kariesli</w:t>
      </w:r>
      <w:r>
        <w:rPr>
          <w:spacing w:val="-4"/>
          <w:sz w:val="24"/>
        </w:rPr>
        <w:t> </w:t>
      </w:r>
      <w:r>
        <w:rPr>
          <w:sz w:val="24"/>
        </w:rPr>
        <w:t>dişlər,</w:t>
      </w:r>
      <w:r>
        <w:rPr>
          <w:spacing w:val="-4"/>
          <w:sz w:val="24"/>
        </w:rPr>
        <w:t> </w:t>
      </w:r>
      <w:r>
        <w:rPr>
          <w:sz w:val="24"/>
        </w:rPr>
        <w:t>sinusitlər (haymorit), otitlərin, helmintozların (lyambliya, askarida və digər qurdlar) müalicəsi.</w:t>
      </w:r>
    </w:p>
    <w:p>
      <w:pPr>
        <w:pStyle w:val="ListParagraph"/>
        <w:numPr>
          <w:ilvl w:val="1"/>
          <w:numId w:val="20"/>
        </w:numPr>
        <w:tabs>
          <w:tab w:pos="740" w:val="left" w:leader="none"/>
        </w:tabs>
        <w:spacing w:line="240" w:lineRule="auto" w:before="0" w:after="0"/>
        <w:ind w:left="740" w:right="0" w:hanging="359"/>
        <w:jc w:val="left"/>
        <w:rPr>
          <w:sz w:val="24"/>
        </w:rPr>
      </w:pPr>
      <w:r>
        <w:rPr>
          <w:sz w:val="24"/>
        </w:rPr>
        <w:t>zərərli</w:t>
      </w:r>
      <w:r>
        <w:rPr>
          <w:spacing w:val="-3"/>
          <w:sz w:val="24"/>
        </w:rPr>
        <w:t> </w:t>
      </w:r>
      <w:r>
        <w:rPr>
          <w:sz w:val="24"/>
        </w:rPr>
        <w:t>adətlərdən</w:t>
      </w:r>
      <w:r>
        <w:rPr>
          <w:spacing w:val="-1"/>
          <w:sz w:val="24"/>
        </w:rPr>
        <w:t> </w:t>
      </w:r>
      <w:r>
        <w:rPr>
          <w:sz w:val="24"/>
        </w:rPr>
        <w:t>(siqaret çəkmə,</w:t>
      </w:r>
      <w:r>
        <w:rPr>
          <w:spacing w:val="-1"/>
          <w:sz w:val="24"/>
        </w:rPr>
        <w:t> </w:t>
      </w:r>
      <w:r>
        <w:rPr>
          <w:sz w:val="24"/>
        </w:rPr>
        <w:t>alkoqollu</w:t>
      </w:r>
      <w:r>
        <w:rPr>
          <w:spacing w:val="-1"/>
          <w:sz w:val="24"/>
        </w:rPr>
        <w:t> </w:t>
      </w:r>
      <w:r>
        <w:rPr>
          <w:sz w:val="24"/>
        </w:rPr>
        <w:t>içkilərin</w:t>
      </w:r>
      <w:r>
        <w:rPr>
          <w:spacing w:val="-1"/>
          <w:sz w:val="24"/>
        </w:rPr>
        <w:t> </w:t>
      </w:r>
      <w:r>
        <w:rPr>
          <w:sz w:val="24"/>
        </w:rPr>
        <w:t>qəbul</w:t>
      </w:r>
      <w:r>
        <w:rPr>
          <w:spacing w:val="-1"/>
          <w:sz w:val="24"/>
        </w:rPr>
        <w:t> </w:t>
      </w:r>
      <w:r>
        <w:rPr>
          <w:sz w:val="24"/>
        </w:rPr>
        <w:t>edilməsi)</w:t>
      </w:r>
      <w:r>
        <w:rPr>
          <w:spacing w:val="-1"/>
          <w:sz w:val="24"/>
        </w:rPr>
        <w:t> </w:t>
      </w:r>
      <w:r>
        <w:rPr>
          <w:sz w:val="24"/>
        </w:rPr>
        <w:t>imtina</w:t>
      </w:r>
      <w:r>
        <w:rPr>
          <w:spacing w:val="-1"/>
          <w:sz w:val="24"/>
        </w:rPr>
        <w:t> </w:t>
      </w:r>
      <w:r>
        <w:rPr>
          <w:spacing w:val="-2"/>
          <w:sz w:val="24"/>
        </w:rPr>
        <w:t>edilməsi.</w:t>
      </w:r>
    </w:p>
    <w:p>
      <w:pPr>
        <w:pStyle w:val="BodyText"/>
        <w:spacing w:before="256"/>
        <w:ind w:right="879"/>
      </w:pPr>
      <w:r>
        <w:rPr>
          <w:color w:val="151515"/>
        </w:rPr>
        <w:t>Süd məhsulları həzm sisteminin normal fəaliyyəti üçün çox vacibdir. İstənilən süd məhsullarının tərkibində</w:t>
      </w:r>
      <w:r>
        <w:rPr>
          <w:color w:val="151515"/>
          <w:spacing w:val="-4"/>
        </w:rPr>
        <w:t> </w:t>
      </w:r>
      <w:r>
        <w:rPr>
          <w:color w:val="151515"/>
        </w:rPr>
        <w:t>(yoqurt,</w:t>
      </w:r>
      <w:r>
        <w:rPr>
          <w:color w:val="151515"/>
          <w:spacing w:val="-3"/>
        </w:rPr>
        <w:t> </w:t>
      </w:r>
      <w:r>
        <w:rPr>
          <w:color w:val="151515"/>
        </w:rPr>
        <w:t>qatıq,</w:t>
      </w:r>
      <w:r>
        <w:rPr>
          <w:color w:val="151515"/>
          <w:spacing w:val="-2"/>
        </w:rPr>
        <w:t> </w:t>
      </w:r>
      <w:r>
        <w:rPr>
          <w:color w:val="151515"/>
        </w:rPr>
        <w:t>xama</w:t>
      </w:r>
      <w:r>
        <w:rPr>
          <w:color w:val="151515"/>
          <w:spacing w:val="-3"/>
        </w:rPr>
        <w:t> </w:t>
      </w:r>
      <w:r>
        <w:rPr>
          <w:color w:val="151515"/>
        </w:rPr>
        <w:t>və</w:t>
      </w:r>
      <w:r>
        <w:rPr>
          <w:color w:val="151515"/>
          <w:spacing w:val="-5"/>
        </w:rPr>
        <w:t> </w:t>
      </w:r>
      <w:r>
        <w:rPr>
          <w:color w:val="151515"/>
        </w:rPr>
        <w:t>s.)</w:t>
      </w:r>
      <w:r>
        <w:rPr>
          <w:color w:val="151515"/>
          <w:spacing w:val="-3"/>
        </w:rPr>
        <w:t> </w:t>
      </w:r>
      <w:r>
        <w:rPr>
          <w:color w:val="151515"/>
        </w:rPr>
        <w:t>çox</w:t>
      </w:r>
      <w:r>
        <w:rPr>
          <w:color w:val="151515"/>
          <w:spacing w:val="-3"/>
        </w:rPr>
        <w:t> </w:t>
      </w:r>
      <w:r>
        <w:rPr>
          <w:color w:val="151515"/>
        </w:rPr>
        <w:t>faydalı</w:t>
      </w:r>
      <w:r>
        <w:rPr>
          <w:color w:val="151515"/>
          <w:spacing w:val="-3"/>
        </w:rPr>
        <w:t> </w:t>
      </w:r>
      <w:r>
        <w:rPr>
          <w:color w:val="151515"/>
        </w:rPr>
        <w:t>bakteriyalar</w:t>
      </w:r>
      <w:r>
        <w:rPr>
          <w:color w:val="151515"/>
          <w:spacing w:val="-3"/>
        </w:rPr>
        <w:t> </w:t>
      </w:r>
      <w:r>
        <w:rPr>
          <w:color w:val="151515"/>
        </w:rPr>
        <w:t>var</w:t>
      </w:r>
      <w:r>
        <w:rPr>
          <w:color w:val="151515"/>
          <w:spacing w:val="-3"/>
        </w:rPr>
        <w:t> </w:t>
      </w:r>
      <w:r>
        <w:rPr>
          <w:color w:val="151515"/>
        </w:rPr>
        <w:t>ki,</w:t>
      </w:r>
      <w:r>
        <w:rPr>
          <w:color w:val="151515"/>
          <w:spacing w:val="-3"/>
        </w:rPr>
        <w:t> </w:t>
      </w:r>
      <w:r>
        <w:rPr>
          <w:color w:val="151515"/>
        </w:rPr>
        <w:t>bu</w:t>
      </w:r>
      <w:r>
        <w:rPr>
          <w:color w:val="151515"/>
          <w:spacing w:val="-3"/>
        </w:rPr>
        <w:t> </w:t>
      </w:r>
      <w:r>
        <w:rPr>
          <w:color w:val="151515"/>
        </w:rPr>
        <w:t>bakteriyalar</w:t>
      </w:r>
      <w:r>
        <w:rPr>
          <w:color w:val="151515"/>
          <w:spacing w:val="-3"/>
        </w:rPr>
        <w:t> </w:t>
      </w:r>
      <w:r>
        <w:rPr>
          <w:color w:val="151515"/>
        </w:rPr>
        <w:t>bağırsaqların</w:t>
      </w:r>
    </w:p>
    <w:p>
      <w:pPr>
        <w:pStyle w:val="BodyText"/>
        <w:spacing w:after="0"/>
        <w:sectPr>
          <w:pgSz w:w="11910" w:h="16840"/>
          <w:pgMar w:header="0" w:footer="917" w:top="760" w:bottom="1100" w:left="992" w:right="566"/>
        </w:sectPr>
      </w:pPr>
    </w:p>
    <w:p>
      <w:pPr>
        <w:pStyle w:val="BodyText"/>
        <w:spacing w:before="72"/>
        <w:ind w:right="228"/>
      </w:pPr>
      <w:r>
        <w:rPr>
          <w:color w:val="151515"/>
        </w:rPr>
        <w:t>fəaliyyətini</w:t>
      </w:r>
      <w:r>
        <w:rPr>
          <w:color w:val="151515"/>
          <w:spacing w:val="-4"/>
        </w:rPr>
        <w:t> </w:t>
      </w:r>
      <w:r>
        <w:rPr>
          <w:color w:val="151515"/>
        </w:rPr>
        <w:t>normallaşdırır.</w:t>
      </w:r>
      <w:r>
        <w:rPr>
          <w:color w:val="151515"/>
          <w:spacing w:val="-4"/>
        </w:rPr>
        <w:t> </w:t>
      </w:r>
      <w:r>
        <w:rPr>
          <w:color w:val="151515"/>
        </w:rPr>
        <w:t>Süd</w:t>
      </w:r>
      <w:r>
        <w:rPr>
          <w:color w:val="151515"/>
          <w:spacing w:val="-4"/>
        </w:rPr>
        <w:t> </w:t>
      </w:r>
      <w:r>
        <w:rPr>
          <w:color w:val="151515"/>
        </w:rPr>
        <w:t>məhsulları</w:t>
      </w:r>
      <w:r>
        <w:rPr>
          <w:color w:val="151515"/>
          <w:spacing w:val="-4"/>
        </w:rPr>
        <w:t> </w:t>
      </w:r>
      <w:r>
        <w:rPr>
          <w:color w:val="151515"/>
        </w:rPr>
        <w:t>mədə-bağırsaq</w:t>
      </w:r>
      <w:r>
        <w:rPr>
          <w:color w:val="151515"/>
          <w:spacing w:val="-4"/>
        </w:rPr>
        <w:t> </w:t>
      </w:r>
      <w:r>
        <w:rPr>
          <w:color w:val="151515"/>
        </w:rPr>
        <w:t>sistemindən</w:t>
      </w:r>
      <w:r>
        <w:rPr>
          <w:color w:val="151515"/>
          <w:spacing w:val="-4"/>
        </w:rPr>
        <w:t> </w:t>
      </w:r>
      <w:r>
        <w:rPr>
          <w:color w:val="151515"/>
        </w:rPr>
        <w:t>ziyanlı</w:t>
      </w:r>
      <w:r>
        <w:rPr>
          <w:color w:val="151515"/>
          <w:spacing w:val="-4"/>
        </w:rPr>
        <w:t> </w:t>
      </w:r>
      <w:r>
        <w:rPr>
          <w:color w:val="151515"/>
        </w:rPr>
        <w:t>maddələri</w:t>
      </w:r>
      <w:r>
        <w:rPr>
          <w:color w:val="151515"/>
          <w:spacing w:val="-4"/>
        </w:rPr>
        <w:t> </w:t>
      </w:r>
      <w:r>
        <w:rPr>
          <w:color w:val="151515"/>
        </w:rPr>
        <w:t>xaric</w:t>
      </w:r>
      <w:r>
        <w:rPr>
          <w:color w:val="151515"/>
          <w:spacing w:val="-3"/>
        </w:rPr>
        <w:t> </w:t>
      </w:r>
      <w:r>
        <w:rPr>
          <w:color w:val="151515"/>
        </w:rPr>
        <w:t>edir</w:t>
      </w:r>
      <w:r>
        <w:rPr>
          <w:color w:val="151515"/>
          <w:spacing w:val="-4"/>
        </w:rPr>
        <w:t> </w:t>
      </w:r>
      <w:r>
        <w:rPr>
          <w:color w:val="151515"/>
        </w:rPr>
        <w:t>və həzmi yaxşılaşdırır.</w:t>
      </w:r>
    </w:p>
    <w:p>
      <w:pPr>
        <w:pStyle w:val="BodyText"/>
        <w:spacing w:before="241"/>
        <w:ind w:right="879"/>
      </w:pPr>
      <w:r>
        <w:rPr/>
        <w:t>Qaraciyər</w:t>
      </w:r>
      <w:r>
        <w:rPr>
          <w:spacing w:val="-4"/>
        </w:rPr>
        <w:t> </w:t>
      </w:r>
      <w:r>
        <w:rPr/>
        <w:t>hüceyrələrində</w:t>
      </w:r>
      <w:r>
        <w:rPr>
          <w:spacing w:val="-3"/>
        </w:rPr>
        <w:t> </w:t>
      </w:r>
      <w:r>
        <w:rPr/>
        <w:t>istehsal</w:t>
      </w:r>
      <w:r>
        <w:rPr>
          <w:spacing w:val="-4"/>
        </w:rPr>
        <w:t> </w:t>
      </w:r>
      <w:r>
        <w:rPr/>
        <w:t>olunan</w:t>
      </w:r>
      <w:r>
        <w:rPr>
          <w:spacing w:val="-4"/>
        </w:rPr>
        <w:t> </w:t>
      </w:r>
      <w:r>
        <w:rPr/>
        <w:t>qızılı-sarı</w:t>
      </w:r>
      <w:r>
        <w:rPr>
          <w:spacing w:val="-4"/>
        </w:rPr>
        <w:t> </w:t>
      </w:r>
      <w:r>
        <w:rPr/>
        <w:t>rəngli</w:t>
      </w:r>
      <w:r>
        <w:rPr>
          <w:spacing w:val="-4"/>
        </w:rPr>
        <w:t> </w:t>
      </w:r>
      <w:r>
        <w:rPr/>
        <w:t>həzmedici</w:t>
      </w:r>
      <w:r>
        <w:rPr>
          <w:spacing w:val="-4"/>
        </w:rPr>
        <w:t> </w:t>
      </w:r>
      <w:r>
        <w:rPr/>
        <w:t>xüsusiyyətli</w:t>
      </w:r>
      <w:r>
        <w:rPr>
          <w:spacing w:val="-4"/>
        </w:rPr>
        <w:t> </w:t>
      </w:r>
      <w:r>
        <w:rPr/>
        <w:t>şirə</w:t>
      </w:r>
      <w:r>
        <w:rPr>
          <w:spacing w:val="-5"/>
        </w:rPr>
        <w:t> </w:t>
      </w:r>
      <w:r>
        <w:rPr/>
        <w:t>əvvəlcə</w:t>
      </w:r>
      <w:r>
        <w:rPr>
          <w:spacing w:val="-3"/>
        </w:rPr>
        <w:t> </w:t>
      </w:r>
      <w:r>
        <w:rPr/>
        <w:t>öd kapilyarlarına, sonra isə axarlara tökülərək öd kisəsinə toplanır. Hər dəfə qidalanma zamanı öd kisəsi yığılaraq möhtəviyyatını onikibarmaq bağırsağa ifraz edir və nəticədə yağların həzmi baş verir. Öd kisəsi, öd yolları və sfinkteri əzələlərinin normal yığılması və tonusu pozulanda öd durğunluğu yaranır.</w:t>
      </w:r>
    </w:p>
    <w:p>
      <w:pPr>
        <w:pStyle w:val="BodyText"/>
        <w:spacing w:line="275" w:lineRule="exact"/>
      </w:pPr>
      <w:r>
        <w:rPr/>
        <w:t>Öd</w:t>
      </w:r>
      <w:r>
        <w:rPr>
          <w:spacing w:val="-1"/>
        </w:rPr>
        <w:t> </w:t>
      </w:r>
      <w:r>
        <w:rPr/>
        <w:t>kisəsində</w:t>
      </w:r>
      <w:r>
        <w:rPr>
          <w:spacing w:val="-2"/>
        </w:rPr>
        <w:t> </w:t>
      </w:r>
      <w:r>
        <w:rPr/>
        <w:t>durğunluğun</w:t>
      </w:r>
      <w:r>
        <w:rPr>
          <w:spacing w:val="-1"/>
        </w:rPr>
        <w:t> </w:t>
      </w:r>
      <w:r>
        <w:rPr/>
        <w:t>yaranmasının </w:t>
      </w:r>
      <w:r>
        <w:rPr>
          <w:spacing w:val="-2"/>
        </w:rPr>
        <w:t>səbəbləri:</w:t>
      </w:r>
    </w:p>
    <w:p>
      <w:pPr>
        <w:pStyle w:val="ListParagraph"/>
        <w:numPr>
          <w:ilvl w:val="1"/>
          <w:numId w:val="20"/>
        </w:numPr>
        <w:tabs>
          <w:tab w:pos="741" w:val="left" w:leader="none"/>
        </w:tabs>
        <w:spacing w:line="240" w:lineRule="auto" w:before="0" w:after="0"/>
        <w:ind w:left="741" w:right="1413" w:hanging="360"/>
        <w:jc w:val="left"/>
        <w:rPr>
          <w:sz w:val="24"/>
        </w:rPr>
      </w:pPr>
      <w:r>
        <w:rPr>
          <w:sz w:val="24"/>
        </w:rPr>
        <w:t>balanslaşdırılmamış</w:t>
      </w:r>
      <w:r>
        <w:rPr>
          <w:spacing w:val="-4"/>
          <w:sz w:val="24"/>
        </w:rPr>
        <w:t> </w:t>
      </w:r>
      <w:r>
        <w:rPr>
          <w:sz w:val="24"/>
        </w:rPr>
        <w:t>qidalanma</w:t>
      </w:r>
      <w:r>
        <w:rPr>
          <w:spacing w:val="-4"/>
          <w:sz w:val="24"/>
        </w:rPr>
        <w:t> </w:t>
      </w:r>
      <w:r>
        <w:rPr>
          <w:sz w:val="24"/>
        </w:rPr>
        <w:t>–</w:t>
      </w:r>
      <w:r>
        <w:rPr>
          <w:spacing w:val="-4"/>
          <w:sz w:val="24"/>
        </w:rPr>
        <w:t> </w:t>
      </w:r>
      <w:r>
        <w:rPr>
          <w:sz w:val="24"/>
        </w:rPr>
        <w:t>qida</w:t>
      </w:r>
      <w:r>
        <w:rPr>
          <w:spacing w:val="-4"/>
          <w:sz w:val="24"/>
        </w:rPr>
        <w:t> </w:t>
      </w:r>
      <w:r>
        <w:rPr>
          <w:sz w:val="24"/>
        </w:rPr>
        <w:t>rejiminin</w:t>
      </w:r>
      <w:r>
        <w:rPr>
          <w:spacing w:val="-4"/>
          <w:sz w:val="24"/>
        </w:rPr>
        <w:t> </w:t>
      </w:r>
      <w:r>
        <w:rPr>
          <w:sz w:val="24"/>
        </w:rPr>
        <w:t>pozulması,</w:t>
      </w:r>
      <w:r>
        <w:rPr>
          <w:spacing w:val="-4"/>
          <w:sz w:val="24"/>
        </w:rPr>
        <w:t> </w:t>
      </w:r>
      <w:r>
        <w:rPr>
          <w:sz w:val="24"/>
        </w:rPr>
        <w:t>uzun</w:t>
      </w:r>
      <w:r>
        <w:rPr>
          <w:spacing w:val="-4"/>
          <w:sz w:val="24"/>
        </w:rPr>
        <w:t> </w:t>
      </w:r>
      <w:r>
        <w:rPr>
          <w:sz w:val="24"/>
        </w:rPr>
        <w:t>müddət</w:t>
      </w:r>
      <w:r>
        <w:rPr>
          <w:spacing w:val="-4"/>
          <w:sz w:val="24"/>
        </w:rPr>
        <w:t> </w:t>
      </w:r>
      <w:r>
        <w:rPr>
          <w:sz w:val="24"/>
        </w:rPr>
        <w:t>ac</w:t>
      </w:r>
      <w:r>
        <w:rPr>
          <w:spacing w:val="-5"/>
          <w:sz w:val="24"/>
        </w:rPr>
        <w:t> </w:t>
      </w:r>
      <w:r>
        <w:rPr>
          <w:sz w:val="24"/>
        </w:rPr>
        <w:t>qalma</w:t>
      </w:r>
      <w:r>
        <w:rPr>
          <w:spacing w:val="-5"/>
          <w:sz w:val="24"/>
        </w:rPr>
        <w:t> </w:t>
      </w:r>
      <w:r>
        <w:rPr>
          <w:sz w:val="24"/>
        </w:rPr>
        <w:t>və qidaların keyfiyyətsizliyi;</w:t>
      </w:r>
    </w:p>
    <w:p>
      <w:pPr>
        <w:pStyle w:val="ListParagraph"/>
        <w:numPr>
          <w:ilvl w:val="1"/>
          <w:numId w:val="20"/>
        </w:numPr>
        <w:tabs>
          <w:tab w:pos="740" w:val="left" w:leader="none"/>
        </w:tabs>
        <w:spacing w:line="240" w:lineRule="auto" w:before="0" w:after="0"/>
        <w:ind w:left="740" w:right="0" w:hanging="359"/>
        <w:jc w:val="left"/>
        <w:rPr>
          <w:sz w:val="24"/>
        </w:rPr>
      </w:pPr>
      <w:r>
        <w:rPr>
          <w:sz w:val="24"/>
        </w:rPr>
        <w:t>hipodinamiya</w:t>
      </w:r>
      <w:r>
        <w:rPr>
          <w:spacing w:val="-3"/>
          <w:sz w:val="24"/>
        </w:rPr>
        <w:t> </w:t>
      </w:r>
      <w:r>
        <w:rPr>
          <w:sz w:val="24"/>
        </w:rPr>
        <w:t>–</w:t>
      </w:r>
      <w:r>
        <w:rPr>
          <w:spacing w:val="-1"/>
          <w:sz w:val="24"/>
        </w:rPr>
        <w:t> </w:t>
      </w:r>
      <w:r>
        <w:rPr>
          <w:sz w:val="24"/>
        </w:rPr>
        <w:t>az</w:t>
      </w:r>
      <w:r>
        <w:rPr>
          <w:spacing w:val="-2"/>
          <w:sz w:val="24"/>
        </w:rPr>
        <w:t> </w:t>
      </w:r>
      <w:r>
        <w:rPr>
          <w:sz w:val="24"/>
        </w:rPr>
        <w:t>hərəkətli</w:t>
      </w:r>
      <w:r>
        <w:rPr>
          <w:spacing w:val="-1"/>
          <w:sz w:val="24"/>
        </w:rPr>
        <w:t> </w:t>
      </w:r>
      <w:r>
        <w:rPr>
          <w:sz w:val="24"/>
        </w:rPr>
        <w:t>həyat</w:t>
      </w:r>
      <w:r>
        <w:rPr>
          <w:spacing w:val="-1"/>
          <w:sz w:val="24"/>
        </w:rPr>
        <w:t> </w:t>
      </w:r>
      <w:r>
        <w:rPr>
          <w:sz w:val="24"/>
        </w:rPr>
        <w:t>tərzi,</w:t>
      </w:r>
      <w:r>
        <w:rPr>
          <w:spacing w:val="-1"/>
          <w:sz w:val="24"/>
        </w:rPr>
        <w:t> </w:t>
      </w:r>
      <w:r>
        <w:rPr>
          <w:sz w:val="24"/>
        </w:rPr>
        <w:t>oturaq</w:t>
      </w:r>
      <w:r>
        <w:rPr>
          <w:spacing w:val="-1"/>
          <w:sz w:val="24"/>
        </w:rPr>
        <w:t> </w:t>
      </w:r>
      <w:r>
        <w:rPr>
          <w:sz w:val="24"/>
        </w:rPr>
        <w:t>iş</w:t>
      </w:r>
      <w:r>
        <w:rPr>
          <w:spacing w:val="1"/>
          <w:sz w:val="24"/>
        </w:rPr>
        <w:t> </w:t>
      </w:r>
      <w:r>
        <w:rPr>
          <w:spacing w:val="-2"/>
          <w:sz w:val="24"/>
        </w:rPr>
        <w:t>rejimi;</w:t>
      </w:r>
    </w:p>
    <w:p>
      <w:pPr>
        <w:pStyle w:val="ListParagraph"/>
        <w:numPr>
          <w:ilvl w:val="1"/>
          <w:numId w:val="20"/>
        </w:numPr>
        <w:tabs>
          <w:tab w:pos="740" w:val="left" w:leader="none"/>
        </w:tabs>
        <w:spacing w:line="240" w:lineRule="auto" w:before="0" w:after="0"/>
        <w:ind w:left="740" w:right="0" w:hanging="359"/>
        <w:jc w:val="left"/>
        <w:rPr>
          <w:sz w:val="24"/>
        </w:rPr>
      </w:pPr>
      <w:r>
        <w:rPr>
          <w:sz w:val="24"/>
        </w:rPr>
        <w:t>bağırsaq</w:t>
      </w:r>
      <w:r>
        <w:rPr>
          <w:spacing w:val="-1"/>
          <w:sz w:val="24"/>
        </w:rPr>
        <w:t> </w:t>
      </w:r>
      <w:r>
        <w:rPr>
          <w:sz w:val="24"/>
        </w:rPr>
        <w:t>peristaltikasının pozulması,</w:t>
      </w:r>
      <w:r>
        <w:rPr>
          <w:spacing w:val="-1"/>
          <w:sz w:val="24"/>
        </w:rPr>
        <w:t> </w:t>
      </w:r>
      <w:r>
        <w:rPr>
          <w:sz w:val="24"/>
        </w:rPr>
        <w:t>xüsusilə</w:t>
      </w:r>
      <w:r>
        <w:rPr>
          <w:spacing w:val="-1"/>
          <w:sz w:val="24"/>
        </w:rPr>
        <w:t> </w:t>
      </w:r>
      <w:r>
        <w:rPr>
          <w:spacing w:val="-2"/>
          <w:sz w:val="24"/>
        </w:rPr>
        <w:t>qəbizlik;</w:t>
      </w:r>
    </w:p>
    <w:p>
      <w:pPr>
        <w:pStyle w:val="ListParagraph"/>
        <w:numPr>
          <w:ilvl w:val="1"/>
          <w:numId w:val="20"/>
        </w:numPr>
        <w:tabs>
          <w:tab w:pos="740" w:val="left" w:leader="none"/>
        </w:tabs>
        <w:spacing w:line="240" w:lineRule="auto" w:before="0" w:after="0"/>
        <w:ind w:left="740" w:right="0" w:hanging="359"/>
        <w:jc w:val="left"/>
        <w:rPr>
          <w:sz w:val="24"/>
        </w:rPr>
      </w:pPr>
      <w:r>
        <w:rPr>
          <w:sz w:val="24"/>
        </w:rPr>
        <w:t>hamiləlik</w:t>
      </w:r>
      <w:r>
        <w:rPr>
          <w:spacing w:val="-3"/>
          <w:sz w:val="24"/>
        </w:rPr>
        <w:t> </w:t>
      </w:r>
      <w:r>
        <w:rPr>
          <w:sz w:val="24"/>
        </w:rPr>
        <w:t>– dölün</w:t>
      </w:r>
      <w:r>
        <w:rPr>
          <w:spacing w:val="-1"/>
          <w:sz w:val="24"/>
        </w:rPr>
        <w:t> </w:t>
      </w:r>
      <w:r>
        <w:rPr>
          <w:sz w:val="24"/>
        </w:rPr>
        <w:t>öd kisəsini</w:t>
      </w:r>
      <w:r>
        <w:rPr>
          <w:spacing w:val="1"/>
          <w:sz w:val="24"/>
        </w:rPr>
        <w:t> </w:t>
      </w:r>
      <w:r>
        <w:rPr>
          <w:spacing w:val="-2"/>
          <w:sz w:val="24"/>
        </w:rPr>
        <w:t>sıxması;</w:t>
      </w:r>
    </w:p>
    <w:p>
      <w:pPr>
        <w:pStyle w:val="ListParagraph"/>
        <w:numPr>
          <w:ilvl w:val="1"/>
          <w:numId w:val="20"/>
        </w:numPr>
        <w:tabs>
          <w:tab w:pos="740" w:val="left" w:leader="none"/>
        </w:tabs>
        <w:spacing w:line="240" w:lineRule="auto" w:before="0" w:after="0"/>
        <w:ind w:left="740" w:right="0" w:hanging="359"/>
        <w:jc w:val="left"/>
        <w:rPr>
          <w:sz w:val="24"/>
        </w:rPr>
      </w:pPr>
      <w:r>
        <w:rPr>
          <w:sz w:val="24"/>
        </w:rPr>
        <w:t>metabolik</w:t>
      </w:r>
      <w:r>
        <w:rPr>
          <w:spacing w:val="-3"/>
          <w:sz w:val="24"/>
        </w:rPr>
        <w:t> </w:t>
      </w:r>
      <w:r>
        <w:rPr>
          <w:sz w:val="24"/>
        </w:rPr>
        <w:t>xəstəliklər</w:t>
      </w:r>
      <w:r>
        <w:rPr>
          <w:spacing w:val="-2"/>
          <w:sz w:val="24"/>
        </w:rPr>
        <w:t> </w:t>
      </w:r>
      <w:r>
        <w:rPr>
          <w:sz w:val="24"/>
        </w:rPr>
        <w:t>–</w:t>
      </w:r>
      <w:r>
        <w:rPr>
          <w:spacing w:val="-1"/>
          <w:sz w:val="24"/>
        </w:rPr>
        <w:t> </w:t>
      </w:r>
      <w:r>
        <w:rPr>
          <w:sz w:val="24"/>
        </w:rPr>
        <w:t>piylənmə,</w:t>
      </w:r>
      <w:r>
        <w:rPr>
          <w:spacing w:val="-1"/>
          <w:sz w:val="24"/>
        </w:rPr>
        <w:t> </w:t>
      </w:r>
      <w:r>
        <w:rPr>
          <w:sz w:val="24"/>
        </w:rPr>
        <w:t>şəkərli</w:t>
      </w:r>
      <w:r>
        <w:rPr>
          <w:spacing w:val="-1"/>
          <w:sz w:val="24"/>
        </w:rPr>
        <w:t> </w:t>
      </w:r>
      <w:r>
        <w:rPr>
          <w:sz w:val="24"/>
        </w:rPr>
        <w:t>diabet</w:t>
      </w:r>
      <w:r>
        <w:rPr>
          <w:spacing w:val="-1"/>
          <w:sz w:val="24"/>
        </w:rPr>
        <w:t> </w:t>
      </w:r>
      <w:r>
        <w:rPr>
          <w:sz w:val="24"/>
        </w:rPr>
        <w:t>və</w:t>
      </w:r>
      <w:r>
        <w:rPr>
          <w:spacing w:val="1"/>
          <w:sz w:val="24"/>
        </w:rPr>
        <w:t> </w:t>
      </w:r>
      <w:r>
        <w:rPr>
          <w:spacing w:val="-2"/>
          <w:sz w:val="24"/>
        </w:rPr>
        <w:t>ateroskleroz;</w:t>
      </w:r>
    </w:p>
    <w:p>
      <w:pPr>
        <w:pStyle w:val="ListParagraph"/>
        <w:numPr>
          <w:ilvl w:val="1"/>
          <w:numId w:val="20"/>
        </w:numPr>
        <w:tabs>
          <w:tab w:pos="740" w:val="left" w:leader="none"/>
        </w:tabs>
        <w:spacing w:line="240" w:lineRule="auto" w:before="0" w:after="0"/>
        <w:ind w:left="740" w:right="0" w:hanging="359"/>
        <w:jc w:val="left"/>
        <w:rPr>
          <w:sz w:val="24"/>
        </w:rPr>
      </w:pPr>
      <w:r>
        <w:rPr>
          <w:sz w:val="24"/>
        </w:rPr>
        <w:t>öd</w:t>
      </w:r>
      <w:r>
        <w:rPr>
          <w:spacing w:val="-1"/>
          <w:sz w:val="24"/>
        </w:rPr>
        <w:t> </w:t>
      </w:r>
      <w:r>
        <w:rPr>
          <w:sz w:val="24"/>
        </w:rPr>
        <w:t>axımının qarşısını</w:t>
      </w:r>
      <w:r>
        <w:rPr>
          <w:spacing w:val="-1"/>
          <w:sz w:val="24"/>
        </w:rPr>
        <w:t> </w:t>
      </w:r>
      <w:r>
        <w:rPr>
          <w:sz w:val="24"/>
        </w:rPr>
        <w:t>alan mexaniki</w:t>
      </w:r>
      <w:r>
        <w:rPr>
          <w:spacing w:val="-1"/>
          <w:sz w:val="24"/>
        </w:rPr>
        <w:t> </w:t>
      </w:r>
      <w:r>
        <w:rPr>
          <w:sz w:val="24"/>
        </w:rPr>
        <w:t>maneələr</w:t>
      </w:r>
      <w:r>
        <w:rPr>
          <w:spacing w:val="-1"/>
          <w:sz w:val="24"/>
        </w:rPr>
        <w:t> </w:t>
      </w:r>
      <w:r>
        <w:rPr>
          <w:sz w:val="24"/>
        </w:rPr>
        <w:t>–</w:t>
      </w:r>
      <w:r>
        <w:rPr>
          <w:spacing w:val="-1"/>
          <w:sz w:val="24"/>
        </w:rPr>
        <w:t> </w:t>
      </w:r>
      <w:r>
        <w:rPr>
          <w:sz w:val="24"/>
        </w:rPr>
        <w:t>öd </w:t>
      </w:r>
      <w:r>
        <w:rPr>
          <w:spacing w:val="-2"/>
          <w:sz w:val="24"/>
        </w:rPr>
        <w:t>daşı.</w:t>
      </w:r>
    </w:p>
    <w:p>
      <w:pPr>
        <w:pStyle w:val="BodyText"/>
        <w:spacing w:before="276"/>
        <w:ind w:right="879"/>
      </w:pPr>
      <w:r>
        <w:rPr/>
        <w:t>Ödün</w:t>
      </w:r>
      <w:r>
        <w:rPr>
          <w:spacing w:val="-3"/>
        </w:rPr>
        <w:t> </w:t>
      </w:r>
      <w:r>
        <w:rPr/>
        <w:t>hərəkəti</w:t>
      </w:r>
      <w:r>
        <w:rPr>
          <w:spacing w:val="-3"/>
        </w:rPr>
        <w:t> </w:t>
      </w:r>
      <w:r>
        <w:rPr/>
        <w:t>öd</w:t>
      </w:r>
      <w:r>
        <w:rPr>
          <w:spacing w:val="-3"/>
        </w:rPr>
        <w:t> </w:t>
      </w:r>
      <w:r>
        <w:rPr/>
        <w:t>kisəsi</w:t>
      </w:r>
      <w:r>
        <w:rPr>
          <w:spacing w:val="-3"/>
        </w:rPr>
        <w:t> </w:t>
      </w:r>
      <w:r>
        <w:rPr/>
        <w:t>və</w:t>
      </w:r>
      <w:r>
        <w:rPr>
          <w:spacing w:val="-3"/>
        </w:rPr>
        <w:t> </w:t>
      </w:r>
      <w:r>
        <w:rPr/>
        <w:t>axarlarının</w:t>
      </w:r>
      <w:r>
        <w:rPr>
          <w:spacing w:val="-3"/>
        </w:rPr>
        <w:t> </w:t>
      </w:r>
      <w:r>
        <w:rPr/>
        <w:t>normal</w:t>
      </w:r>
      <w:r>
        <w:rPr>
          <w:spacing w:val="-3"/>
        </w:rPr>
        <w:t> </w:t>
      </w:r>
      <w:r>
        <w:rPr/>
        <w:t>tonusu</w:t>
      </w:r>
      <w:r>
        <w:rPr>
          <w:spacing w:val="-3"/>
        </w:rPr>
        <w:t> </w:t>
      </w:r>
      <w:r>
        <w:rPr/>
        <w:t>hesabına</w:t>
      </w:r>
      <w:r>
        <w:rPr>
          <w:spacing w:val="-3"/>
        </w:rPr>
        <w:t> </w:t>
      </w:r>
      <w:r>
        <w:rPr/>
        <w:t>baş</w:t>
      </w:r>
      <w:r>
        <w:rPr>
          <w:spacing w:val="-3"/>
        </w:rPr>
        <w:t> </w:t>
      </w:r>
      <w:r>
        <w:rPr/>
        <w:t>verir.</w:t>
      </w:r>
      <w:r>
        <w:rPr>
          <w:spacing w:val="-3"/>
        </w:rPr>
        <w:t> </w:t>
      </w:r>
      <w:r>
        <w:rPr/>
        <w:t>Diskineziya</w:t>
      </w:r>
      <w:r>
        <w:rPr>
          <w:spacing w:val="-3"/>
        </w:rPr>
        <w:t> </w:t>
      </w:r>
      <w:r>
        <w:rPr/>
        <w:t>öd</w:t>
      </w:r>
      <w:r>
        <w:rPr>
          <w:spacing w:val="-3"/>
        </w:rPr>
        <w:t> </w:t>
      </w:r>
      <w:r>
        <w:rPr/>
        <w:t>yolları</w:t>
      </w:r>
      <w:r>
        <w:rPr>
          <w:spacing w:val="-3"/>
        </w:rPr>
        <w:t> </w:t>
      </w:r>
      <w:r>
        <w:rPr/>
        <w:t>ilə öd kisəsi əzələlərinin yığılması arasında uyğunluğun pozulması zamanı baş verir.</w:t>
      </w:r>
    </w:p>
    <w:p>
      <w:pPr>
        <w:pStyle w:val="BodyText"/>
        <w:ind w:right="1290"/>
      </w:pPr>
      <w:r>
        <w:rPr/>
        <w:t>Müalicənin</w:t>
      </w:r>
      <w:r>
        <w:rPr>
          <w:spacing w:val="-4"/>
        </w:rPr>
        <w:t> </w:t>
      </w:r>
      <w:r>
        <w:rPr/>
        <w:t>əsasını</w:t>
      </w:r>
      <w:r>
        <w:rPr>
          <w:spacing w:val="-3"/>
        </w:rPr>
        <w:t> </w:t>
      </w:r>
      <w:r>
        <w:rPr/>
        <w:t>pəhriz</w:t>
      </w:r>
      <w:r>
        <w:rPr>
          <w:spacing w:val="-5"/>
        </w:rPr>
        <w:t> </w:t>
      </w:r>
      <w:r>
        <w:rPr/>
        <w:t>təşkil</w:t>
      </w:r>
      <w:r>
        <w:rPr>
          <w:spacing w:val="-3"/>
        </w:rPr>
        <w:t> </w:t>
      </w:r>
      <w:r>
        <w:rPr/>
        <w:t>edir.</w:t>
      </w:r>
      <w:r>
        <w:rPr>
          <w:spacing w:val="-4"/>
        </w:rPr>
        <w:t> </w:t>
      </w:r>
      <w:r>
        <w:rPr/>
        <w:t>Diskineziyanın</w:t>
      </w:r>
      <w:r>
        <w:rPr>
          <w:spacing w:val="-4"/>
        </w:rPr>
        <w:t> </w:t>
      </w:r>
      <w:r>
        <w:rPr/>
        <w:t>bütün</w:t>
      </w:r>
      <w:r>
        <w:rPr>
          <w:spacing w:val="-4"/>
        </w:rPr>
        <w:t> </w:t>
      </w:r>
      <w:r>
        <w:rPr/>
        <w:t>formalarında</w:t>
      </w:r>
      <w:r>
        <w:rPr>
          <w:spacing w:val="-4"/>
        </w:rPr>
        <w:t> </w:t>
      </w:r>
      <w:r>
        <w:rPr/>
        <w:t>az-az</w:t>
      </w:r>
      <w:r>
        <w:rPr>
          <w:spacing w:val="-5"/>
        </w:rPr>
        <w:t> </w:t>
      </w:r>
      <w:r>
        <w:rPr/>
        <w:t>və</w:t>
      </w:r>
      <w:r>
        <w:rPr>
          <w:spacing w:val="-5"/>
        </w:rPr>
        <w:t> </w:t>
      </w:r>
      <w:r>
        <w:rPr/>
        <w:t>tez-tez qidalanma tövsiyə olunur.</w:t>
      </w:r>
    </w:p>
    <w:p>
      <w:pPr>
        <w:pStyle w:val="BodyText"/>
      </w:pPr>
      <w:r>
        <w:rPr/>
        <w:t>Qaraciyər</w:t>
      </w:r>
      <w:r>
        <w:rPr>
          <w:spacing w:val="-5"/>
        </w:rPr>
        <w:t> </w:t>
      </w:r>
      <w:r>
        <w:rPr/>
        <w:t>və</w:t>
      </w:r>
      <w:r>
        <w:rPr>
          <w:spacing w:val="-2"/>
        </w:rPr>
        <w:t> </w:t>
      </w:r>
      <w:r>
        <w:rPr/>
        <w:t>öd daşı</w:t>
      </w:r>
      <w:r>
        <w:rPr>
          <w:spacing w:val="-1"/>
        </w:rPr>
        <w:t> </w:t>
      </w:r>
      <w:r>
        <w:rPr/>
        <w:t>xəstələrinin pəhriz</w:t>
      </w:r>
      <w:r>
        <w:rPr>
          <w:spacing w:val="-3"/>
        </w:rPr>
        <w:t> </w:t>
      </w:r>
      <w:r>
        <w:rPr/>
        <w:t>stoluna</w:t>
      </w:r>
      <w:r>
        <w:rPr>
          <w:spacing w:val="3"/>
        </w:rPr>
        <w:t> </w:t>
      </w:r>
      <w:r>
        <w:rPr/>
        <w:t>aşağıdakı</w:t>
      </w:r>
      <w:r>
        <w:rPr>
          <w:spacing w:val="-1"/>
        </w:rPr>
        <w:t> </w:t>
      </w:r>
      <w:r>
        <w:rPr/>
        <w:t>xəstəlikləri olanlar</w:t>
      </w:r>
      <w:r>
        <w:rPr>
          <w:spacing w:val="-1"/>
        </w:rPr>
        <w:t> </w:t>
      </w:r>
      <w:r>
        <w:rPr/>
        <w:t>əməl </w:t>
      </w:r>
      <w:r>
        <w:rPr>
          <w:spacing w:val="-2"/>
        </w:rPr>
        <w:t>etməlidirlər:</w:t>
      </w:r>
    </w:p>
    <w:p>
      <w:pPr>
        <w:pStyle w:val="BodyText"/>
        <w:spacing w:before="4"/>
        <w:ind w:left="0"/>
      </w:pPr>
    </w:p>
    <w:p>
      <w:pPr>
        <w:pStyle w:val="ListParagraph"/>
        <w:numPr>
          <w:ilvl w:val="1"/>
          <w:numId w:val="20"/>
        </w:numPr>
        <w:tabs>
          <w:tab w:pos="740" w:val="left" w:leader="none"/>
        </w:tabs>
        <w:spacing w:line="240" w:lineRule="auto" w:before="1" w:after="0"/>
        <w:ind w:left="740" w:right="0" w:hanging="359"/>
        <w:jc w:val="left"/>
        <w:rPr>
          <w:sz w:val="24"/>
        </w:rPr>
      </w:pPr>
      <w:r>
        <w:rPr>
          <w:sz w:val="24"/>
        </w:rPr>
        <w:t>xroniki</w:t>
      </w:r>
      <w:r>
        <w:rPr>
          <w:spacing w:val="-2"/>
          <w:sz w:val="24"/>
        </w:rPr>
        <w:t> hepatit;</w:t>
      </w:r>
    </w:p>
    <w:p>
      <w:pPr>
        <w:pStyle w:val="ListParagraph"/>
        <w:numPr>
          <w:ilvl w:val="1"/>
          <w:numId w:val="20"/>
        </w:numPr>
        <w:tabs>
          <w:tab w:pos="740" w:val="left" w:leader="none"/>
        </w:tabs>
        <w:spacing w:line="240" w:lineRule="auto" w:before="0" w:after="0"/>
        <w:ind w:left="740" w:right="0" w:hanging="359"/>
        <w:jc w:val="left"/>
        <w:rPr>
          <w:sz w:val="24"/>
        </w:rPr>
      </w:pPr>
      <w:r>
        <w:rPr>
          <w:sz w:val="24"/>
        </w:rPr>
        <w:t>kəskin</w:t>
      </w:r>
      <w:r>
        <w:rPr>
          <w:spacing w:val="-3"/>
          <w:sz w:val="24"/>
        </w:rPr>
        <w:t> </w:t>
      </w:r>
      <w:r>
        <w:rPr>
          <w:spacing w:val="-2"/>
          <w:sz w:val="24"/>
        </w:rPr>
        <w:t>hepatit;</w:t>
      </w:r>
    </w:p>
    <w:p>
      <w:pPr>
        <w:pStyle w:val="ListParagraph"/>
        <w:numPr>
          <w:ilvl w:val="1"/>
          <w:numId w:val="20"/>
        </w:numPr>
        <w:tabs>
          <w:tab w:pos="740" w:val="left" w:leader="none"/>
        </w:tabs>
        <w:spacing w:line="240" w:lineRule="auto" w:before="0" w:after="0"/>
        <w:ind w:left="740" w:right="0" w:hanging="359"/>
        <w:jc w:val="left"/>
        <w:rPr>
          <w:sz w:val="24"/>
        </w:rPr>
      </w:pPr>
      <w:r>
        <w:rPr>
          <w:spacing w:val="-2"/>
          <w:sz w:val="24"/>
        </w:rPr>
        <w:t>xolesistit;</w:t>
      </w:r>
    </w:p>
    <w:p>
      <w:pPr>
        <w:pStyle w:val="ListParagraph"/>
        <w:numPr>
          <w:ilvl w:val="1"/>
          <w:numId w:val="20"/>
        </w:numPr>
        <w:tabs>
          <w:tab w:pos="740" w:val="left" w:leader="none"/>
        </w:tabs>
        <w:spacing w:line="240" w:lineRule="auto" w:before="0" w:after="0"/>
        <w:ind w:left="740" w:right="0" w:hanging="359"/>
        <w:jc w:val="left"/>
        <w:rPr>
          <w:sz w:val="24"/>
        </w:rPr>
      </w:pPr>
      <w:r>
        <w:rPr>
          <w:sz w:val="24"/>
        </w:rPr>
        <w:t>qaraciyərin</w:t>
      </w:r>
      <w:r>
        <w:rPr>
          <w:spacing w:val="-3"/>
          <w:sz w:val="24"/>
        </w:rPr>
        <w:t> </w:t>
      </w:r>
      <w:r>
        <w:rPr>
          <w:spacing w:val="-2"/>
          <w:sz w:val="24"/>
        </w:rPr>
        <w:t>sirrozu;</w:t>
      </w:r>
    </w:p>
    <w:p>
      <w:pPr>
        <w:pStyle w:val="ListParagraph"/>
        <w:numPr>
          <w:ilvl w:val="1"/>
          <w:numId w:val="20"/>
        </w:numPr>
        <w:tabs>
          <w:tab w:pos="740" w:val="left" w:leader="none"/>
        </w:tabs>
        <w:spacing w:line="240" w:lineRule="auto" w:before="0" w:after="0"/>
        <w:ind w:left="740" w:right="0" w:hanging="359"/>
        <w:jc w:val="left"/>
        <w:rPr>
          <w:sz w:val="24"/>
        </w:rPr>
      </w:pPr>
      <w:r>
        <w:rPr>
          <w:sz w:val="24"/>
        </w:rPr>
        <w:t>öd</w:t>
      </w:r>
      <w:r>
        <w:rPr>
          <w:spacing w:val="-1"/>
          <w:sz w:val="24"/>
        </w:rPr>
        <w:t> </w:t>
      </w:r>
      <w:r>
        <w:rPr>
          <w:sz w:val="24"/>
        </w:rPr>
        <w:t>daşı </w:t>
      </w:r>
      <w:r>
        <w:rPr>
          <w:spacing w:val="-2"/>
          <w:sz w:val="24"/>
        </w:rPr>
        <w:t>xəstəliyi.</w:t>
      </w:r>
    </w:p>
    <w:p>
      <w:pPr>
        <w:pStyle w:val="BodyText"/>
        <w:spacing w:before="5"/>
        <w:ind w:left="0"/>
      </w:pPr>
    </w:p>
    <w:p>
      <w:pPr>
        <w:pStyle w:val="BodyText"/>
      </w:pPr>
      <w:r>
        <w:rPr/>
        <w:t>Qaraciyər</w:t>
      </w:r>
      <w:r>
        <w:rPr>
          <w:spacing w:val="-5"/>
        </w:rPr>
        <w:t> </w:t>
      </w:r>
      <w:r>
        <w:rPr/>
        <w:t>və</w:t>
      </w:r>
      <w:r>
        <w:rPr>
          <w:spacing w:val="-4"/>
        </w:rPr>
        <w:t> </w:t>
      </w:r>
      <w:r>
        <w:rPr/>
        <w:t>öd</w:t>
      </w:r>
      <w:r>
        <w:rPr>
          <w:spacing w:val="-3"/>
        </w:rPr>
        <w:t> </w:t>
      </w:r>
      <w:r>
        <w:rPr/>
        <w:t>kisəsində</w:t>
      </w:r>
      <w:r>
        <w:rPr>
          <w:spacing w:val="-3"/>
        </w:rPr>
        <w:t> </w:t>
      </w:r>
      <w:r>
        <w:rPr/>
        <w:t>problemləri</w:t>
      </w:r>
      <w:r>
        <w:rPr>
          <w:spacing w:val="-3"/>
        </w:rPr>
        <w:t> </w:t>
      </w:r>
      <w:r>
        <w:rPr/>
        <w:t>olan</w:t>
      </w:r>
      <w:r>
        <w:rPr>
          <w:spacing w:val="-3"/>
        </w:rPr>
        <w:t> </w:t>
      </w:r>
      <w:r>
        <w:rPr/>
        <w:t>xəstələrin</w:t>
      </w:r>
      <w:r>
        <w:rPr>
          <w:spacing w:val="-3"/>
        </w:rPr>
        <w:t> </w:t>
      </w:r>
      <w:r>
        <w:rPr/>
        <w:t>öz</w:t>
      </w:r>
      <w:r>
        <w:rPr>
          <w:spacing w:val="-5"/>
        </w:rPr>
        <w:t> </w:t>
      </w:r>
      <w:r>
        <w:rPr/>
        <w:t>qida</w:t>
      </w:r>
      <w:r>
        <w:rPr>
          <w:spacing w:val="-3"/>
        </w:rPr>
        <w:t> </w:t>
      </w:r>
      <w:r>
        <w:rPr/>
        <w:t>rasionları</w:t>
      </w:r>
      <w:r>
        <w:rPr>
          <w:spacing w:val="-3"/>
        </w:rPr>
        <w:t> </w:t>
      </w:r>
      <w:r>
        <w:rPr/>
        <w:t>olmalıdır.</w:t>
      </w:r>
      <w:r>
        <w:rPr>
          <w:spacing w:val="-3"/>
        </w:rPr>
        <w:t> </w:t>
      </w:r>
      <w:r>
        <w:rPr/>
        <w:t>Onların</w:t>
      </w:r>
      <w:r>
        <w:rPr>
          <w:spacing w:val="-3"/>
        </w:rPr>
        <w:t> </w:t>
      </w:r>
      <w:r>
        <w:rPr/>
        <w:t>qidalarında karbohidratlar, zülallar və təbii yağlar normadan artıq olmalı deyil. Qaraciyər və öd kisəsi xəstəliyi</w:t>
      </w:r>
    </w:p>
    <w:p>
      <w:pPr>
        <w:pStyle w:val="BodyText"/>
        <w:ind w:right="228"/>
      </w:pPr>
      <w:r>
        <w:rPr/>
        <w:t>olanlara:</w:t>
      </w:r>
      <w:r>
        <w:rPr>
          <w:spacing w:val="-4"/>
        </w:rPr>
        <w:t> </w:t>
      </w:r>
      <w:r>
        <w:rPr/>
        <w:t>həddindən</w:t>
      </w:r>
      <w:r>
        <w:rPr>
          <w:spacing w:val="-2"/>
        </w:rPr>
        <w:t> </w:t>
      </w:r>
      <w:r>
        <w:rPr/>
        <w:t>artıq</w:t>
      </w:r>
      <w:r>
        <w:rPr>
          <w:spacing w:val="-2"/>
        </w:rPr>
        <w:t> </w:t>
      </w:r>
      <w:r>
        <w:rPr/>
        <w:t>yağlı,</w:t>
      </w:r>
      <w:r>
        <w:rPr>
          <w:spacing w:val="-4"/>
        </w:rPr>
        <w:t> </w:t>
      </w:r>
      <w:r>
        <w:rPr/>
        <w:t>qızardılmış,</w:t>
      </w:r>
      <w:r>
        <w:rPr>
          <w:spacing w:val="-4"/>
        </w:rPr>
        <w:t> </w:t>
      </w:r>
      <w:r>
        <w:rPr/>
        <w:t>yarımfabrikat,</w:t>
      </w:r>
      <w:r>
        <w:rPr>
          <w:spacing w:val="-4"/>
        </w:rPr>
        <w:t> </w:t>
      </w:r>
      <w:r>
        <w:rPr/>
        <w:t>konserv,</w:t>
      </w:r>
      <w:r>
        <w:rPr>
          <w:spacing w:val="-4"/>
        </w:rPr>
        <w:t> </w:t>
      </w:r>
      <w:r>
        <w:rPr/>
        <w:t>turşuya</w:t>
      </w:r>
      <w:r>
        <w:rPr>
          <w:spacing w:val="-3"/>
        </w:rPr>
        <w:t> </w:t>
      </w:r>
      <w:r>
        <w:rPr/>
        <w:t>qoyulmuş,</w:t>
      </w:r>
      <w:r>
        <w:rPr>
          <w:spacing w:val="-4"/>
        </w:rPr>
        <w:t> </w:t>
      </w:r>
      <w:r>
        <w:rPr/>
        <w:t>hisə</w:t>
      </w:r>
      <w:r>
        <w:rPr>
          <w:spacing w:val="-5"/>
        </w:rPr>
        <w:t> </w:t>
      </w:r>
      <w:r>
        <w:rPr/>
        <w:t>verilmiş qidalar yemək olmaz.</w:t>
      </w:r>
    </w:p>
    <w:p>
      <w:pPr>
        <w:pStyle w:val="BodyText"/>
        <w:spacing w:before="2"/>
        <w:ind w:left="0"/>
      </w:pPr>
    </w:p>
    <w:p>
      <w:pPr>
        <w:spacing w:before="0"/>
        <w:ind w:left="20" w:right="0" w:firstLine="0"/>
        <w:jc w:val="left"/>
        <w:rPr>
          <w:sz w:val="24"/>
        </w:rPr>
      </w:pPr>
      <w:r>
        <w:rPr>
          <w:b/>
          <w:sz w:val="24"/>
        </w:rPr>
        <w:t>Onların</w:t>
      </w:r>
      <w:r>
        <w:rPr>
          <w:b/>
          <w:spacing w:val="-3"/>
          <w:sz w:val="24"/>
        </w:rPr>
        <w:t> </w:t>
      </w:r>
      <w:r>
        <w:rPr>
          <w:b/>
          <w:sz w:val="24"/>
        </w:rPr>
        <w:t>qidasını</w:t>
      </w:r>
      <w:r>
        <w:rPr>
          <w:b/>
          <w:spacing w:val="-1"/>
          <w:sz w:val="24"/>
        </w:rPr>
        <w:t> </w:t>
      </w:r>
      <w:r>
        <w:rPr>
          <w:b/>
          <w:sz w:val="24"/>
        </w:rPr>
        <w:t>–</w:t>
      </w:r>
      <w:r>
        <w:rPr>
          <w:b/>
          <w:spacing w:val="-3"/>
          <w:sz w:val="24"/>
        </w:rPr>
        <w:t> </w:t>
      </w:r>
      <w:r>
        <w:rPr>
          <w:sz w:val="24"/>
        </w:rPr>
        <w:t>meyvə</w:t>
      </w:r>
      <w:r>
        <w:rPr>
          <w:spacing w:val="-4"/>
          <w:sz w:val="24"/>
        </w:rPr>
        <w:t> </w:t>
      </w:r>
      <w:r>
        <w:rPr>
          <w:sz w:val="24"/>
        </w:rPr>
        <w:t>və</w:t>
      </w:r>
      <w:r>
        <w:rPr>
          <w:spacing w:val="-4"/>
          <w:sz w:val="24"/>
        </w:rPr>
        <w:t> </w:t>
      </w:r>
      <w:r>
        <w:rPr>
          <w:sz w:val="24"/>
        </w:rPr>
        <w:t>tərəvəzlər</w:t>
      </w:r>
      <w:r>
        <w:rPr>
          <w:b/>
          <w:sz w:val="24"/>
        </w:rPr>
        <w:t>,</w:t>
      </w:r>
      <w:r>
        <w:rPr>
          <w:b/>
          <w:spacing w:val="-3"/>
          <w:sz w:val="24"/>
        </w:rPr>
        <w:t> </w:t>
      </w:r>
      <w:r>
        <w:rPr>
          <w:sz w:val="24"/>
        </w:rPr>
        <w:t>yağsız</w:t>
      </w:r>
      <w:r>
        <w:rPr>
          <w:spacing w:val="-2"/>
          <w:sz w:val="24"/>
        </w:rPr>
        <w:t> </w:t>
      </w:r>
      <w:r>
        <w:rPr>
          <w:sz w:val="24"/>
        </w:rPr>
        <w:t>ət</w:t>
      </w:r>
      <w:r>
        <w:rPr>
          <w:b/>
          <w:sz w:val="24"/>
        </w:rPr>
        <w:t>,</w:t>
      </w:r>
      <w:r>
        <w:rPr>
          <w:b/>
          <w:spacing w:val="-3"/>
          <w:sz w:val="24"/>
        </w:rPr>
        <w:t> </w:t>
      </w:r>
      <w:r>
        <w:rPr>
          <w:sz w:val="24"/>
        </w:rPr>
        <w:t>balıq</w:t>
      </w:r>
      <w:r>
        <w:rPr>
          <w:spacing w:val="-3"/>
          <w:sz w:val="24"/>
        </w:rPr>
        <w:t> </w:t>
      </w:r>
      <w:r>
        <w:rPr>
          <w:sz w:val="24"/>
        </w:rPr>
        <w:t>məhsulları</w:t>
      </w:r>
      <w:r>
        <w:rPr>
          <w:b/>
          <w:sz w:val="24"/>
        </w:rPr>
        <w:t>,</w:t>
      </w:r>
      <w:r>
        <w:rPr>
          <w:b/>
          <w:spacing w:val="-3"/>
          <w:sz w:val="24"/>
        </w:rPr>
        <w:t> </w:t>
      </w:r>
      <w:r>
        <w:rPr>
          <w:sz w:val="24"/>
        </w:rPr>
        <w:t>yağsız</w:t>
      </w:r>
      <w:r>
        <w:rPr>
          <w:spacing w:val="-3"/>
          <w:sz w:val="24"/>
        </w:rPr>
        <w:t> </w:t>
      </w:r>
      <w:r>
        <w:rPr>
          <w:sz w:val="24"/>
        </w:rPr>
        <w:t>kəsmik</w:t>
      </w:r>
      <w:r>
        <w:rPr>
          <w:b/>
          <w:sz w:val="24"/>
        </w:rPr>
        <w:t>,</w:t>
      </w:r>
      <w:r>
        <w:rPr>
          <w:b/>
          <w:spacing w:val="-3"/>
          <w:sz w:val="24"/>
        </w:rPr>
        <w:t> </w:t>
      </w:r>
      <w:r>
        <w:rPr>
          <w:sz w:val="24"/>
        </w:rPr>
        <w:t>toyuq</w:t>
      </w:r>
      <w:r>
        <w:rPr>
          <w:spacing w:val="-3"/>
          <w:sz w:val="24"/>
        </w:rPr>
        <w:t> </w:t>
      </w:r>
      <w:r>
        <w:rPr>
          <w:sz w:val="24"/>
        </w:rPr>
        <w:t>və</w:t>
      </w:r>
      <w:r>
        <w:rPr>
          <w:spacing w:val="-3"/>
          <w:sz w:val="24"/>
        </w:rPr>
        <w:t> </w:t>
      </w:r>
      <w:r>
        <w:rPr>
          <w:sz w:val="24"/>
        </w:rPr>
        <w:t>bu</w:t>
      </w:r>
      <w:r>
        <w:rPr>
          <w:spacing w:val="-3"/>
          <w:sz w:val="24"/>
        </w:rPr>
        <w:t> </w:t>
      </w:r>
      <w:r>
        <w:rPr>
          <w:sz w:val="24"/>
        </w:rPr>
        <w:t>kimi qidalar təşkil etməlidir.</w:t>
      </w:r>
    </w:p>
    <w:p>
      <w:pPr>
        <w:pStyle w:val="BodyText"/>
        <w:spacing w:before="5"/>
        <w:ind w:left="0"/>
      </w:pPr>
    </w:p>
    <w:p>
      <w:pPr>
        <w:pStyle w:val="BodyText"/>
        <w:ind w:right="290"/>
        <w:jc w:val="both"/>
      </w:pPr>
      <w:r>
        <w:rPr/>
        <w:t>Ət məhsullarını yağsız və</w:t>
      </w:r>
      <w:r>
        <w:rPr>
          <w:spacing w:val="-2"/>
        </w:rPr>
        <w:t> </w:t>
      </w:r>
      <w:r>
        <w:rPr/>
        <w:t>suda</w:t>
      </w:r>
      <w:r>
        <w:rPr>
          <w:spacing w:val="-1"/>
        </w:rPr>
        <w:t> </w:t>
      </w:r>
      <w:r>
        <w:rPr/>
        <w:t>bişmiş</w:t>
      </w:r>
      <w:r>
        <w:rPr>
          <w:spacing w:val="-1"/>
        </w:rPr>
        <w:t> </w:t>
      </w:r>
      <w:r>
        <w:rPr/>
        <w:t>halda</w:t>
      </w:r>
      <w:r>
        <w:rPr>
          <w:spacing w:val="-1"/>
        </w:rPr>
        <w:t> </w:t>
      </w:r>
      <w:r>
        <w:rPr/>
        <w:t>hazırlamalı, soyuq yemək, soyuq içki, təzə</w:t>
      </w:r>
      <w:r>
        <w:rPr>
          <w:spacing w:val="-1"/>
        </w:rPr>
        <w:t> </w:t>
      </w:r>
      <w:r>
        <w:rPr/>
        <w:t>bişirilmiş</w:t>
      </w:r>
      <w:r>
        <w:rPr>
          <w:spacing w:val="-1"/>
        </w:rPr>
        <w:t> </w:t>
      </w:r>
      <w:r>
        <w:rPr/>
        <w:t>çörək, yağlı</w:t>
      </w:r>
      <w:r>
        <w:rPr>
          <w:spacing w:val="-3"/>
        </w:rPr>
        <w:t> </w:t>
      </w:r>
      <w:r>
        <w:rPr/>
        <w:t>qoyun</w:t>
      </w:r>
      <w:r>
        <w:rPr>
          <w:spacing w:val="-3"/>
        </w:rPr>
        <w:t> </w:t>
      </w:r>
      <w:r>
        <w:rPr/>
        <w:t>əti,</w:t>
      </w:r>
      <w:r>
        <w:rPr>
          <w:spacing w:val="-3"/>
        </w:rPr>
        <w:t> </w:t>
      </w:r>
      <w:r>
        <w:rPr/>
        <w:t>sintetik</w:t>
      </w:r>
      <w:r>
        <w:rPr>
          <w:spacing w:val="-3"/>
        </w:rPr>
        <w:t> </w:t>
      </w:r>
      <w:r>
        <w:rPr/>
        <w:t>yağlarda</w:t>
      </w:r>
      <w:r>
        <w:rPr>
          <w:spacing w:val="-4"/>
        </w:rPr>
        <w:t> </w:t>
      </w:r>
      <w:r>
        <w:rPr/>
        <w:t>bişirilən</w:t>
      </w:r>
      <w:r>
        <w:rPr>
          <w:spacing w:val="-3"/>
        </w:rPr>
        <w:t> </w:t>
      </w:r>
      <w:r>
        <w:rPr/>
        <w:t>qidalar,</w:t>
      </w:r>
      <w:r>
        <w:rPr>
          <w:spacing w:val="-2"/>
        </w:rPr>
        <w:t> </w:t>
      </w:r>
      <w:r>
        <w:rPr/>
        <w:t>ətli</w:t>
      </w:r>
      <w:r>
        <w:rPr>
          <w:spacing w:val="-3"/>
        </w:rPr>
        <w:t> </w:t>
      </w:r>
      <w:r>
        <w:rPr/>
        <w:t>suplar,</w:t>
      </w:r>
      <w:r>
        <w:rPr>
          <w:spacing w:val="-3"/>
        </w:rPr>
        <w:t> </w:t>
      </w:r>
      <w:r>
        <w:rPr/>
        <w:t>yağlı</w:t>
      </w:r>
      <w:r>
        <w:rPr>
          <w:spacing w:val="-3"/>
        </w:rPr>
        <w:t> </w:t>
      </w:r>
      <w:r>
        <w:rPr/>
        <w:t>süd,</w:t>
      </w:r>
      <w:r>
        <w:rPr>
          <w:spacing w:val="-3"/>
        </w:rPr>
        <w:t> </w:t>
      </w:r>
      <w:r>
        <w:rPr/>
        <w:t>yağlı</w:t>
      </w:r>
      <w:r>
        <w:rPr>
          <w:spacing w:val="-3"/>
        </w:rPr>
        <w:t> </w:t>
      </w:r>
      <w:r>
        <w:rPr/>
        <w:t>pendir,</w:t>
      </w:r>
      <w:r>
        <w:rPr>
          <w:spacing w:val="-3"/>
        </w:rPr>
        <w:t> </w:t>
      </w:r>
      <w:r>
        <w:rPr/>
        <w:t>qayğanaq,</w:t>
      </w:r>
      <w:r>
        <w:rPr>
          <w:spacing w:val="-3"/>
        </w:rPr>
        <w:t> </w:t>
      </w:r>
      <w:r>
        <w:rPr/>
        <w:t>soyutma yumurta, şokolad, dondurma, hazır kremlər, kakao, tünd çay, soyuq içkilərdəm imtina etməlidir.</w:t>
      </w:r>
    </w:p>
    <w:p>
      <w:pPr>
        <w:pStyle w:val="BodyText"/>
        <w:spacing w:before="6"/>
        <w:ind w:left="0"/>
      </w:pPr>
    </w:p>
    <w:p>
      <w:pPr>
        <w:pStyle w:val="BodyText"/>
        <w:ind w:right="184"/>
        <w:jc w:val="both"/>
      </w:pPr>
      <w:r>
        <w:rPr/>
        <w:t>Bu</w:t>
      </w:r>
      <w:r>
        <w:rPr>
          <w:spacing w:val="-3"/>
        </w:rPr>
        <w:t> </w:t>
      </w:r>
      <w:r>
        <w:rPr/>
        <w:t>pəhriz</w:t>
      </w:r>
      <w:r>
        <w:rPr>
          <w:spacing w:val="-5"/>
        </w:rPr>
        <w:t> </w:t>
      </w:r>
      <w:r>
        <w:rPr/>
        <w:t>stolunun</w:t>
      </w:r>
      <w:r>
        <w:rPr>
          <w:spacing w:val="-3"/>
        </w:rPr>
        <w:t> </w:t>
      </w:r>
      <w:r>
        <w:rPr/>
        <w:t>məqsədi</w:t>
      </w:r>
      <w:r>
        <w:rPr>
          <w:spacing w:val="-3"/>
        </w:rPr>
        <w:t> </w:t>
      </w:r>
      <w:r>
        <w:rPr/>
        <w:t>qaraciyər</w:t>
      </w:r>
      <w:r>
        <w:rPr>
          <w:spacing w:val="-5"/>
        </w:rPr>
        <w:t> </w:t>
      </w:r>
      <w:r>
        <w:rPr/>
        <w:t>və</w:t>
      </w:r>
      <w:r>
        <w:rPr>
          <w:spacing w:val="-4"/>
        </w:rPr>
        <w:t> </w:t>
      </w:r>
      <w:r>
        <w:rPr/>
        <w:t>öd</w:t>
      </w:r>
      <w:r>
        <w:rPr>
          <w:spacing w:val="-3"/>
        </w:rPr>
        <w:t> </w:t>
      </w:r>
      <w:r>
        <w:rPr/>
        <w:t>kisəsinin</w:t>
      </w:r>
      <w:r>
        <w:rPr>
          <w:spacing w:val="-3"/>
        </w:rPr>
        <w:t> </w:t>
      </w:r>
      <w:r>
        <w:rPr/>
        <w:t>fəaliyyətini</w:t>
      </w:r>
      <w:r>
        <w:rPr>
          <w:spacing w:val="-3"/>
        </w:rPr>
        <w:t> </w:t>
      </w:r>
      <w:r>
        <w:rPr/>
        <w:t>bərpa</w:t>
      </w:r>
      <w:r>
        <w:rPr>
          <w:spacing w:val="-2"/>
        </w:rPr>
        <w:t> </w:t>
      </w:r>
      <w:r>
        <w:rPr/>
        <w:t>eləmək,</w:t>
      </w:r>
      <w:r>
        <w:rPr>
          <w:spacing w:val="-3"/>
        </w:rPr>
        <w:t> </w:t>
      </w:r>
      <w:r>
        <w:rPr/>
        <w:t>öd</w:t>
      </w:r>
      <w:r>
        <w:rPr>
          <w:spacing w:val="-3"/>
        </w:rPr>
        <w:t> </w:t>
      </w:r>
      <w:r>
        <w:rPr/>
        <w:t>yollarının</w:t>
      </w:r>
      <w:r>
        <w:rPr>
          <w:spacing w:val="-3"/>
        </w:rPr>
        <w:t> </w:t>
      </w:r>
      <w:r>
        <w:rPr/>
        <w:t>fəaliyyətini yaxşılaşdırmaq və öd axı</w:t>
      </w:r>
      <w:bookmarkStart w:name="_bookmark22" w:id="24"/>
      <w:bookmarkEnd w:id="24"/>
      <w:r>
        <w:rPr/>
        <w:t>nını</w:t>
      </w:r>
      <w:r>
        <w:rPr/>
        <w:t> normallaşdırmaqdan ibarətdir.</w:t>
      </w:r>
    </w:p>
    <w:p>
      <w:pPr>
        <w:pStyle w:val="BodyText"/>
        <w:spacing w:after="0"/>
        <w:jc w:val="both"/>
        <w:sectPr>
          <w:pgSz w:w="11910" w:h="16840"/>
          <w:pgMar w:header="0" w:footer="917" w:top="760" w:bottom="1100" w:left="992" w:right="566"/>
        </w:sectPr>
      </w:pPr>
    </w:p>
    <w:p>
      <w:pPr>
        <w:pStyle w:val="Heading1"/>
        <w:spacing w:before="73"/>
      </w:pPr>
      <w:r>
        <w:rPr/>
        <w:t>Mövzu</w:t>
      </w:r>
      <w:r>
        <w:rPr>
          <w:spacing w:val="-5"/>
        </w:rPr>
        <w:t> 1</w:t>
      </w:r>
      <w:bookmarkStart w:name="_bookmark23" w:id="25"/>
      <w:bookmarkEnd w:id="25"/>
      <w:r>
        <w:rPr>
          <w:spacing w:val="-5"/>
        </w:rPr>
        <w:t>2</w:t>
      </w:r>
    </w:p>
    <w:p>
      <w:pPr>
        <w:spacing w:before="279"/>
        <w:ind w:left="323" w:right="423" w:firstLine="0"/>
        <w:jc w:val="center"/>
        <w:rPr>
          <w:b/>
          <w:sz w:val="28"/>
        </w:rPr>
      </w:pPr>
      <w:r>
        <w:rPr>
          <w:b/>
          <w:sz w:val="28"/>
        </w:rPr>
        <w:t>Ürək-qan</w:t>
      </w:r>
      <w:r>
        <w:rPr>
          <w:b/>
          <w:spacing w:val="-9"/>
          <w:sz w:val="28"/>
        </w:rPr>
        <w:t> </w:t>
      </w:r>
      <w:r>
        <w:rPr>
          <w:b/>
          <w:sz w:val="28"/>
        </w:rPr>
        <w:t>damar</w:t>
      </w:r>
      <w:r>
        <w:rPr>
          <w:b/>
          <w:spacing w:val="-7"/>
          <w:sz w:val="28"/>
        </w:rPr>
        <w:t> </w:t>
      </w:r>
      <w:r>
        <w:rPr>
          <w:b/>
          <w:sz w:val="28"/>
        </w:rPr>
        <w:t>sistemi</w:t>
      </w:r>
      <w:r>
        <w:rPr>
          <w:b/>
          <w:spacing w:val="-5"/>
          <w:sz w:val="28"/>
        </w:rPr>
        <w:t> </w:t>
      </w:r>
      <w:r>
        <w:rPr>
          <w:b/>
          <w:sz w:val="28"/>
        </w:rPr>
        <w:t>xəstəliklərində</w:t>
      </w:r>
      <w:r>
        <w:rPr>
          <w:b/>
          <w:spacing w:val="-10"/>
          <w:sz w:val="28"/>
        </w:rPr>
        <w:t> </w:t>
      </w:r>
      <w:r>
        <w:rPr>
          <w:b/>
          <w:sz w:val="28"/>
        </w:rPr>
        <w:t>müalicəvi</w:t>
      </w:r>
      <w:r>
        <w:rPr>
          <w:b/>
          <w:spacing w:val="-5"/>
          <w:sz w:val="28"/>
        </w:rPr>
        <w:t> </w:t>
      </w:r>
      <w:r>
        <w:rPr>
          <w:b/>
          <w:spacing w:val="-2"/>
          <w:sz w:val="28"/>
        </w:rPr>
        <w:t>qidalanma.</w:t>
      </w:r>
    </w:p>
    <w:p>
      <w:pPr>
        <w:pStyle w:val="BodyText"/>
        <w:spacing w:before="10"/>
        <w:ind w:left="0"/>
        <w:rPr>
          <w:b/>
          <w:sz w:val="3"/>
        </w:rPr>
      </w:pPr>
      <w:r>
        <w:rPr>
          <w:b/>
          <w:sz w:val="3"/>
        </w:rPr>
        <w:drawing>
          <wp:anchor distT="0" distB="0" distL="0" distR="0" allowOverlap="1" layoutInCell="1" locked="0" behindDoc="1" simplePos="0" relativeHeight="487604736">
            <wp:simplePos x="0" y="0"/>
            <wp:positionH relativeFrom="page">
              <wp:posOffset>1240519</wp:posOffset>
            </wp:positionH>
            <wp:positionV relativeFrom="paragraph">
              <wp:posOffset>43693</wp:posOffset>
            </wp:positionV>
            <wp:extent cx="5289955" cy="3282696"/>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93" cstate="print"/>
                    <a:stretch>
                      <a:fillRect/>
                    </a:stretch>
                  </pic:blipFill>
                  <pic:spPr>
                    <a:xfrm>
                      <a:off x="0" y="0"/>
                      <a:ext cx="5289955" cy="3282696"/>
                    </a:xfrm>
                    <a:prstGeom prst="rect">
                      <a:avLst/>
                    </a:prstGeom>
                  </pic:spPr>
                </pic:pic>
              </a:graphicData>
            </a:graphic>
          </wp:anchor>
        </w:drawing>
      </w:r>
    </w:p>
    <w:p>
      <w:pPr>
        <w:pStyle w:val="BodyText"/>
        <w:spacing w:before="120"/>
      </w:pPr>
      <w:r>
        <w:rPr/>
        <w:t>Ürək-qan</w:t>
      </w:r>
      <w:r>
        <w:rPr>
          <w:spacing w:val="-2"/>
        </w:rPr>
        <w:t> </w:t>
      </w:r>
      <w:r>
        <w:rPr/>
        <w:t>damar</w:t>
      </w:r>
      <w:r>
        <w:rPr>
          <w:spacing w:val="-4"/>
        </w:rPr>
        <w:t> </w:t>
      </w:r>
      <w:r>
        <w:rPr/>
        <w:t>sistemi xəstəlikləri</w:t>
      </w:r>
      <w:r>
        <w:rPr>
          <w:spacing w:val="-1"/>
        </w:rPr>
        <w:t> </w:t>
      </w:r>
      <w:r>
        <w:rPr/>
        <w:t>arasında</w:t>
      </w:r>
      <w:r>
        <w:rPr>
          <w:spacing w:val="-3"/>
        </w:rPr>
        <w:t> </w:t>
      </w:r>
      <w:r>
        <w:rPr/>
        <w:t>ateroskleroz,</w:t>
      </w:r>
      <w:r>
        <w:rPr>
          <w:spacing w:val="-2"/>
        </w:rPr>
        <w:t> </w:t>
      </w:r>
      <w:r>
        <w:rPr/>
        <w:t>ürəyin</w:t>
      </w:r>
      <w:r>
        <w:rPr>
          <w:spacing w:val="-1"/>
        </w:rPr>
        <w:t> </w:t>
      </w:r>
      <w:r>
        <w:rPr/>
        <w:t>işemik</w:t>
      </w:r>
      <w:r>
        <w:rPr>
          <w:spacing w:val="-2"/>
        </w:rPr>
        <w:t> </w:t>
      </w:r>
      <w:r>
        <w:rPr/>
        <w:t>xəstəliyi</w:t>
      </w:r>
      <w:r>
        <w:rPr>
          <w:spacing w:val="-2"/>
        </w:rPr>
        <w:t> </w:t>
      </w:r>
      <w:r>
        <w:rPr/>
        <w:t>(KD),</w:t>
      </w:r>
      <w:r>
        <w:rPr>
          <w:spacing w:val="-1"/>
        </w:rPr>
        <w:t> </w:t>
      </w:r>
      <w:r>
        <w:rPr>
          <w:spacing w:val="-2"/>
        </w:rPr>
        <w:t>miokard</w:t>
      </w:r>
    </w:p>
    <w:p>
      <w:pPr>
        <w:pStyle w:val="BodyText"/>
      </w:pPr>
      <w:r>
        <w:rPr/>
        <w:t>infarktı, hipertoniya, hiperlipoproteinemiya (HLP) və s. çox yayılmış, tez-tez kəskinləşmələr verən xəstəliklərdir.</w:t>
      </w:r>
      <w:r>
        <w:rPr>
          <w:spacing w:val="-2"/>
        </w:rPr>
        <w:t> </w:t>
      </w:r>
      <w:r>
        <w:rPr/>
        <w:t>Bu</w:t>
      </w:r>
      <w:r>
        <w:rPr>
          <w:spacing w:val="-2"/>
        </w:rPr>
        <w:t> </w:t>
      </w:r>
      <w:r>
        <w:rPr/>
        <w:t>qrup</w:t>
      </w:r>
      <w:r>
        <w:rPr>
          <w:spacing w:val="-2"/>
        </w:rPr>
        <w:t> </w:t>
      </w:r>
      <w:r>
        <w:rPr/>
        <w:t>xəstəliklərin</w:t>
      </w:r>
      <w:r>
        <w:rPr>
          <w:spacing w:val="-2"/>
        </w:rPr>
        <w:t> </w:t>
      </w:r>
      <w:r>
        <w:rPr/>
        <w:t>baş</w:t>
      </w:r>
      <w:r>
        <w:rPr>
          <w:spacing w:val="-3"/>
        </w:rPr>
        <w:t> </w:t>
      </w:r>
      <w:r>
        <w:rPr/>
        <w:t>verməsi</w:t>
      </w:r>
      <w:r>
        <w:rPr>
          <w:spacing w:val="-2"/>
        </w:rPr>
        <w:t> </w:t>
      </w:r>
      <w:r>
        <w:rPr/>
        <w:t>üçün</w:t>
      </w:r>
      <w:r>
        <w:rPr>
          <w:spacing w:val="-2"/>
        </w:rPr>
        <w:t> </w:t>
      </w:r>
      <w:r>
        <w:rPr/>
        <w:t>ən</w:t>
      </w:r>
      <w:r>
        <w:rPr>
          <w:spacing w:val="-2"/>
        </w:rPr>
        <w:t> </w:t>
      </w:r>
      <w:r>
        <w:rPr/>
        <w:t>çox</w:t>
      </w:r>
      <w:r>
        <w:rPr>
          <w:spacing w:val="-2"/>
        </w:rPr>
        <w:t> </w:t>
      </w:r>
      <w:r>
        <w:rPr/>
        <w:t>yayılmış</w:t>
      </w:r>
      <w:r>
        <w:rPr>
          <w:spacing w:val="-3"/>
        </w:rPr>
        <w:t> </w:t>
      </w:r>
      <w:r>
        <w:rPr/>
        <w:t>risk</w:t>
      </w:r>
      <w:r>
        <w:rPr>
          <w:spacing w:val="-2"/>
        </w:rPr>
        <w:t> </w:t>
      </w:r>
      <w:r>
        <w:rPr/>
        <w:t>faktorları</w:t>
      </w:r>
      <w:r>
        <w:rPr>
          <w:spacing w:val="-2"/>
        </w:rPr>
        <w:t> </w:t>
      </w:r>
      <w:r>
        <w:rPr/>
        <w:t>bol,</w:t>
      </w:r>
      <w:r>
        <w:rPr>
          <w:spacing w:val="-2"/>
        </w:rPr>
        <w:t> </w:t>
      </w:r>
      <w:r>
        <w:rPr/>
        <w:t>yüksək</w:t>
      </w:r>
      <w:r>
        <w:rPr>
          <w:spacing w:val="-2"/>
        </w:rPr>
        <w:t> </w:t>
      </w:r>
      <w:r>
        <w:rPr/>
        <w:t>enerjili qidaların qəbulu ilə düzgün qidalanmamaq və bununla əlaqədar hiperlipidemiya, artıq çəki, pozulmuş</w:t>
      </w:r>
    </w:p>
    <w:p>
      <w:pPr>
        <w:pStyle w:val="BodyText"/>
      </w:pPr>
      <w:r>
        <w:rPr/>
        <w:t>karbohidrat</w:t>
      </w:r>
      <w:r>
        <w:rPr>
          <w:spacing w:val="-2"/>
        </w:rPr>
        <w:t> </w:t>
      </w:r>
      <w:r>
        <w:rPr/>
        <w:t>tolerantlığı,</w:t>
      </w:r>
      <w:r>
        <w:rPr>
          <w:spacing w:val="-1"/>
        </w:rPr>
        <w:t> </w:t>
      </w:r>
      <w:r>
        <w:rPr/>
        <w:t>həmçinin</w:t>
      </w:r>
      <w:r>
        <w:rPr>
          <w:spacing w:val="-1"/>
        </w:rPr>
        <w:t> </w:t>
      </w:r>
      <w:r>
        <w:rPr/>
        <w:t>bu</w:t>
      </w:r>
      <w:r>
        <w:rPr>
          <w:spacing w:val="-1"/>
        </w:rPr>
        <w:t> </w:t>
      </w:r>
      <w:r>
        <w:rPr/>
        <w:t>xəstəliklərə irsi</w:t>
      </w:r>
      <w:r>
        <w:rPr>
          <w:spacing w:val="-1"/>
        </w:rPr>
        <w:t> </w:t>
      </w:r>
      <w:r>
        <w:rPr/>
        <w:t>meyllik</w:t>
      </w:r>
      <w:r>
        <w:rPr>
          <w:spacing w:val="-1"/>
        </w:rPr>
        <w:t> </w:t>
      </w:r>
      <w:r>
        <w:rPr>
          <w:spacing w:val="-2"/>
        </w:rPr>
        <w:t>olur.</w:t>
      </w:r>
    </w:p>
    <w:p>
      <w:pPr>
        <w:pStyle w:val="BodyText"/>
        <w:ind w:left="0"/>
      </w:pPr>
    </w:p>
    <w:p>
      <w:pPr>
        <w:pStyle w:val="BodyText"/>
      </w:pPr>
      <w:r>
        <w:rPr/>
        <w:t>Metabolik pozğunluqlarda lipid mübadiləsinin pozulması, karbohidratlara dözümlülük, lipidlərin peroksidləşmə</w:t>
      </w:r>
      <w:r>
        <w:rPr>
          <w:spacing w:val="-4"/>
        </w:rPr>
        <w:t> </w:t>
      </w:r>
      <w:r>
        <w:rPr/>
        <w:t>prosesləri,</w:t>
      </w:r>
      <w:r>
        <w:rPr>
          <w:spacing w:val="-4"/>
        </w:rPr>
        <w:t> </w:t>
      </w:r>
      <w:r>
        <w:rPr/>
        <w:t>antioksidant</w:t>
      </w:r>
      <w:r>
        <w:rPr>
          <w:spacing w:val="-4"/>
        </w:rPr>
        <w:t> </w:t>
      </w:r>
      <w:r>
        <w:rPr/>
        <w:t>sistem</w:t>
      </w:r>
      <w:r>
        <w:rPr>
          <w:spacing w:val="-4"/>
        </w:rPr>
        <w:t> </w:t>
      </w:r>
      <w:r>
        <w:rPr/>
        <w:t>və</w:t>
      </w:r>
      <w:r>
        <w:rPr>
          <w:spacing w:val="-4"/>
        </w:rPr>
        <w:t> </w:t>
      </w:r>
      <w:r>
        <w:rPr/>
        <w:t>digər</w:t>
      </w:r>
      <w:r>
        <w:rPr>
          <w:spacing w:val="-4"/>
        </w:rPr>
        <w:t> </w:t>
      </w:r>
      <w:r>
        <w:rPr/>
        <w:t>patogen</w:t>
      </w:r>
      <w:r>
        <w:rPr>
          <w:spacing w:val="-4"/>
        </w:rPr>
        <w:t> </w:t>
      </w:r>
      <w:r>
        <w:rPr/>
        <w:t>mexanizmlərin</w:t>
      </w:r>
      <w:r>
        <w:rPr>
          <w:spacing w:val="-4"/>
        </w:rPr>
        <w:t> </w:t>
      </w:r>
      <w:r>
        <w:rPr/>
        <w:t>pozulması</w:t>
      </w:r>
      <w:r>
        <w:rPr>
          <w:spacing w:val="-4"/>
        </w:rPr>
        <w:t> </w:t>
      </w:r>
      <w:r>
        <w:rPr/>
        <w:t>üstünlük</w:t>
      </w:r>
      <w:r>
        <w:rPr>
          <w:spacing w:val="-4"/>
        </w:rPr>
        <w:t> </w:t>
      </w:r>
      <w:r>
        <w:rPr/>
        <w:t>təşkil edir. Bu xəstəliklərdə pozulmuş maddələr mübadiləsini bərpa etmək üçün müalicəvi qidalanmadan</w:t>
      </w:r>
    </w:p>
    <w:p>
      <w:pPr>
        <w:pStyle w:val="BodyText"/>
      </w:pPr>
      <w:r>
        <w:rPr/>
        <w:t>kompleks</w:t>
      </w:r>
      <w:r>
        <w:rPr>
          <w:spacing w:val="-4"/>
        </w:rPr>
        <w:t> </w:t>
      </w:r>
      <w:r>
        <w:rPr/>
        <w:t>terapiyanın</w:t>
      </w:r>
      <w:r>
        <w:rPr>
          <w:spacing w:val="-3"/>
        </w:rPr>
        <w:t> </w:t>
      </w:r>
      <w:r>
        <w:rPr/>
        <w:t>tərkib</w:t>
      </w:r>
      <w:r>
        <w:rPr>
          <w:spacing w:val="-3"/>
        </w:rPr>
        <w:t> </w:t>
      </w:r>
      <w:r>
        <w:rPr/>
        <w:t>hissəsi</w:t>
      </w:r>
      <w:r>
        <w:rPr>
          <w:spacing w:val="-3"/>
        </w:rPr>
        <w:t> </w:t>
      </w:r>
      <w:r>
        <w:rPr/>
        <w:t>və</w:t>
      </w:r>
      <w:r>
        <w:rPr>
          <w:spacing w:val="-4"/>
        </w:rPr>
        <w:t> </w:t>
      </w:r>
      <w:r>
        <w:rPr/>
        <w:t>ürək-qan</w:t>
      </w:r>
      <w:r>
        <w:rPr>
          <w:spacing w:val="-3"/>
        </w:rPr>
        <w:t> </w:t>
      </w:r>
      <w:r>
        <w:rPr/>
        <w:t>damar</w:t>
      </w:r>
      <w:r>
        <w:rPr>
          <w:spacing w:val="-5"/>
        </w:rPr>
        <w:t> </w:t>
      </w:r>
      <w:r>
        <w:rPr/>
        <w:t>sistemi</w:t>
      </w:r>
      <w:r>
        <w:rPr>
          <w:spacing w:val="-3"/>
        </w:rPr>
        <w:t> </w:t>
      </w:r>
      <w:r>
        <w:rPr/>
        <w:t>xəstəlikləri</w:t>
      </w:r>
      <w:r>
        <w:rPr>
          <w:spacing w:val="-2"/>
        </w:rPr>
        <w:t> </w:t>
      </w:r>
      <w:r>
        <w:rPr/>
        <w:t>olan</w:t>
      </w:r>
      <w:r>
        <w:rPr>
          <w:spacing w:val="-3"/>
        </w:rPr>
        <w:t> </w:t>
      </w:r>
      <w:r>
        <w:rPr/>
        <w:t>xəstələrin</w:t>
      </w:r>
      <w:r>
        <w:rPr>
          <w:spacing w:val="-3"/>
        </w:rPr>
        <w:t> </w:t>
      </w:r>
      <w:r>
        <w:rPr/>
        <w:t>reabilitasiyası prosesində müstəqil müalicəvi amil kimi istifadə etmək vacibdir.</w:t>
      </w:r>
    </w:p>
    <w:p>
      <w:pPr>
        <w:pStyle w:val="BodyText"/>
        <w:ind w:left="0"/>
      </w:pPr>
    </w:p>
    <w:p>
      <w:pPr>
        <w:pStyle w:val="BodyText"/>
        <w:spacing w:before="1"/>
        <w:ind w:right="347"/>
      </w:pPr>
      <w:r>
        <w:rPr/>
        <w:t>Ürək-qan</w:t>
      </w:r>
      <w:r>
        <w:rPr>
          <w:spacing w:val="-3"/>
        </w:rPr>
        <w:t> </w:t>
      </w:r>
      <w:r>
        <w:rPr/>
        <w:t>damar</w:t>
      </w:r>
      <w:r>
        <w:rPr>
          <w:spacing w:val="-5"/>
        </w:rPr>
        <w:t> </w:t>
      </w:r>
      <w:r>
        <w:rPr/>
        <w:t>sistemi</w:t>
      </w:r>
      <w:r>
        <w:rPr>
          <w:spacing w:val="-1"/>
        </w:rPr>
        <w:t> </w:t>
      </w:r>
      <w:r>
        <w:rPr/>
        <w:t>xəstəlikləri</w:t>
      </w:r>
      <w:r>
        <w:rPr>
          <w:spacing w:val="-3"/>
        </w:rPr>
        <w:t> </w:t>
      </w:r>
      <w:r>
        <w:rPr/>
        <w:t>olan</w:t>
      </w:r>
      <w:r>
        <w:rPr>
          <w:spacing w:val="-3"/>
        </w:rPr>
        <w:t> </w:t>
      </w:r>
      <w:r>
        <w:rPr/>
        <w:t>xəstələr</w:t>
      </w:r>
      <w:r>
        <w:rPr>
          <w:spacing w:val="-2"/>
        </w:rPr>
        <w:t> </w:t>
      </w:r>
      <w:r>
        <w:rPr/>
        <w:t>üçün</w:t>
      </w:r>
      <w:r>
        <w:rPr>
          <w:spacing w:val="-3"/>
        </w:rPr>
        <w:t> </w:t>
      </w:r>
      <w:r>
        <w:rPr/>
        <w:t>pəhriz</w:t>
      </w:r>
      <w:r>
        <w:rPr>
          <w:spacing w:val="-5"/>
        </w:rPr>
        <w:t> </w:t>
      </w:r>
      <w:r>
        <w:rPr/>
        <w:t>ilk</w:t>
      </w:r>
      <w:r>
        <w:rPr>
          <w:spacing w:val="-3"/>
        </w:rPr>
        <w:t> </w:t>
      </w:r>
      <w:r>
        <w:rPr/>
        <w:t>növbədə</w:t>
      </w:r>
      <w:r>
        <w:rPr>
          <w:spacing w:val="-4"/>
        </w:rPr>
        <w:t> </w:t>
      </w:r>
      <w:r>
        <w:rPr/>
        <w:t>lipid</w:t>
      </w:r>
      <w:r>
        <w:rPr>
          <w:spacing w:val="-3"/>
        </w:rPr>
        <w:t> </w:t>
      </w:r>
      <w:r>
        <w:rPr/>
        <w:t>mübadiləsinin,</w:t>
      </w:r>
      <w:r>
        <w:rPr>
          <w:spacing w:val="-3"/>
        </w:rPr>
        <w:t> </w:t>
      </w:r>
      <w:r>
        <w:rPr/>
        <w:t>mərkəzi və periferik hemodinamikanın, su-elektrolit balansının bərpasına, lipid peroksidləşməsinin (LPO)</w:t>
      </w:r>
    </w:p>
    <w:p>
      <w:pPr>
        <w:pStyle w:val="BodyText"/>
        <w:ind w:right="228"/>
      </w:pPr>
      <w:r>
        <w:rPr/>
        <w:t>aktivliyinin azaldılmasına və antioksidant müdafiənin artırılmasına yönəldilməlidir. Əslində, ürək-qan damar</w:t>
      </w:r>
      <w:r>
        <w:rPr>
          <w:spacing w:val="-5"/>
        </w:rPr>
        <w:t> </w:t>
      </w:r>
      <w:r>
        <w:rPr/>
        <w:t>sisteminin</w:t>
      </w:r>
      <w:r>
        <w:rPr>
          <w:spacing w:val="-3"/>
        </w:rPr>
        <w:t> </w:t>
      </w:r>
      <w:r>
        <w:rPr/>
        <w:t>xəstəlikləri</w:t>
      </w:r>
      <w:r>
        <w:rPr>
          <w:spacing w:val="-3"/>
        </w:rPr>
        <w:t> </w:t>
      </w:r>
      <w:r>
        <w:rPr/>
        <w:t>üçün</w:t>
      </w:r>
      <w:r>
        <w:rPr>
          <w:spacing w:val="-3"/>
        </w:rPr>
        <w:t> </w:t>
      </w:r>
      <w:r>
        <w:rPr/>
        <w:t>pəhriz</w:t>
      </w:r>
      <w:r>
        <w:rPr>
          <w:spacing w:val="-4"/>
        </w:rPr>
        <w:t> </w:t>
      </w:r>
      <w:r>
        <w:rPr/>
        <w:t>çox</w:t>
      </w:r>
      <w:r>
        <w:rPr>
          <w:spacing w:val="-3"/>
        </w:rPr>
        <w:t> </w:t>
      </w:r>
      <w:r>
        <w:rPr/>
        <w:t>vacibdir:</w:t>
      </w:r>
      <w:r>
        <w:rPr>
          <w:spacing w:val="-3"/>
        </w:rPr>
        <w:t> </w:t>
      </w:r>
      <w:r>
        <w:rPr/>
        <w:t>pozulmuş</w:t>
      </w:r>
      <w:r>
        <w:rPr>
          <w:spacing w:val="-4"/>
        </w:rPr>
        <w:t> </w:t>
      </w:r>
      <w:r>
        <w:rPr/>
        <w:t>maddələr</w:t>
      </w:r>
      <w:r>
        <w:rPr>
          <w:spacing w:val="-2"/>
        </w:rPr>
        <w:t> </w:t>
      </w:r>
      <w:r>
        <w:rPr/>
        <w:t>mübadiləsini</w:t>
      </w:r>
      <w:r>
        <w:rPr>
          <w:spacing w:val="-2"/>
        </w:rPr>
        <w:t> </w:t>
      </w:r>
      <w:r>
        <w:rPr/>
        <w:t>normallaşdırır, qan dövranı sisteminə zərərli maddələrin səviyyəsini azaltmağa kömək edir və kəskin ağırlaşmaların riskini azaldır.</w:t>
      </w:r>
    </w:p>
    <w:p>
      <w:pPr>
        <w:pStyle w:val="BodyText"/>
        <w:ind w:left="0"/>
      </w:pPr>
    </w:p>
    <w:p>
      <w:pPr>
        <w:pStyle w:val="BodyText"/>
        <w:ind w:right="490"/>
        <w:jc w:val="both"/>
      </w:pPr>
      <w:r>
        <w:rPr/>
        <w:t>Ürək-qan</w:t>
      </w:r>
      <w:r>
        <w:rPr>
          <w:spacing w:val="-1"/>
        </w:rPr>
        <w:t> </w:t>
      </w:r>
      <w:r>
        <w:rPr/>
        <w:t>damar</w:t>
      </w:r>
      <w:r>
        <w:rPr>
          <w:spacing w:val="-3"/>
        </w:rPr>
        <w:t> </w:t>
      </w:r>
      <w:r>
        <w:rPr/>
        <w:t>sistemi xəstəliklərinin</w:t>
      </w:r>
      <w:r>
        <w:rPr>
          <w:spacing w:val="-1"/>
        </w:rPr>
        <w:t> </w:t>
      </w:r>
      <w:r>
        <w:rPr/>
        <w:t>inkişafına</w:t>
      </w:r>
      <w:r>
        <w:rPr>
          <w:spacing w:val="-1"/>
        </w:rPr>
        <w:t> </w:t>
      </w:r>
      <w:r>
        <w:rPr/>
        <w:t>meyvə-tərəvəzlərin</w:t>
      </w:r>
      <w:r>
        <w:rPr>
          <w:spacing w:val="-1"/>
        </w:rPr>
        <w:t> </w:t>
      </w:r>
      <w:r>
        <w:rPr/>
        <w:t>az,</w:t>
      </w:r>
      <w:r>
        <w:rPr>
          <w:spacing w:val="-1"/>
        </w:rPr>
        <w:t> </w:t>
      </w:r>
      <w:r>
        <w:rPr/>
        <w:t>duz</w:t>
      </w:r>
      <w:r>
        <w:rPr>
          <w:spacing w:val="-2"/>
        </w:rPr>
        <w:t> </w:t>
      </w:r>
      <w:r>
        <w:rPr/>
        <w:t>və</w:t>
      </w:r>
      <w:r>
        <w:rPr>
          <w:spacing w:val="-2"/>
        </w:rPr>
        <w:t> </w:t>
      </w:r>
      <w:r>
        <w:rPr/>
        <w:t>doymuş</w:t>
      </w:r>
      <w:r>
        <w:rPr>
          <w:spacing w:val="-1"/>
        </w:rPr>
        <w:t> </w:t>
      </w:r>
      <w:r>
        <w:rPr/>
        <w:t>turşuların</w:t>
      </w:r>
      <w:r>
        <w:rPr>
          <w:spacing w:val="-1"/>
        </w:rPr>
        <w:t> </w:t>
      </w:r>
      <w:r>
        <w:rPr/>
        <w:t>isə həddindən</w:t>
      </w:r>
      <w:r>
        <w:rPr>
          <w:spacing w:val="-3"/>
        </w:rPr>
        <w:t> </w:t>
      </w:r>
      <w:r>
        <w:rPr/>
        <w:t>artıq</w:t>
      </w:r>
      <w:r>
        <w:rPr>
          <w:spacing w:val="-3"/>
        </w:rPr>
        <w:t> </w:t>
      </w:r>
      <w:r>
        <w:rPr/>
        <w:t>istehlakı,</w:t>
      </w:r>
      <w:r>
        <w:rPr>
          <w:spacing w:val="-1"/>
        </w:rPr>
        <w:t> </w:t>
      </w:r>
      <w:r>
        <w:rPr/>
        <w:t>gündəlik</w:t>
      </w:r>
      <w:r>
        <w:rPr>
          <w:spacing w:val="-3"/>
        </w:rPr>
        <w:t> </w:t>
      </w:r>
      <w:r>
        <w:rPr/>
        <w:t>qəbul</w:t>
      </w:r>
      <w:r>
        <w:rPr>
          <w:spacing w:val="-3"/>
        </w:rPr>
        <w:t> </w:t>
      </w:r>
      <w:r>
        <w:rPr/>
        <w:t>edilən</w:t>
      </w:r>
      <w:r>
        <w:rPr>
          <w:spacing w:val="-3"/>
        </w:rPr>
        <w:t> </w:t>
      </w:r>
      <w:r>
        <w:rPr/>
        <w:t>qidaların</w:t>
      </w:r>
      <w:r>
        <w:rPr>
          <w:spacing w:val="-3"/>
        </w:rPr>
        <w:t> </w:t>
      </w:r>
      <w:r>
        <w:rPr/>
        <w:t>tərkibində</w:t>
      </w:r>
      <w:r>
        <w:rPr>
          <w:spacing w:val="-4"/>
        </w:rPr>
        <w:t> </w:t>
      </w:r>
      <w:r>
        <w:rPr/>
        <w:t>lifin</w:t>
      </w:r>
      <w:r>
        <w:rPr>
          <w:spacing w:val="-3"/>
        </w:rPr>
        <w:t> </w:t>
      </w:r>
      <w:r>
        <w:rPr/>
        <w:t>azlığı</w:t>
      </w:r>
      <w:r>
        <w:rPr>
          <w:spacing w:val="-3"/>
        </w:rPr>
        <w:t> </w:t>
      </w:r>
      <w:r>
        <w:rPr/>
        <w:t>və</w:t>
      </w:r>
      <w:r>
        <w:rPr>
          <w:spacing w:val="-4"/>
        </w:rPr>
        <w:t> </w:t>
      </w:r>
      <w:r>
        <w:rPr/>
        <w:t>ya</w:t>
      </w:r>
      <w:r>
        <w:rPr>
          <w:spacing w:val="-4"/>
        </w:rPr>
        <w:t> </w:t>
      </w:r>
      <w:r>
        <w:rPr/>
        <w:t>olmaması,</w:t>
      </w:r>
      <w:r>
        <w:rPr>
          <w:spacing w:val="-3"/>
        </w:rPr>
        <w:t> </w:t>
      </w:r>
      <w:r>
        <w:rPr/>
        <w:t>qeyri- adekvat və balanslaşdırılmamış qidalanma kimi amillər təsir edir. Artıq çəki və piylənmə, qanda</w:t>
      </w:r>
    </w:p>
    <w:p>
      <w:pPr>
        <w:pStyle w:val="BodyText"/>
        <w:jc w:val="both"/>
      </w:pPr>
      <w:r>
        <w:rPr/>
        <w:t>yağların</w:t>
      </w:r>
      <w:r>
        <w:rPr>
          <w:spacing w:val="-4"/>
        </w:rPr>
        <w:t> </w:t>
      </w:r>
      <w:r>
        <w:rPr/>
        <w:t>səviyyəsinin</w:t>
      </w:r>
      <w:r>
        <w:rPr>
          <w:spacing w:val="-1"/>
        </w:rPr>
        <w:t> </w:t>
      </w:r>
      <w:r>
        <w:rPr/>
        <w:t>yüksəlməsi,</w:t>
      </w:r>
      <w:r>
        <w:rPr>
          <w:spacing w:val="-1"/>
        </w:rPr>
        <w:t> </w:t>
      </w:r>
      <w:r>
        <w:rPr/>
        <w:t>yüksək</w:t>
      </w:r>
      <w:r>
        <w:rPr>
          <w:spacing w:val="-1"/>
        </w:rPr>
        <w:t> </w:t>
      </w:r>
      <w:r>
        <w:rPr/>
        <w:t>qan</w:t>
      </w:r>
      <w:r>
        <w:rPr>
          <w:spacing w:val="-2"/>
        </w:rPr>
        <w:t> </w:t>
      </w:r>
      <w:r>
        <w:rPr/>
        <w:t>təzyiqi</w:t>
      </w:r>
      <w:r>
        <w:rPr>
          <w:spacing w:val="-1"/>
        </w:rPr>
        <w:t> </w:t>
      </w:r>
      <w:r>
        <w:rPr/>
        <w:t>xəstəliyinin</w:t>
      </w:r>
      <w:r>
        <w:rPr>
          <w:spacing w:val="-1"/>
        </w:rPr>
        <w:t> </w:t>
      </w:r>
      <w:r>
        <w:rPr/>
        <w:t>başvermə</w:t>
      </w:r>
      <w:r>
        <w:rPr>
          <w:spacing w:val="-2"/>
        </w:rPr>
        <w:t> </w:t>
      </w:r>
      <w:r>
        <w:rPr/>
        <w:t>ehtimalını</w:t>
      </w:r>
      <w:r>
        <w:rPr>
          <w:spacing w:val="-1"/>
        </w:rPr>
        <w:t> </w:t>
      </w:r>
      <w:r>
        <w:rPr/>
        <w:t>artıran</w:t>
      </w:r>
      <w:r>
        <w:rPr>
          <w:spacing w:val="-1"/>
        </w:rPr>
        <w:t> </w:t>
      </w:r>
      <w:r>
        <w:rPr>
          <w:spacing w:val="-4"/>
        </w:rPr>
        <w:t>risk</w:t>
      </w:r>
    </w:p>
    <w:p>
      <w:pPr>
        <w:pStyle w:val="BodyText"/>
        <w:ind w:right="289"/>
      </w:pPr>
      <w:r>
        <w:rPr/>
        <w:t>faktorlarındandır. Ürək-qan damar xəstəliklərinin inkişafı həyat tərzi, xüsusən tütün çəkmə, mütəmadi alkoqol qəbulu, az fiziki aktivlik, eləcə də emosional gərginlik kimi amillərlə sıx əlaqəlidir. Xəstəliyin yaranma səbəbləri arasında irsi meyillilik, yaş və cins də böyük rol oynayır. Belə ki, xəstəlik daha çox 40</w:t>
      </w:r>
      <w:r>
        <w:rPr>
          <w:spacing w:val="-3"/>
        </w:rPr>
        <w:t> </w:t>
      </w:r>
      <w:r>
        <w:rPr/>
        <w:t>yaşdan</w:t>
      </w:r>
      <w:r>
        <w:rPr>
          <w:spacing w:val="-3"/>
        </w:rPr>
        <w:t> </w:t>
      </w:r>
      <w:r>
        <w:rPr/>
        <w:t>yuxarı</w:t>
      </w:r>
      <w:r>
        <w:rPr>
          <w:spacing w:val="-3"/>
        </w:rPr>
        <w:t> </w:t>
      </w:r>
      <w:r>
        <w:rPr/>
        <w:t>insanlarda</w:t>
      </w:r>
      <w:r>
        <w:rPr>
          <w:spacing w:val="-5"/>
        </w:rPr>
        <w:t> </w:t>
      </w:r>
      <w:r>
        <w:rPr/>
        <w:t>müşahidə</w:t>
      </w:r>
      <w:r>
        <w:rPr>
          <w:spacing w:val="-4"/>
        </w:rPr>
        <w:t> </w:t>
      </w:r>
      <w:r>
        <w:rPr/>
        <w:t>edilir.</w:t>
      </w:r>
      <w:r>
        <w:rPr>
          <w:spacing w:val="-3"/>
        </w:rPr>
        <w:t> </w:t>
      </w:r>
      <w:r>
        <w:rPr/>
        <w:t>Həmçinin</w:t>
      </w:r>
      <w:r>
        <w:rPr>
          <w:spacing w:val="-3"/>
        </w:rPr>
        <w:t> </w:t>
      </w:r>
      <w:r>
        <w:rPr/>
        <w:t>kişilərlə</w:t>
      </w:r>
      <w:r>
        <w:rPr>
          <w:spacing w:val="-4"/>
        </w:rPr>
        <w:t> </w:t>
      </w:r>
      <w:r>
        <w:rPr/>
        <w:t>müqayisədə</w:t>
      </w:r>
      <w:r>
        <w:rPr>
          <w:spacing w:val="-4"/>
        </w:rPr>
        <w:t> </w:t>
      </w:r>
      <w:r>
        <w:rPr/>
        <w:t>qadınlarda</w:t>
      </w:r>
      <w:r>
        <w:rPr>
          <w:spacing w:val="-5"/>
        </w:rPr>
        <w:t> </w:t>
      </w:r>
      <w:r>
        <w:rPr/>
        <w:t>xəstəliyin</w:t>
      </w:r>
      <w:r>
        <w:rPr>
          <w:spacing w:val="-3"/>
        </w:rPr>
        <w:t> </w:t>
      </w:r>
      <w:r>
        <w:rPr/>
        <w:t>əmələ gəlməsi riski daha aşağıdır.</w:t>
      </w:r>
    </w:p>
    <w:p>
      <w:pPr>
        <w:pStyle w:val="BodyText"/>
        <w:spacing w:after="0"/>
        <w:sectPr>
          <w:pgSz w:w="11910" w:h="16840"/>
          <w:pgMar w:header="0" w:footer="917" w:top="760" w:bottom="1100" w:left="992" w:right="566"/>
        </w:sectPr>
      </w:pPr>
    </w:p>
    <w:p>
      <w:pPr>
        <w:pStyle w:val="BodyText"/>
        <w:spacing w:before="72"/>
        <w:ind w:right="228"/>
      </w:pPr>
      <w:r>
        <w:rPr>
          <w:b/>
        </w:rPr>
        <w:t>Pəhriz</w:t>
      </w:r>
      <w:r>
        <w:rPr>
          <w:b/>
          <w:spacing w:val="-4"/>
        </w:rPr>
        <w:t> </w:t>
      </w:r>
      <w:r>
        <w:rPr>
          <w:b/>
        </w:rPr>
        <w:t>göstəriciləri:</w:t>
      </w:r>
      <w:r>
        <w:rPr>
          <w:b/>
          <w:spacing w:val="-5"/>
        </w:rPr>
        <w:t> </w:t>
      </w:r>
      <w:r>
        <w:rPr/>
        <w:t>hər</w:t>
      </w:r>
      <w:r>
        <w:rPr>
          <w:spacing w:val="-3"/>
        </w:rPr>
        <w:t> </w:t>
      </w:r>
      <w:r>
        <w:rPr/>
        <w:t>hansı</w:t>
      </w:r>
      <w:r>
        <w:rPr>
          <w:spacing w:val="-4"/>
        </w:rPr>
        <w:t> </w:t>
      </w:r>
      <w:r>
        <w:rPr/>
        <w:t>bir</w:t>
      </w:r>
      <w:r>
        <w:rPr>
          <w:spacing w:val="-4"/>
        </w:rPr>
        <w:t> </w:t>
      </w:r>
      <w:r>
        <w:rPr/>
        <w:t>lokalizasiyanın</w:t>
      </w:r>
      <w:r>
        <w:rPr>
          <w:spacing w:val="-2"/>
        </w:rPr>
        <w:t> </w:t>
      </w:r>
      <w:r>
        <w:rPr/>
        <w:t>aterosklerozu</w:t>
      </w:r>
      <w:r>
        <w:rPr>
          <w:spacing w:val="-4"/>
        </w:rPr>
        <w:t> </w:t>
      </w:r>
      <w:r>
        <w:rPr/>
        <w:t>(koronar,</w:t>
      </w:r>
      <w:r>
        <w:rPr>
          <w:spacing w:val="-4"/>
        </w:rPr>
        <w:t> </w:t>
      </w:r>
      <w:r>
        <w:rPr/>
        <w:t>beyin,</w:t>
      </w:r>
      <w:r>
        <w:rPr>
          <w:spacing w:val="-4"/>
        </w:rPr>
        <w:t> </w:t>
      </w:r>
      <w:r>
        <w:rPr/>
        <w:t>periferik</w:t>
      </w:r>
      <w:r>
        <w:rPr>
          <w:spacing w:val="-4"/>
        </w:rPr>
        <w:t> </w:t>
      </w:r>
      <w:r>
        <w:rPr/>
        <w:t>damarlar), ürəyin işemik xəstəliyi, hipertoniya, miokard infarktı, xroniki ürək-qan damar çatışmazlığı.</w:t>
      </w:r>
    </w:p>
    <w:p>
      <w:pPr>
        <w:pStyle w:val="BodyText"/>
      </w:pPr>
      <w:r>
        <w:rPr/>
        <w:t>Ateroskleroz və digər ürək-qan damar sistemi xəstəlikləri üçün pəhrizin məqsədi: pozulmuş lipid, karbohidrat, zülal mübadiləsinə</w:t>
      </w:r>
      <w:r>
        <w:rPr>
          <w:spacing w:val="-1"/>
        </w:rPr>
        <w:t> </w:t>
      </w:r>
      <w:r>
        <w:rPr/>
        <w:t>təsir, ateroskleroz, miokard infarktı kimi xəstəliklərin baş</w:t>
      </w:r>
      <w:r>
        <w:rPr>
          <w:spacing w:val="-1"/>
        </w:rPr>
        <w:t> </w:t>
      </w:r>
      <w:r>
        <w:rPr/>
        <w:t>verməsi və inkişafı</w:t>
      </w:r>
      <w:r>
        <w:rPr>
          <w:spacing w:val="-4"/>
        </w:rPr>
        <w:t> </w:t>
      </w:r>
      <w:r>
        <w:rPr/>
        <w:t>üçün</w:t>
      </w:r>
      <w:r>
        <w:rPr>
          <w:spacing w:val="-4"/>
        </w:rPr>
        <w:t> </w:t>
      </w:r>
      <w:r>
        <w:rPr/>
        <w:t>risk</w:t>
      </w:r>
      <w:r>
        <w:rPr>
          <w:spacing w:val="-4"/>
        </w:rPr>
        <w:t> </w:t>
      </w:r>
      <w:r>
        <w:rPr/>
        <w:t>faktorlarının</w:t>
      </w:r>
      <w:r>
        <w:rPr>
          <w:spacing w:val="-4"/>
        </w:rPr>
        <w:t> </w:t>
      </w:r>
      <w:r>
        <w:rPr/>
        <w:t>patogen</w:t>
      </w:r>
      <w:r>
        <w:rPr>
          <w:spacing w:val="-4"/>
        </w:rPr>
        <w:t> </w:t>
      </w:r>
      <w:r>
        <w:rPr/>
        <w:t>təsirini</w:t>
      </w:r>
      <w:r>
        <w:rPr>
          <w:spacing w:val="-4"/>
        </w:rPr>
        <w:t> </w:t>
      </w:r>
      <w:r>
        <w:rPr/>
        <w:t>azaltmaq,</w:t>
      </w:r>
      <w:r>
        <w:rPr>
          <w:spacing w:val="-4"/>
        </w:rPr>
        <w:t> </w:t>
      </w:r>
      <w:r>
        <w:rPr/>
        <w:t>hiperlipoproteinemiya,</w:t>
      </w:r>
      <w:r>
        <w:rPr>
          <w:spacing w:val="-4"/>
        </w:rPr>
        <w:t> </w:t>
      </w:r>
      <w:r>
        <w:rPr/>
        <w:t>arterial</w:t>
      </w:r>
      <w:r>
        <w:rPr>
          <w:spacing w:val="-4"/>
        </w:rPr>
        <w:t> </w:t>
      </w:r>
      <w:r>
        <w:rPr/>
        <w:t>hipertenziya, piylənmə, qlükoza tolerantlığının pozulması və s.</w:t>
      </w:r>
    </w:p>
    <w:p>
      <w:pPr>
        <w:pStyle w:val="BodyText"/>
        <w:spacing w:before="1"/>
      </w:pPr>
      <w:r>
        <w:rPr/>
        <w:t>Pəhriz</w:t>
      </w:r>
      <w:r>
        <w:rPr>
          <w:spacing w:val="-3"/>
        </w:rPr>
        <w:t> </w:t>
      </w:r>
      <w:r>
        <w:rPr>
          <w:spacing w:val="-2"/>
        </w:rPr>
        <w:t>zamanı:</w:t>
      </w:r>
    </w:p>
    <w:p>
      <w:pPr>
        <w:pStyle w:val="ListParagraph"/>
        <w:numPr>
          <w:ilvl w:val="0"/>
          <w:numId w:val="21"/>
        </w:numPr>
        <w:tabs>
          <w:tab w:pos="1100" w:val="left" w:leader="none"/>
        </w:tabs>
        <w:spacing w:line="240" w:lineRule="auto" w:before="274" w:after="0"/>
        <w:ind w:left="1100" w:right="0" w:hanging="359"/>
        <w:jc w:val="left"/>
        <w:rPr>
          <w:sz w:val="24"/>
        </w:rPr>
      </w:pPr>
      <w:r>
        <w:rPr>
          <w:sz w:val="24"/>
        </w:rPr>
        <w:t>qidanı</w:t>
      </w:r>
      <w:r>
        <w:rPr>
          <w:spacing w:val="-3"/>
          <w:sz w:val="24"/>
        </w:rPr>
        <w:t> </w:t>
      </w:r>
      <w:r>
        <w:rPr>
          <w:sz w:val="24"/>
        </w:rPr>
        <w:t>gündə</w:t>
      </w:r>
      <w:r>
        <w:rPr>
          <w:spacing w:val="-1"/>
          <w:sz w:val="24"/>
        </w:rPr>
        <w:t> </w:t>
      </w:r>
      <w:r>
        <w:rPr>
          <w:sz w:val="24"/>
        </w:rPr>
        <w:t>5-6 dəfə</w:t>
      </w:r>
      <w:r>
        <w:rPr>
          <w:spacing w:val="-2"/>
          <w:sz w:val="24"/>
        </w:rPr>
        <w:t> </w:t>
      </w:r>
      <w:r>
        <w:rPr>
          <w:sz w:val="24"/>
        </w:rPr>
        <w:t>olmaqla</w:t>
      </w:r>
      <w:r>
        <w:rPr>
          <w:spacing w:val="-1"/>
          <w:sz w:val="24"/>
        </w:rPr>
        <w:t> </w:t>
      </w:r>
      <w:r>
        <w:rPr>
          <w:sz w:val="24"/>
        </w:rPr>
        <w:t>kiçik porsiyalarla</w:t>
      </w:r>
      <w:r>
        <w:rPr>
          <w:spacing w:val="-1"/>
          <w:sz w:val="24"/>
        </w:rPr>
        <w:t> </w:t>
      </w:r>
      <w:r>
        <w:rPr>
          <w:sz w:val="24"/>
        </w:rPr>
        <w:t>qəbul etmək </w:t>
      </w:r>
      <w:r>
        <w:rPr>
          <w:spacing w:val="-2"/>
          <w:sz w:val="24"/>
        </w:rPr>
        <w:t>lazımdır.</w:t>
      </w:r>
    </w:p>
    <w:p>
      <w:pPr>
        <w:pStyle w:val="ListParagraph"/>
        <w:numPr>
          <w:ilvl w:val="0"/>
          <w:numId w:val="21"/>
        </w:numPr>
        <w:tabs>
          <w:tab w:pos="1101" w:val="left" w:leader="none"/>
        </w:tabs>
        <w:spacing w:line="240" w:lineRule="auto" w:before="0" w:after="0"/>
        <w:ind w:left="1101" w:right="1093" w:hanging="360"/>
        <w:jc w:val="left"/>
        <w:rPr>
          <w:sz w:val="24"/>
        </w:rPr>
      </w:pPr>
      <w:r>
        <w:rPr>
          <w:sz w:val="24"/>
        </w:rPr>
        <w:t>gün</w:t>
      </w:r>
      <w:r>
        <w:rPr>
          <w:spacing w:val="-3"/>
          <w:sz w:val="24"/>
        </w:rPr>
        <w:t> </w:t>
      </w:r>
      <w:r>
        <w:rPr>
          <w:sz w:val="24"/>
        </w:rPr>
        <w:t>ərzində</w:t>
      </w:r>
      <w:r>
        <w:rPr>
          <w:spacing w:val="-4"/>
          <w:sz w:val="24"/>
        </w:rPr>
        <w:t> </w:t>
      </w:r>
      <w:r>
        <w:rPr>
          <w:sz w:val="24"/>
        </w:rPr>
        <w:t>istifadə</w:t>
      </w:r>
      <w:r>
        <w:rPr>
          <w:spacing w:val="-4"/>
          <w:sz w:val="24"/>
        </w:rPr>
        <w:t> </w:t>
      </w:r>
      <w:r>
        <w:rPr>
          <w:sz w:val="24"/>
        </w:rPr>
        <w:t>edilən</w:t>
      </w:r>
      <w:r>
        <w:rPr>
          <w:spacing w:val="-3"/>
          <w:sz w:val="24"/>
        </w:rPr>
        <w:t> </w:t>
      </w:r>
      <w:r>
        <w:rPr>
          <w:sz w:val="24"/>
        </w:rPr>
        <w:t>duzun</w:t>
      </w:r>
      <w:r>
        <w:rPr>
          <w:spacing w:val="-3"/>
          <w:sz w:val="24"/>
        </w:rPr>
        <w:t> </w:t>
      </w:r>
      <w:r>
        <w:rPr>
          <w:sz w:val="24"/>
        </w:rPr>
        <w:t>miqdarı</w:t>
      </w:r>
      <w:r>
        <w:rPr>
          <w:spacing w:val="-3"/>
          <w:sz w:val="24"/>
        </w:rPr>
        <w:t> </w:t>
      </w:r>
      <w:r>
        <w:rPr>
          <w:sz w:val="24"/>
        </w:rPr>
        <w:t>azaldılmalıdır.</w:t>
      </w:r>
      <w:r>
        <w:rPr>
          <w:spacing w:val="-3"/>
          <w:sz w:val="24"/>
        </w:rPr>
        <w:t> </w:t>
      </w:r>
      <w:r>
        <w:rPr>
          <w:sz w:val="24"/>
        </w:rPr>
        <w:t>Duz</w:t>
      </w:r>
      <w:r>
        <w:rPr>
          <w:spacing w:val="-4"/>
          <w:sz w:val="24"/>
        </w:rPr>
        <w:t> </w:t>
      </w:r>
      <w:r>
        <w:rPr>
          <w:sz w:val="24"/>
        </w:rPr>
        <w:t>bədəndə</w:t>
      </w:r>
      <w:r>
        <w:rPr>
          <w:spacing w:val="-4"/>
          <w:sz w:val="24"/>
        </w:rPr>
        <w:t> </w:t>
      </w:r>
      <w:r>
        <w:rPr>
          <w:sz w:val="24"/>
        </w:rPr>
        <w:t>artıq</w:t>
      </w:r>
      <w:r>
        <w:rPr>
          <w:spacing w:val="-3"/>
          <w:sz w:val="24"/>
        </w:rPr>
        <w:t> </w:t>
      </w:r>
      <w:r>
        <w:rPr>
          <w:sz w:val="24"/>
        </w:rPr>
        <w:t>mayenin toplanması ilə ödemin yaranmasına və qan təzyiqinin artmasına səbəb olur.</w:t>
      </w:r>
    </w:p>
    <w:p>
      <w:pPr>
        <w:pStyle w:val="ListParagraph"/>
        <w:numPr>
          <w:ilvl w:val="0"/>
          <w:numId w:val="21"/>
        </w:numPr>
        <w:tabs>
          <w:tab w:pos="1101" w:val="left" w:leader="none"/>
        </w:tabs>
        <w:spacing w:line="240" w:lineRule="auto" w:before="0" w:after="0"/>
        <w:ind w:left="1101" w:right="625" w:hanging="360"/>
        <w:jc w:val="left"/>
        <w:rPr>
          <w:sz w:val="24"/>
        </w:rPr>
      </w:pPr>
      <w:r>
        <w:rPr>
          <w:sz w:val="24"/>
        </w:rPr>
        <w:t>heyvan</w:t>
      </w:r>
      <w:r>
        <w:rPr>
          <w:spacing w:val="-4"/>
          <w:sz w:val="24"/>
        </w:rPr>
        <w:t> </w:t>
      </w:r>
      <w:r>
        <w:rPr>
          <w:sz w:val="24"/>
        </w:rPr>
        <w:t>mənşəli</w:t>
      </w:r>
      <w:r>
        <w:rPr>
          <w:spacing w:val="-4"/>
          <w:sz w:val="24"/>
        </w:rPr>
        <w:t> </w:t>
      </w:r>
      <w:r>
        <w:rPr>
          <w:sz w:val="24"/>
        </w:rPr>
        <w:t>yağların</w:t>
      </w:r>
      <w:r>
        <w:rPr>
          <w:spacing w:val="-3"/>
          <w:sz w:val="24"/>
        </w:rPr>
        <w:t> </w:t>
      </w:r>
      <w:r>
        <w:rPr>
          <w:sz w:val="24"/>
        </w:rPr>
        <w:t>qəbulunu</w:t>
      </w:r>
      <w:r>
        <w:rPr>
          <w:spacing w:val="-4"/>
          <w:sz w:val="24"/>
        </w:rPr>
        <w:t> </w:t>
      </w:r>
      <w:r>
        <w:rPr>
          <w:sz w:val="24"/>
        </w:rPr>
        <w:t>azaltmaq</w:t>
      </w:r>
      <w:r>
        <w:rPr>
          <w:spacing w:val="-4"/>
          <w:sz w:val="24"/>
        </w:rPr>
        <w:t> </w:t>
      </w:r>
      <w:r>
        <w:rPr>
          <w:sz w:val="24"/>
        </w:rPr>
        <w:t>lazımdır.</w:t>
      </w:r>
      <w:r>
        <w:rPr>
          <w:spacing w:val="-4"/>
          <w:sz w:val="24"/>
        </w:rPr>
        <w:t> </w:t>
      </w:r>
      <w:r>
        <w:rPr>
          <w:sz w:val="24"/>
        </w:rPr>
        <w:t>Konservləşdirilmiş</w:t>
      </w:r>
      <w:r>
        <w:rPr>
          <w:spacing w:val="-3"/>
          <w:sz w:val="24"/>
        </w:rPr>
        <w:t> </w:t>
      </w:r>
      <w:r>
        <w:rPr>
          <w:sz w:val="24"/>
        </w:rPr>
        <w:t>ət,</w:t>
      </w:r>
      <w:r>
        <w:rPr>
          <w:spacing w:val="-4"/>
          <w:sz w:val="24"/>
        </w:rPr>
        <w:t> </w:t>
      </w:r>
      <w:r>
        <w:rPr>
          <w:sz w:val="24"/>
        </w:rPr>
        <w:t>yağlı</w:t>
      </w:r>
      <w:r>
        <w:rPr>
          <w:spacing w:val="-4"/>
          <w:sz w:val="24"/>
        </w:rPr>
        <w:t> </w:t>
      </w:r>
      <w:r>
        <w:rPr>
          <w:sz w:val="24"/>
        </w:rPr>
        <w:t>quş</w:t>
      </w:r>
      <w:r>
        <w:rPr>
          <w:spacing w:val="-4"/>
          <w:sz w:val="24"/>
        </w:rPr>
        <w:t> </w:t>
      </w:r>
      <w:r>
        <w:rPr>
          <w:sz w:val="24"/>
        </w:rPr>
        <w:t>əti, kolbasa və s. məhsullar xolesterolla zəngin olduğu üçün qan damarlarına yığılaraq ürəyi qidalandıran damarların funksiyasının pozulmasına səbəb ola bilər.</w:t>
      </w:r>
    </w:p>
    <w:p>
      <w:pPr>
        <w:pStyle w:val="ListParagraph"/>
        <w:numPr>
          <w:ilvl w:val="0"/>
          <w:numId w:val="21"/>
        </w:numPr>
        <w:tabs>
          <w:tab w:pos="1100" w:val="left" w:leader="none"/>
        </w:tabs>
        <w:spacing w:line="240" w:lineRule="auto" w:before="0" w:after="0"/>
        <w:ind w:left="1100" w:right="0" w:hanging="359"/>
        <w:jc w:val="left"/>
        <w:rPr>
          <w:sz w:val="24"/>
        </w:rPr>
      </w:pPr>
      <w:r>
        <w:rPr>
          <w:sz w:val="24"/>
        </w:rPr>
        <w:t>spirtli</w:t>
      </w:r>
      <w:r>
        <w:rPr>
          <w:spacing w:val="-1"/>
          <w:sz w:val="24"/>
        </w:rPr>
        <w:t> </w:t>
      </w:r>
      <w:r>
        <w:rPr>
          <w:sz w:val="24"/>
        </w:rPr>
        <w:t>və</w:t>
      </w:r>
      <w:r>
        <w:rPr>
          <w:spacing w:val="-2"/>
          <w:sz w:val="24"/>
        </w:rPr>
        <w:t> </w:t>
      </w:r>
      <w:r>
        <w:rPr>
          <w:sz w:val="24"/>
        </w:rPr>
        <w:t>şirin içkilərdən</w:t>
      </w:r>
      <w:r>
        <w:rPr>
          <w:spacing w:val="-1"/>
          <w:sz w:val="24"/>
        </w:rPr>
        <w:t> </w:t>
      </w:r>
      <w:r>
        <w:rPr>
          <w:sz w:val="24"/>
        </w:rPr>
        <w:t>imtina</w:t>
      </w:r>
      <w:r>
        <w:rPr>
          <w:spacing w:val="-1"/>
          <w:sz w:val="24"/>
        </w:rPr>
        <w:t> </w:t>
      </w:r>
      <w:r>
        <w:rPr>
          <w:spacing w:val="-2"/>
          <w:sz w:val="24"/>
        </w:rPr>
        <w:t>olunmalıdır.</w:t>
      </w:r>
    </w:p>
    <w:p>
      <w:pPr>
        <w:pStyle w:val="ListParagraph"/>
        <w:numPr>
          <w:ilvl w:val="0"/>
          <w:numId w:val="21"/>
        </w:numPr>
        <w:tabs>
          <w:tab w:pos="1101" w:val="left" w:leader="none"/>
        </w:tabs>
        <w:spacing w:line="240" w:lineRule="auto" w:before="0" w:after="0"/>
        <w:ind w:left="1101" w:right="756" w:hanging="360"/>
        <w:jc w:val="left"/>
        <w:rPr>
          <w:sz w:val="24"/>
        </w:rPr>
      </w:pPr>
      <w:r>
        <w:rPr>
          <w:sz w:val="24"/>
        </w:rPr>
        <w:t>kaliumla</w:t>
      </w:r>
      <w:r>
        <w:rPr>
          <w:spacing w:val="-4"/>
          <w:sz w:val="24"/>
        </w:rPr>
        <w:t> </w:t>
      </w:r>
      <w:r>
        <w:rPr>
          <w:sz w:val="24"/>
        </w:rPr>
        <w:t>zəngin</w:t>
      </w:r>
      <w:r>
        <w:rPr>
          <w:spacing w:val="-3"/>
          <w:sz w:val="24"/>
        </w:rPr>
        <w:t> </w:t>
      </w:r>
      <w:r>
        <w:rPr>
          <w:sz w:val="24"/>
        </w:rPr>
        <w:t>qidalar</w:t>
      </w:r>
      <w:r>
        <w:rPr>
          <w:spacing w:val="-5"/>
          <w:sz w:val="24"/>
        </w:rPr>
        <w:t> </w:t>
      </w:r>
      <w:r>
        <w:rPr>
          <w:sz w:val="24"/>
        </w:rPr>
        <w:t>(banan,</w:t>
      </w:r>
      <w:r>
        <w:rPr>
          <w:spacing w:val="-3"/>
          <w:sz w:val="24"/>
        </w:rPr>
        <w:t> </w:t>
      </w:r>
      <w:r>
        <w:rPr>
          <w:sz w:val="24"/>
        </w:rPr>
        <w:t>üzüm,</w:t>
      </w:r>
      <w:r>
        <w:rPr>
          <w:spacing w:val="-3"/>
          <w:sz w:val="24"/>
        </w:rPr>
        <w:t> </w:t>
      </w:r>
      <w:r>
        <w:rPr>
          <w:sz w:val="24"/>
        </w:rPr>
        <w:t>kivi,</w:t>
      </w:r>
      <w:r>
        <w:rPr>
          <w:spacing w:val="-3"/>
          <w:sz w:val="24"/>
        </w:rPr>
        <w:t> </w:t>
      </w:r>
      <w:r>
        <w:rPr>
          <w:sz w:val="24"/>
        </w:rPr>
        <w:t>gavalı,</w:t>
      </w:r>
      <w:r>
        <w:rPr>
          <w:spacing w:val="-2"/>
          <w:sz w:val="24"/>
        </w:rPr>
        <w:t> </w:t>
      </w:r>
      <w:r>
        <w:rPr>
          <w:sz w:val="24"/>
        </w:rPr>
        <w:t>ərik</w:t>
      </w:r>
      <w:r>
        <w:rPr>
          <w:spacing w:val="-3"/>
          <w:sz w:val="24"/>
        </w:rPr>
        <w:t> </w:t>
      </w:r>
      <w:r>
        <w:rPr>
          <w:sz w:val="24"/>
        </w:rPr>
        <w:t>və</w:t>
      </w:r>
      <w:r>
        <w:rPr>
          <w:spacing w:val="-4"/>
          <w:sz w:val="24"/>
        </w:rPr>
        <w:t> </w:t>
      </w:r>
      <w:r>
        <w:rPr>
          <w:sz w:val="24"/>
        </w:rPr>
        <w:t>onların</w:t>
      </w:r>
      <w:r>
        <w:rPr>
          <w:spacing w:val="-3"/>
          <w:sz w:val="24"/>
        </w:rPr>
        <w:t> </w:t>
      </w:r>
      <w:r>
        <w:rPr>
          <w:sz w:val="24"/>
        </w:rPr>
        <w:t>şirəsi,</w:t>
      </w:r>
      <w:r>
        <w:rPr>
          <w:spacing w:val="-3"/>
          <w:sz w:val="24"/>
        </w:rPr>
        <w:t> </w:t>
      </w:r>
      <w:r>
        <w:rPr>
          <w:sz w:val="24"/>
        </w:rPr>
        <w:t>quru</w:t>
      </w:r>
      <w:r>
        <w:rPr>
          <w:spacing w:val="-3"/>
          <w:sz w:val="24"/>
        </w:rPr>
        <w:t> </w:t>
      </w:r>
      <w:r>
        <w:rPr>
          <w:sz w:val="24"/>
        </w:rPr>
        <w:t>meyvələr, itburnu, həmçinin kartof, kələm, balqabaq) ürək üçün çox faydalıdır.</w:t>
      </w:r>
    </w:p>
    <w:p>
      <w:pPr>
        <w:pStyle w:val="ListParagraph"/>
        <w:numPr>
          <w:ilvl w:val="0"/>
          <w:numId w:val="21"/>
        </w:numPr>
        <w:tabs>
          <w:tab w:pos="1101" w:val="left" w:leader="none"/>
        </w:tabs>
        <w:spacing w:line="240" w:lineRule="auto" w:before="0" w:after="0"/>
        <w:ind w:left="1101" w:right="355" w:hanging="360"/>
        <w:jc w:val="left"/>
        <w:rPr>
          <w:sz w:val="24"/>
        </w:rPr>
      </w:pPr>
      <w:r>
        <w:rPr>
          <w:sz w:val="24"/>
        </w:rPr>
        <w:t>tərkibində maqnezium duzları ilə zəngin olan qidaların (çovdar və buğda kəpəkli çörəklər, yulaf,</w:t>
      </w:r>
      <w:r>
        <w:rPr>
          <w:spacing w:val="-3"/>
          <w:sz w:val="24"/>
        </w:rPr>
        <w:t> </w:t>
      </w:r>
      <w:r>
        <w:rPr>
          <w:sz w:val="24"/>
        </w:rPr>
        <w:t>arpa</w:t>
      </w:r>
      <w:r>
        <w:rPr>
          <w:spacing w:val="-4"/>
          <w:sz w:val="24"/>
        </w:rPr>
        <w:t> </w:t>
      </w:r>
      <w:r>
        <w:rPr>
          <w:sz w:val="24"/>
        </w:rPr>
        <w:t>və</w:t>
      </w:r>
      <w:r>
        <w:rPr>
          <w:spacing w:val="-4"/>
          <w:sz w:val="24"/>
        </w:rPr>
        <w:t> </w:t>
      </w:r>
      <w:r>
        <w:rPr>
          <w:sz w:val="24"/>
        </w:rPr>
        <w:t>qarabaşaq</w:t>
      </w:r>
      <w:r>
        <w:rPr>
          <w:spacing w:val="-1"/>
          <w:sz w:val="24"/>
        </w:rPr>
        <w:t> </w:t>
      </w:r>
      <w:r>
        <w:rPr>
          <w:sz w:val="24"/>
        </w:rPr>
        <w:t>yarması,</w:t>
      </w:r>
      <w:r>
        <w:rPr>
          <w:spacing w:val="-3"/>
          <w:sz w:val="24"/>
        </w:rPr>
        <w:t> </w:t>
      </w:r>
      <w:r>
        <w:rPr>
          <w:sz w:val="24"/>
        </w:rPr>
        <w:t>çuğundur,</w:t>
      </w:r>
      <w:r>
        <w:rPr>
          <w:spacing w:val="-3"/>
          <w:sz w:val="24"/>
        </w:rPr>
        <w:t> </w:t>
      </w:r>
      <w:r>
        <w:rPr>
          <w:sz w:val="24"/>
        </w:rPr>
        <w:t>yerkökü,</w:t>
      </w:r>
      <w:r>
        <w:rPr>
          <w:spacing w:val="-3"/>
          <w:sz w:val="24"/>
        </w:rPr>
        <w:t> </w:t>
      </w:r>
      <w:r>
        <w:rPr>
          <w:sz w:val="24"/>
        </w:rPr>
        <w:t>kahı,</w:t>
      </w:r>
      <w:r>
        <w:rPr>
          <w:spacing w:val="-3"/>
          <w:sz w:val="24"/>
        </w:rPr>
        <w:t> </w:t>
      </w:r>
      <w:r>
        <w:rPr>
          <w:sz w:val="24"/>
        </w:rPr>
        <w:t>cəfəri,</w:t>
      </w:r>
      <w:r>
        <w:rPr>
          <w:spacing w:val="-3"/>
          <w:sz w:val="24"/>
        </w:rPr>
        <w:t> </w:t>
      </w:r>
      <w:r>
        <w:rPr>
          <w:sz w:val="24"/>
        </w:rPr>
        <w:t>qoz,</w:t>
      </w:r>
      <w:r>
        <w:rPr>
          <w:spacing w:val="-3"/>
          <w:sz w:val="24"/>
        </w:rPr>
        <w:t> </w:t>
      </w:r>
      <w:r>
        <w:rPr>
          <w:sz w:val="24"/>
        </w:rPr>
        <w:t>badam,</w:t>
      </w:r>
      <w:r>
        <w:rPr>
          <w:spacing w:val="-3"/>
          <w:sz w:val="24"/>
        </w:rPr>
        <w:t> </w:t>
      </w:r>
      <w:r>
        <w:rPr>
          <w:sz w:val="24"/>
        </w:rPr>
        <w:t>qara</w:t>
      </w:r>
      <w:r>
        <w:rPr>
          <w:spacing w:val="-4"/>
          <w:sz w:val="24"/>
        </w:rPr>
        <w:t> </w:t>
      </w:r>
      <w:r>
        <w:rPr>
          <w:sz w:val="24"/>
        </w:rPr>
        <w:t>qarağat) istehlakına üstünlük verilməlidir.</w:t>
      </w:r>
    </w:p>
    <w:p>
      <w:pPr>
        <w:pStyle w:val="ListParagraph"/>
        <w:numPr>
          <w:ilvl w:val="0"/>
          <w:numId w:val="21"/>
        </w:numPr>
        <w:tabs>
          <w:tab w:pos="1101" w:val="left" w:leader="none"/>
        </w:tabs>
        <w:spacing w:line="240" w:lineRule="auto" w:before="0" w:after="0"/>
        <w:ind w:left="1101" w:right="729" w:hanging="360"/>
        <w:jc w:val="left"/>
        <w:rPr>
          <w:sz w:val="24"/>
        </w:rPr>
      </w:pPr>
      <w:r>
        <w:rPr>
          <w:sz w:val="24"/>
        </w:rPr>
        <w:t>balığın</w:t>
      </w:r>
      <w:r>
        <w:rPr>
          <w:spacing w:val="-4"/>
          <w:sz w:val="24"/>
        </w:rPr>
        <w:t> </w:t>
      </w:r>
      <w:r>
        <w:rPr>
          <w:sz w:val="24"/>
        </w:rPr>
        <w:t>tərkibindəki</w:t>
      </w:r>
      <w:r>
        <w:rPr>
          <w:spacing w:val="-4"/>
          <w:sz w:val="24"/>
        </w:rPr>
        <w:t> </w:t>
      </w:r>
      <w:r>
        <w:rPr>
          <w:sz w:val="24"/>
        </w:rPr>
        <w:t>Omeqa-3</w:t>
      </w:r>
      <w:r>
        <w:rPr>
          <w:spacing w:val="-4"/>
          <w:sz w:val="24"/>
        </w:rPr>
        <w:t> </w:t>
      </w:r>
      <w:r>
        <w:rPr>
          <w:sz w:val="24"/>
        </w:rPr>
        <w:t>sağlamlıq</w:t>
      </w:r>
      <w:r>
        <w:rPr>
          <w:spacing w:val="-4"/>
          <w:sz w:val="24"/>
        </w:rPr>
        <w:t> </w:t>
      </w:r>
      <w:r>
        <w:rPr>
          <w:sz w:val="24"/>
        </w:rPr>
        <w:t>üçün</w:t>
      </w:r>
      <w:r>
        <w:rPr>
          <w:spacing w:val="-4"/>
          <w:sz w:val="24"/>
        </w:rPr>
        <w:t> </w:t>
      </w:r>
      <w:r>
        <w:rPr>
          <w:sz w:val="24"/>
        </w:rPr>
        <w:t>faydalı</w:t>
      </w:r>
      <w:r>
        <w:rPr>
          <w:spacing w:val="-4"/>
          <w:sz w:val="24"/>
        </w:rPr>
        <w:t> </w:t>
      </w:r>
      <w:r>
        <w:rPr>
          <w:sz w:val="24"/>
        </w:rPr>
        <w:t>olan</w:t>
      </w:r>
      <w:r>
        <w:rPr>
          <w:spacing w:val="-4"/>
          <w:sz w:val="24"/>
        </w:rPr>
        <w:t> </w:t>
      </w:r>
      <w:r>
        <w:rPr>
          <w:sz w:val="24"/>
        </w:rPr>
        <w:t>vacib</w:t>
      </w:r>
      <w:r>
        <w:rPr>
          <w:spacing w:val="-4"/>
          <w:sz w:val="24"/>
        </w:rPr>
        <w:t> </w:t>
      </w:r>
      <w:r>
        <w:rPr>
          <w:sz w:val="24"/>
        </w:rPr>
        <w:t>məhsullardandır</w:t>
      </w:r>
      <w:r>
        <w:rPr>
          <w:spacing w:val="-4"/>
          <w:sz w:val="24"/>
        </w:rPr>
        <w:t> </w:t>
      </w:r>
      <w:r>
        <w:rPr>
          <w:sz w:val="24"/>
        </w:rPr>
        <w:t>və</w:t>
      </w:r>
      <w:r>
        <w:rPr>
          <w:spacing w:val="-5"/>
          <w:sz w:val="24"/>
        </w:rPr>
        <w:t> </w:t>
      </w:r>
      <w:r>
        <w:rPr>
          <w:sz w:val="24"/>
        </w:rPr>
        <w:t>qida rasionunda əsas yer tutmalıdır.</w:t>
      </w:r>
    </w:p>
    <w:p>
      <w:pPr>
        <w:pStyle w:val="ListParagraph"/>
        <w:numPr>
          <w:ilvl w:val="0"/>
          <w:numId w:val="21"/>
        </w:numPr>
        <w:tabs>
          <w:tab w:pos="1101" w:val="left" w:leader="none"/>
        </w:tabs>
        <w:spacing w:line="240" w:lineRule="auto" w:before="1" w:after="0"/>
        <w:ind w:left="1101" w:right="273" w:hanging="360"/>
        <w:jc w:val="left"/>
        <w:rPr>
          <w:sz w:val="24"/>
        </w:rPr>
      </w:pPr>
      <w:r>
        <w:rPr>
          <w:sz w:val="24"/>
        </w:rPr>
        <w:t>qaraciyərin öd əmələ gətirən funksiyasını stimullaşdırmaqla xolesterolun öd turşularına çevrilməsinə</w:t>
      </w:r>
      <w:r>
        <w:rPr>
          <w:spacing w:val="-5"/>
          <w:sz w:val="24"/>
        </w:rPr>
        <w:t> </w:t>
      </w:r>
      <w:r>
        <w:rPr>
          <w:sz w:val="24"/>
        </w:rPr>
        <w:t>kömək</w:t>
      </w:r>
      <w:r>
        <w:rPr>
          <w:spacing w:val="-2"/>
          <w:sz w:val="24"/>
        </w:rPr>
        <w:t> </w:t>
      </w:r>
      <w:r>
        <w:rPr>
          <w:sz w:val="24"/>
        </w:rPr>
        <w:t>edən</w:t>
      </w:r>
      <w:r>
        <w:rPr>
          <w:spacing w:val="-2"/>
          <w:sz w:val="24"/>
        </w:rPr>
        <w:t> </w:t>
      </w:r>
      <w:r>
        <w:rPr>
          <w:sz w:val="24"/>
        </w:rPr>
        <w:t>pəhriz</w:t>
      </w:r>
      <w:r>
        <w:rPr>
          <w:spacing w:val="-6"/>
          <w:sz w:val="24"/>
        </w:rPr>
        <w:t> </w:t>
      </w:r>
      <w:r>
        <w:rPr>
          <w:sz w:val="24"/>
        </w:rPr>
        <w:t>lifinin</w:t>
      </w:r>
      <w:r>
        <w:rPr>
          <w:spacing w:val="-4"/>
          <w:sz w:val="24"/>
        </w:rPr>
        <w:t> </w:t>
      </w:r>
      <w:r>
        <w:rPr>
          <w:sz w:val="24"/>
        </w:rPr>
        <w:t>optimal</w:t>
      </w:r>
      <w:r>
        <w:rPr>
          <w:spacing w:val="-4"/>
          <w:sz w:val="24"/>
        </w:rPr>
        <w:t> </w:t>
      </w:r>
      <w:r>
        <w:rPr>
          <w:sz w:val="24"/>
        </w:rPr>
        <w:t>tərkibini</w:t>
      </w:r>
      <w:r>
        <w:rPr>
          <w:spacing w:val="-4"/>
          <w:sz w:val="24"/>
        </w:rPr>
        <w:t> </w:t>
      </w:r>
      <w:r>
        <w:rPr>
          <w:sz w:val="24"/>
        </w:rPr>
        <w:t>təmin</w:t>
      </w:r>
      <w:r>
        <w:rPr>
          <w:spacing w:val="-4"/>
          <w:sz w:val="24"/>
        </w:rPr>
        <w:t> </w:t>
      </w:r>
      <w:r>
        <w:rPr>
          <w:sz w:val="24"/>
        </w:rPr>
        <w:t>etmək.</w:t>
      </w:r>
      <w:r>
        <w:rPr>
          <w:spacing w:val="-4"/>
          <w:sz w:val="24"/>
        </w:rPr>
        <w:t> </w:t>
      </w:r>
      <w:r>
        <w:rPr>
          <w:sz w:val="24"/>
        </w:rPr>
        <w:t>Beləliklə,</w:t>
      </w:r>
      <w:r>
        <w:rPr>
          <w:spacing w:val="-4"/>
          <w:sz w:val="24"/>
        </w:rPr>
        <w:t> </w:t>
      </w:r>
      <w:r>
        <w:rPr>
          <w:sz w:val="24"/>
        </w:rPr>
        <w:t>xolesterolun bədəndən çıxarılmasının təbii fizioloji yolu həyata keçirilir.</w:t>
      </w:r>
    </w:p>
    <w:p>
      <w:pPr>
        <w:pStyle w:val="ListParagraph"/>
        <w:numPr>
          <w:ilvl w:val="0"/>
          <w:numId w:val="21"/>
        </w:numPr>
        <w:tabs>
          <w:tab w:pos="1101" w:val="left" w:leader="none"/>
        </w:tabs>
        <w:spacing w:line="240" w:lineRule="auto" w:before="0" w:after="0"/>
        <w:ind w:left="1101" w:right="319" w:hanging="360"/>
        <w:jc w:val="left"/>
        <w:rPr>
          <w:sz w:val="24"/>
        </w:rPr>
      </w:pPr>
      <w:r>
        <w:rPr>
          <w:sz w:val="24"/>
        </w:rPr>
        <w:t>koronar</w:t>
      </w:r>
      <w:r>
        <w:rPr>
          <w:spacing w:val="-3"/>
          <w:sz w:val="24"/>
        </w:rPr>
        <w:t> </w:t>
      </w:r>
      <w:r>
        <w:rPr>
          <w:sz w:val="24"/>
        </w:rPr>
        <w:t>arteriya</w:t>
      </w:r>
      <w:r>
        <w:rPr>
          <w:spacing w:val="-5"/>
          <w:sz w:val="24"/>
        </w:rPr>
        <w:t> </w:t>
      </w:r>
      <w:r>
        <w:rPr>
          <w:sz w:val="24"/>
        </w:rPr>
        <w:t>xəstəliyi</w:t>
      </w:r>
      <w:r>
        <w:rPr>
          <w:spacing w:val="-3"/>
          <w:sz w:val="24"/>
        </w:rPr>
        <w:t> </w:t>
      </w:r>
      <w:r>
        <w:rPr>
          <w:sz w:val="24"/>
        </w:rPr>
        <w:t>olan</w:t>
      </w:r>
      <w:r>
        <w:rPr>
          <w:spacing w:val="-3"/>
          <w:sz w:val="24"/>
        </w:rPr>
        <w:t> </w:t>
      </w:r>
      <w:r>
        <w:rPr>
          <w:sz w:val="24"/>
        </w:rPr>
        <w:t>xəstələrin</w:t>
      </w:r>
      <w:r>
        <w:rPr>
          <w:spacing w:val="-3"/>
          <w:sz w:val="24"/>
        </w:rPr>
        <w:t> </w:t>
      </w:r>
      <w:r>
        <w:rPr>
          <w:sz w:val="24"/>
        </w:rPr>
        <w:t>orqanizminin</w:t>
      </w:r>
      <w:r>
        <w:rPr>
          <w:spacing w:val="-3"/>
          <w:sz w:val="24"/>
        </w:rPr>
        <w:t> </w:t>
      </w:r>
      <w:r>
        <w:rPr>
          <w:sz w:val="24"/>
        </w:rPr>
        <w:t>suda</w:t>
      </w:r>
      <w:r>
        <w:rPr>
          <w:spacing w:val="-4"/>
          <w:sz w:val="24"/>
        </w:rPr>
        <w:t> </w:t>
      </w:r>
      <w:r>
        <w:rPr>
          <w:sz w:val="24"/>
        </w:rPr>
        <w:t>və</w:t>
      </w:r>
      <w:r>
        <w:rPr>
          <w:spacing w:val="-4"/>
          <w:sz w:val="24"/>
        </w:rPr>
        <w:t> </w:t>
      </w:r>
      <w:r>
        <w:rPr>
          <w:sz w:val="24"/>
        </w:rPr>
        <w:t>yağda</w:t>
      </w:r>
      <w:r>
        <w:rPr>
          <w:spacing w:val="-4"/>
          <w:sz w:val="24"/>
        </w:rPr>
        <w:t> </w:t>
      </w:r>
      <w:r>
        <w:rPr>
          <w:sz w:val="24"/>
        </w:rPr>
        <w:t>həll</w:t>
      </w:r>
      <w:r>
        <w:rPr>
          <w:spacing w:val="-3"/>
          <w:sz w:val="24"/>
        </w:rPr>
        <w:t> </w:t>
      </w:r>
      <w:r>
        <w:rPr>
          <w:sz w:val="24"/>
        </w:rPr>
        <w:t>olunan</w:t>
      </w:r>
      <w:r>
        <w:rPr>
          <w:spacing w:val="-3"/>
          <w:sz w:val="24"/>
        </w:rPr>
        <w:t> </w:t>
      </w:r>
      <w:r>
        <w:rPr>
          <w:sz w:val="24"/>
        </w:rPr>
        <w:t>vitaminlərə olan tələbatının tam ödənilməsi. Bu, açıq bir antioksidant aktivliyə malik olan C, E vitaminləri və karotin səviyyəsinin yüksəlməsini təmin edir.</w:t>
      </w:r>
    </w:p>
    <w:p>
      <w:pPr>
        <w:pStyle w:val="BodyText"/>
        <w:ind w:left="1135"/>
        <w:rPr>
          <w:sz w:val="20"/>
        </w:rPr>
      </w:pPr>
      <w:r>
        <w:rPr>
          <w:sz w:val="20"/>
        </w:rPr>
        <w:drawing>
          <wp:inline distT="0" distB="0" distL="0" distR="0">
            <wp:extent cx="5026771" cy="2602992"/>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94" cstate="print"/>
                    <a:stretch>
                      <a:fillRect/>
                    </a:stretch>
                  </pic:blipFill>
                  <pic:spPr>
                    <a:xfrm>
                      <a:off x="0" y="0"/>
                      <a:ext cx="5026771" cy="2602992"/>
                    </a:xfrm>
                    <a:prstGeom prst="rect">
                      <a:avLst/>
                    </a:prstGeom>
                  </pic:spPr>
                </pic:pic>
              </a:graphicData>
            </a:graphic>
          </wp:inline>
        </w:drawing>
      </w:r>
      <w:r>
        <w:rPr>
          <w:sz w:val="20"/>
        </w:rPr>
      </w:r>
    </w:p>
    <w:p>
      <w:pPr>
        <w:pStyle w:val="BodyText"/>
        <w:spacing w:before="40"/>
      </w:pPr>
      <w:r>
        <w:rPr/>
        <w:t>Müalicəvi</w:t>
      </w:r>
      <w:r>
        <w:rPr>
          <w:spacing w:val="-2"/>
        </w:rPr>
        <w:t> </w:t>
      </w:r>
      <w:r>
        <w:rPr/>
        <w:t>qidalanmanın</w:t>
      </w:r>
      <w:r>
        <w:rPr>
          <w:spacing w:val="1"/>
        </w:rPr>
        <w:t> </w:t>
      </w:r>
      <w:r>
        <w:rPr/>
        <w:t>ümumi</w:t>
      </w:r>
      <w:r>
        <w:rPr>
          <w:spacing w:val="-1"/>
        </w:rPr>
        <w:t> </w:t>
      </w:r>
      <w:r>
        <w:rPr>
          <w:spacing w:val="-2"/>
        </w:rPr>
        <w:t>prinsipləri:</w:t>
      </w:r>
    </w:p>
    <w:p>
      <w:pPr>
        <w:pStyle w:val="BodyText"/>
        <w:ind w:left="0"/>
      </w:pPr>
    </w:p>
    <w:p>
      <w:pPr>
        <w:pStyle w:val="ListParagraph"/>
        <w:numPr>
          <w:ilvl w:val="0"/>
          <w:numId w:val="22"/>
        </w:numPr>
        <w:tabs>
          <w:tab w:pos="741" w:val="left" w:leader="none"/>
        </w:tabs>
        <w:spacing w:line="240" w:lineRule="auto" w:before="0" w:after="0"/>
        <w:ind w:left="741" w:right="329" w:hanging="360"/>
        <w:jc w:val="left"/>
        <w:rPr>
          <w:sz w:val="24"/>
        </w:rPr>
      </w:pPr>
      <w:r>
        <w:rPr>
          <w:sz w:val="24"/>
        </w:rPr>
        <w:t>yeməklərin</w:t>
      </w:r>
      <w:r>
        <w:rPr>
          <w:spacing w:val="-3"/>
          <w:sz w:val="24"/>
        </w:rPr>
        <w:t> </w:t>
      </w:r>
      <w:r>
        <w:rPr>
          <w:sz w:val="24"/>
        </w:rPr>
        <w:t>kalori</w:t>
      </w:r>
      <w:r>
        <w:rPr>
          <w:spacing w:val="-4"/>
          <w:sz w:val="24"/>
        </w:rPr>
        <w:t> </w:t>
      </w:r>
      <w:r>
        <w:rPr>
          <w:sz w:val="24"/>
        </w:rPr>
        <w:t>miqdarı</w:t>
      </w:r>
      <w:r>
        <w:rPr>
          <w:spacing w:val="-3"/>
          <w:sz w:val="24"/>
        </w:rPr>
        <w:t> </w:t>
      </w:r>
      <w:r>
        <w:rPr>
          <w:sz w:val="24"/>
        </w:rPr>
        <w:t>bədənin</w:t>
      </w:r>
      <w:r>
        <w:rPr>
          <w:spacing w:val="-4"/>
          <w:sz w:val="24"/>
        </w:rPr>
        <w:t> </w:t>
      </w:r>
      <w:r>
        <w:rPr>
          <w:sz w:val="24"/>
        </w:rPr>
        <w:t>bütün</w:t>
      </w:r>
      <w:r>
        <w:rPr>
          <w:spacing w:val="-3"/>
          <w:sz w:val="24"/>
        </w:rPr>
        <w:t> </w:t>
      </w:r>
      <w:r>
        <w:rPr>
          <w:sz w:val="24"/>
        </w:rPr>
        <w:t>ehtiyaclarını</w:t>
      </w:r>
      <w:r>
        <w:rPr>
          <w:spacing w:val="-4"/>
          <w:sz w:val="24"/>
        </w:rPr>
        <w:t> </w:t>
      </w:r>
      <w:r>
        <w:rPr>
          <w:sz w:val="24"/>
        </w:rPr>
        <w:t>təmin</w:t>
      </w:r>
      <w:r>
        <w:rPr>
          <w:spacing w:val="-3"/>
          <w:sz w:val="24"/>
        </w:rPr>
        <w:t> </w:t>
      </w:r>
      <w:r>
        <w:rPr>
          <w:sz w:val="24"/>
        </w:rPr>
        <w:t>etməlidir.</w:t>
      </w:r>
      <w:r>
        <w:rPr>
          <w:spacing w:val="-4"/>
          <w:sz w:val="24"/>
        </w:rPr>
        <w:t> </w:t>
      </w:r>
      <w:r>
        <w:rPr>
          <w:sz w:val="24"/>
        </w:rPr>
        <w:t>Orta</w:t>
      </w:r>
      <w:r>
        <w:rPr>
          <w:spacing w:val="-5"/>
          <w:sz w:val="24"/>
        </w:rPr>
        <w:t> </w:t>
      </w:r>
      <w:r>
        <w:rPr>
          <w:sz w:val="24"/>
        </w:rPr>
        <w:t>çəkisi</w:t>
      </w:r>
      <w:r>
        <w:rPr>
          <w:spacing w:val="-3"/>
          <w:sz w:val="24"/>
        </w:rPr>
        <w:t> </w:t>
      </w:r>
      <w:r>
        <w:rPr>
          <w:sz w:val="24"/>
        </w:rPr>
        <w:t>olan</w:t>
      </w:r>
      <w:r>
        <w:rPr>
          <w:spacing w:val="-4"/>
          <w:sz w:val="24"/>
        </w:rPr>
        <w:t> </w:t>
      </w:r>
      <w:r>
        <w:rPr>
          <w:sz w:val="24"/>
        </w:rPr>
        <w:t>xəstələrə gündə təxminən 2300 kkal istehlak etmək tövsiyə olunur.</w:t>
      </w:r>
    </w:p>
    <w:p>
      <w:pPr>
        <w:pStyle w:val="ListParagraph"/>
        <w:numPr>
          <w:ilvl w:val="0"/>
          <w:numId w:val="22"/>
        </w:numPr>
        <w:tabs>
          <w:tab w:pos="741" w:val="left" w:leader="none"/>
        </w:tabs>
        <w:spacing w:line="240" w:lineRule="auto" w:before="0" w:after="0"/>
        <w:ind w:left="741" w:right="1039" w:hanging="360"/>
        <w:jc w:val="left"/>
        <w:rPr>
          <w:sz w:val="24"/>
        </w:rPr>
      </w:pPr>
      <w:r>
        <w:rPr>
          <w:sz w:val="24"/>
        </w:rPr>
        <w:t>heyvan</w:t>
      </w:r>
      <w:r>
        <w:rPr>
          <w:spacing w:val="-3"/>
          <w:sz w:val="24"/>
        </w:rPr>
        <w:t> </w:t>
      </w:r>
      <w:r>
        <w:rPr>
          <w:sz w:val="24"/>
        </w:rPr>
        <w:t>yağının</w:t>
      </w:r>
      <w:r>
        <w:rPr>
          <w:spacing w:val="-3"/>
          <w:sz w:val="24"/>
        </w:rPr>
        <w:t> </w:t>
      </w:r>
      <w:r>
        <w:rPr>
          <w:sz w:val="24"/>
        </w:rPr>
        <w:t>qəbulu</w:t>
      </w:r>
      <w:r>
        <w:rPr>
          <w:spacing w:val="-3"/>
          <w:sz w:val="24"/>
        </w:rPr>
        <w:t> </w:t>
      </w:r>
      <w:r>
        <w:rPr>
          <w:sz w:val="24"/>
        </w:rPr>
        <w:t>minimuma</w:t>
      </w:r>
      <w:r>
        <w:rPr>
          <w:spacing w:val="-4"/>
          <w:sz w:val="24"/>
        </w:rPr>
        <w:t> </w:t>
      </w:r>
      <w:r>
        <w:rPr>
          <w:sz w:val="24"/>
        </w:rPr>
        <w:t>endirilməli.</w:t>
      </w:r>
      <w:r>
        <w:rPr>
          <w:spacing w:val="-3"/>
          <w:sz w:val="24"/>
        </w:rPr>
        <w:t> </w:t>
      </w:r>
      <w:r>
        <w:rPr>
          <w:sz w:val="24"/>
        </w:rPr>
        <w:t>Yağlı</w:t>
      </w:r>
      <w:r>
        <w:rPr>
          <w:spacing w:val="-3"/>
          <w:sz w:val="24"/>
        </w:rPr>
        <w:t> </w:t>
      </w:r>
      <w:r>
        <w:rPr>
          <w:sz w:val="24"/>
        </w:rPr>
        <w:t>ət,</w:t>
      </w:r>
      <w:r>
        <w:rPr>
          <w:spacing w:val="-3"/>
          <w:sz w:val="24"/>
        </w:rPr>
        <w:t> </w:t>
      </w:r>
      <w:r>
        <w:rPr>
          <w:sz w:val="24"/>
        </w:rPr>
        <w:t>piy,</w:t>
      </w:r>
      <w:r>
        <w:rPr>
          <w:spacing w:val="-3"/>
          <w:sz w:val="24"/>
        </w:rPr>
        <w:t> </w:t>
      </w:r>
      <w:r>
        <w:rPr>
          <w:sz w:val="24"/>
        </w:rPr>
        <w:t>kərə</w:t>
      </w:r>
      <w:r>
        <w:rPr>
          <w:spacing w:val="-4"/>
          <w:sz w:val="24"/>
        </w:rPr>
        <w:t> </w:t>
      </w:r>
      <w:r>
        <w:rPr>
          <w:sz w:val="24"/>
        </w:rPr>
        <w:t>yağı</w:t>
      </w:r>
      <w:r>
        <w:rPr>
          <w:spacing w:val="-3"/>
          <w:sz w:val="24"/>
        </w:rPr>
        <w:t> </w:t>
      </w:r>
      <w:r>
        <w:rPr>
          <w:sz w:val="24"/>
        </w:rPr>
        <w:t>və</w:t>
      </w:r>
      <w:r>
        <w:rPr>
          <w:spacing w:val="-4"/>
          <w:sz w:val="24"/>
        </w:rPr>
        <w:t> </w:t>
      </w:r>
      <w:r>
        <w:rPr>
          <w:sz w:val="24"/>
        </w:rPr>
        <w:t>sərt</w:t>
      </w:r>
      <w:r>
        <w:rPr>
          <w:spacing w:val="-3"/>
          <w:sz w:val="24"/>
        </w:rPr>
        <w:t> </w:t>
      </w:r>
      <w:r>
        <w:rPr>
          <w:sz w:val="24"/>
        </w:rPr>
        <w:t>pendirlərdə həddindən artıq miqdarda olan xolesterin damarlarda, o cümlədən koronar arteriyalarda aterosklerotik düyünlərin əmələ gəlməsinə və böyüməsinə kömək edir.</w:t>
      </w:r>
    </w:p>
    <w:p>
      <w:pPr>
        <w:pStyle w:val="ListParagraph"/>
        <w:spacing w:after="0" w:line="240" w:lineRule="auto"/>
        <w:jc w:val="left"/>
        <w:rPr>
          <w:sz w:val="24"/>
        </w:rPr>
        <w:sectPr>
          <w:pgSz w:w="11910" w:h="16840"/>
          <w:pgMar w:header="0" w:footer="917" w:top="760" w:bottom="1100" w:left="992" w:right="566"/>
        </w:sectPr>
      </w:pPr>
    </w:p>
    <w:p>
      <w:pPr>
        <w:pStyle w:val="ListParagraph"/>
        <w:numPr>
          <w:ilvl w:val="0"/>
          <w:numId w:val="22"/>
        </w:numPr>
        <w:tabs>
          <w:tab w:pos="740" w:val="left" w:leader="none"/>
        </w:tabs>
        <w:spacing w:line="240" w:lineRule="auto" w:before="72" w:after="0"/>
        <w:ind w:left="740" w:right="0" w:hanging="359"/>
        <w:jc w:val="left"/>
        <w:rPr>
          <w:sz w:val="24"/>
        </w:rPr>
      </w:pPr>
      <w:r>
        <w:rPr>
          <w:sz w:val="24"/>
        </w:rPr>
        <w:t>qadağan</w:t>
      </w:r>
      <w:r>
        <w:rPr>
          <w:spacing w:val="-3"/>
          <w:sz w:val="24"/>
        </w:rPr>
        <w:t> </w:t>
      </w:r>
      <w:r>
        <w:rPr>
          <w:sz w:val="24"/>
        </w:rPr>
        <w:t>olunmuş</w:t>
      </w:r>
      <w:r>
        <w:rPr>
          <w:spacing w:val="-2"/>
          <w:sz w:val="24"/>
        </w:rPr>
        <w:t> </w:t>
      </w:r>
      <w:r>
        <w:rPr>
          <w:sz w:val="24"/>
        </w:rPr>
        <w:t>trans</w:t>
      </w:r>
      <w:r>
        <w:rPr>
          <w:spacing w:val="-2"/>
          <w:sz w:val="24"/>
        </w:rPr>
        <w:t> </w:t>
      </w:r>
      <w:r>
        <w:rPr>
          <w:sz w:val="24"/>
        </w:rPr>
        <w:t>yağlar.</w:t>
      </w:r>
      <w:r>
        <w:rPr>
          <w:spacing w:val="-1"/>
          <w:sz w:val="24"/>
        </w:rPr>
        <w:t> </w:t>
      </w:r>
      <w:r>
        <w:rPr>
          <w:sz w:val="24"/>
        </w:rPr>
        <w:t>Orqanizmə</w:t>
      </w:r>
      <w:r>
        <w:rPr>
          <w:spacing w:val="-2"/>
          <w:sz w:val="24"/>
        </w:rPr>
        <w:t> </w:t>
      </w:r>
      <w:r>
        <w:rPr>
          <w:sz w:val="24"/>
        </w:rPr>
        <w:t>heç</w:t>
      </w:r>
      <w:r>
        <w:rPr>
          <w:spacing w:val="-2"/>
          <w:sz w:val="24"/>
        </w:rPr>
        <w:t> </w:t>
      </w:r>
      <w:r>
        <w:rPr>
          <w:sz w:val="24"/>
        </w:rPr>
        <w:t>bir fayda</w:t>
      </w:r>
      <w:r>
        <w:rPr>
          <w:spacing w:val="-2"/>
          <w:sz w:val="24"/>
        </w:rPr>
        <w:t> </w:t>
      </w:r>
      <w:r>
        <w:rPr>
          <w:sz w:val="24"/>
        </w:rPr>
        <w:t>gətirməyən,</w:t>
      </w:r>
      <w:r>
        <w:rPr>
          <w:spacing w:val="-1"/>
          <w:sz w:val="24"/>
        </w:rPr>
        <w:t> </w:t>
      </w:r>
      <w:r>
        <w:rPr>
          <w:sz w:val="24"/>
        </w:rPr>
        <w:t>lakin</w:t>
      </w:r>
      <w:r>
        <w:rPr>
          <w:spacing w:val="-1"/>
          <w:sz w:val="24"/>
        </w:rPr>
        <w:t> </w:t>
      </w:r>
      <w:r>
        <w:rPr>
          <w:sz w:val="24"/>
        </w:rPr>
        <w:t>ürək-qan </w:t>
      </w:r>
      <w:r>
        <w:rPr>
          <w:spacing w:val="-2"/>
          <w:sz w:val="24"/>
        </w:rPr>
        <w:t>damar</w:t>
      </w:r>
    </w:p>
    <w:p>
      <w:pPr>
        <w:pStyle w:val="BodyText"/>
        <w:ind w:left="741"/>
      </w:pPr>
      <w:r>
        <w:rPr/>
        <w:t>sisteminin</w:t>
      </w:r>
      <w:r>
        <w:rPr>
          <w:spacing w:val="-3"/>
        </w:rPr>
        <w:t> </w:t>
      </w:r>
      <w:r>
        <w:rPr/>
        <w:t>işinə</w:t>
      </w:r>
      <w:r>
        <w:rPr>
          <w:spacing w:val="-4"/>
        </w:rPr>
        <w:t> </w:t>
      </w:r>
      <w:r>
        <w:rPr/>
        <w:t>mənfi</w:t>
      </w:r>
      <w:r>
        <w:rPr>
          <w:spacing w:val="-3"/>
        </w:rPr>
        <w:t> </w:t>
      </w:r>
      <w:r>
        <w:rPr/>
        <w:t>təsir</w:t>
      </w:r>
      <w:r>
        <w:rPr>
          <w:spacing w:val="-3"/>
        </w:rPr>
        <w:t> </w:t>
      </w:r>
      <w:r>
        <w:rPr/>
        <w:t>göstərən</w:t>
      </w:r>
      <w:r>
        <w:rPr>
          <w:spacing w:val="-3"/>
        </w:rPr>
        <w:t> </w:t>
      </w:r>
      <w:r>
        <w:rPr/>
        <w:t>marqarin,</w:t>
      </w:r>
      <w:r>
        <w:rPr>
          <w:spacing w:val="-3"/>
        </w:rPr>
        <w:t> </w:t>
      </w:r>
      <w:r>
        <w:rPr/>
        <w:t>yemək</w:t>
      </w:r>
      <w:r>
        <w:rPr>
          <w:spacing w:val="-3"/>
        </w:rPr>
        <w:t> </w:t>
      </w:r>
      <w:r>
        <w:rPr/>
        <w:t>yağı</w:t>
      </w:r>
      <w:r>
        <w:rPr>
          <w:spacing w:val="-3"/>
        </w:rPr>
        <w:t> </w:t>
      </w:r>
      <w:r>
        <w:rPr/>
        <w:t>və</w:t>
      </w:r>
      <w:r>
        <w:rPr>
          <w:spacing w:val="-4"/>
        </w:rPr>
        <w:t> </w:t>
      </w:r>
      <w:r>
        <w:rPr/>
        <w:t>piy</w:t>
      </w:r>
      <w:r>
        <w:rPr>
          <w:spacing w:val="-3"/>
        </w:rPr>
        <w:t> </w:t>
      </w:r>
      <w:r>
        <w:rPr/>
        <w:t>istifadəsindən</w:t>
      </w:r>
      <w:r>
        <w:rPr>
          <w:spacing w:val="-3"/>
        </w:rPr>
        <w:t> </w:t>
      </w:r>
      <w:r>
        <w:rPr/>
        <w:t>həmişəlik</w:t>
      </w:r>
      <w:r>
        <w:rPr>
          <w:spacing w:val="-3"/>
        </w:rPr>
        <w:t> </w:t>
      </w:r>
      <w:r>
        <w:rPr/>
        <w:t>imtina </w:t>
      </w:r>
      <w:r>
        <w:rPr>
          <w:spacing w:val="-2"/>
        </w:rPr>
        <w:t>edilməli.</w:t>
      </w:r>
    </w:p>
    <w:p>
      <w:pPr>
        <w:pStyle w:val="ListParagraph"/>
        <w:numPr>
          <w:ilvl w:val="0"/>
          <w:numId w:val="22"/>
        </w:numPr>
        <w:tabs>
          <w:tab w:pos="741" w:val="left" w:leader="none"/>
        </w:tabs>
        <w:spacing w:line="240" w:lineRule="auto" w:before="1" w:after="0"/>
        <w:ind w:left="741" w:right="295" w:hanging="360"/>
        <w:jc w:val="left"/>
        <w:rPr>
          <w:sz w:val="24"/>
        </w:rPr>
      </w:pPr>
      <w:r>
        <w:rPr>
          <w:sz w:val="24"/>
        </w:rPr>
        <w:t>gündəlik</w:t>
      </w:r>
      <w:r>
        <w:rPr>
          <w:spacing w:val="-4"/>
          <w:sz w:val="24"/>
        </w:rPr>
        <w:t> </w:t>
      </w:r>
      <w:r>
        <w:rPr>
          <w:sz w:val="24"/>
        </w:rPr>
        <w:t>menyuya</w:t>
      </w:r>
      <w:r>
        <w:rPr>
          <w:spacing w:val="-6"/>
          <w:sz w:val="24"/>
        </w:rPr>
        <w:t> </w:t>
      </w:r>
      <w:r>
        <w:rPr>
          <w:sz w:val="24"/>
        </w:rPr>
        <w:t>lipid</w:t>
      </w:r>
      <w:r>
        <w:rPr>
          <w:spacing w:val="-4"/>
          <w:sz w:val="24"/>
        </w:rPr>
        <w:t> </w:t>
      </w:r>
      <w:r>
        <w:rPr>
          <w:sz w:val="24"/>
        </w:rPr>
        <w:t>mübadiləsini</w:t>
      </w:r>
      <w:r>
        <w:rPr>
          <w:spacing w:val="-3"/>
          <w:sz w:val="24"/>
        </w:rPr>
        <w:t> </w:t>
      </w:r>
      <w:r>
        <w:rPr>
          <w:sz w:val="24"/>
        </w:rPr>
        <w:t>normallaşdıran</w:t>
      </w:r>
      <w:r>
        <w:rPr>
          <w:spacing w:val="-4"/>
          <w:sz w:val="24"/>
        </w:rPr>
        <w:t> </w:t>
      </w:r>
      <w:r>
        <w:rPr>
          <w:sz w:val="24"/>
        </w:rPr>
        <w:t>və</w:t>
      </w:r>
      <w:r>
        <w:rPr>
          <w:spacing w:val="-5"/>
          <w:sz w:val="24"/>
        </w:rPr>
        <w:t> </w:t>
      </w:r>
      <w:r>
        <w:rPr>
          <w:sz w:val="24"/>
        </w:rPr>
        <w:t>qan</w:t>
      </w:r>
      <w:r>
        <w:rPr>
          <w:spacing w:val="-4"/>
          <w:sz w:val="24"/>
        </w:rPr>
        <w:t> </w:t>
      </w:r>
      <w:r>
        <w:rPr>
          <w:sz w:val="24"/>
        </w:rPr>
        <w:t>damarlarını</w:t>
      </w:r>
      <w:r>
        <w:rPr>
          <w:spacing w:val="-4"/>
          <w:sz w:val="24"/>
        </w:rPr>
        <w:t> </w:t>
      </w:r>
      <w:r>
        <w:rPr>
          <w:sz w:val="24"/>
        </w:rPr>
        <w:t>xolesterol</w:t>
      </w:r>
      <w:r>
        <w:rPr>
          <w:spacing w:val="-4"/>
          <w:sz w:val="24"/>
        </w:rPr>
        <w:t> </w:t>
      </w:r>
      <w:r>
        <w:rPr>
          <w:sz w:val="24"/>
        </w:rPr>
        <w:t>yataqlarından təmizləyən çoxlu doymamış yağ turşuları ilə zəngin qidalar əlavə edilməlidir. Onların arasında</w:t>
      </w:r>
    </w:p>
    <w:p>
      <w:pPr>
        <w:pStyle w:val="BodyText"/>
        <w:ind w:left="741"/>
      </w:pPr>
      <w:r>
        <w:rPr/>
        <w:t>yağlı</w:t>
      </w:r>
      <w:r>
        <w:rPr>
          <w:spacing w:val="-2"/>
        </w:rPr>
        <w:t> </w:t>
      </w:r>
      <w:r>
        <w:rPr/>
        <w:t>dəniz</w:t>
      </w:r>
      <w:r>
        <w:rPr>
          <w:spacing w:val="-2"/>
        </w:rPr>
        <w:t> </w:t>
      </w:r>
      <w:r>
        <w:rPr/>
        <w:t>balığı,</w:t>
      </w:r>
      <w:r>
        <w:rPr>
          <w:spacing w:val="-1"/>
        </w:rPr>
        <w:t> </w:t>
      </w:r>
      <w:r>
        <w:rPr/>
        <w:t>qoz-fındıq,</w:t>
      </w:r>
      <w:r>
        <w:rPr>
          <w:spacing w:val="-2"/>
        </w:rPr>
        <w:t> </w:t>
      </w:r>
      <w:r>
        <w:rPr/>
        <w:t>yüksək</w:t>
      </w:r>
      <w:r>
        <w:rPr>
          <w:spacing w:val="-2"/>
        </w:rPr>
        <w:t> </w:t>
      </w:r>
      <w:r>
        <w:rPr/>
        <w:t>keyfiyyətli</w:t>
      </w:r>
      <w:r>
        <w:rPr>
          <w:spacing w:val="-1"/>
        </w:rPr>
        <w:t> </w:t>
      </w:r>
      <w:r>
        <w:rPr/>
        <w:t>bitki</w:t>
      </w:r>
      <w:r>
        <w:rPr>
          <w:spacing w:val="-2"/>
        </w:rPr>
        <w:t> </w:t>
      </w:r>
      <w:r>
        <w:rPr/>
        <w:t>yağları</w:t>
      </w:r>
      <w:r>
        <w:rPr>
          <w:spacing w:val="-1"/>
        </w:rPr>
        <w:t> </w:t>
      </w:r>
      <w:r>
        <w:rPr>
          <w:spacing w:val="-4"/>
        </w:rPr>
        <w:t>var.</w:t>
      </w:r>
    </w:p>
    <w:p>
      <w:pPr>
        <w:pStyle w:val="ListParagraph"/>
        <w:numPr>
          <w:ilvl w:val="0"/>
          <w:numId w:val="22"/>
        </w:numPr>
        <w:tabs>
          <w:tab w:pos="741" w:val="left" w:leader="none"/>
        </w:tabs>
        <w:spacing w:line="240" w:lineRule="auto" w:before="0" w:after="0"/>
        <w:ind w:left="741" w:right="620" w:hanging="360"/>
        <w:jc w:val="left"/>
        <w:rPr>
          <w:sz w:val="24"/>
        </w:rPr>
      </w:pPr>
      <w:r>
        <w:rPr>
          <w:sz w:val="24"/>
        </w:rPr>
        <w:t>həzmi</w:t>
      </w:r>
      <w:r>
        <w:rPr>
          <w:spacing w:val="-3"/>
          <w:sz w:val="24"/>
        </w:rPr>
        <w:t> </w:t>
      </w:r>
      <w:r>
        <w:rPr>
          <w:sz w:val="24"/>
        </w:rPr>
        <w:t>normallaşdıran</w:t>
      </w:r>
      <w:r>
        <w:rPr>
          <w:spacing w:val="-3"/>
          <w:sz w:val="24"/>
        </w:rPr>
        <w:t> </w:t>
      </w:r>
      <w:r>
        <w:rPr>
          <w:sz w:val="24"/>
        </w:rPr>
        <w:t>vitaminlər,</w:t>
      </w:r>
      <w:r>
        <w:rPr>
          <w:spacing w:val="-4"/>
          <w:sz w:val="24"/>
        </w:rPr>
        <w:t> </w:t>
      </w:r>
      <w:r>
        <w:rPr>
          <w:sz w:val="24"/>
        </w:rPr>
        <w:t>lif</w:t>
      </w:r>
      <w:r>
        <w:rPr>
          <w:spacing w:val="-3"/>
          <w:sz w:val="24"/>
        </w:rPr>
        <w:t> </w:t>
      </w:r>
      <w:r>
        <w:rPr>
          <w:sz w:val="24"/>
        </w:rPr>
        <w:t>mənbəyi</w:t>
      </w:r>
      <w:r>
        <w:rPr>
          <w:spacing w:val="-3"/>
          <w:sz w:val="24"/>
        </w:rPr>
        <w:t> </w:t>
      </w:r>
      <w:r>
        <w:rPr>
          <w:sz w:val="24"/>
        </w:rPr>
        <w:t>olan</w:t>
      </w:r>
      <w:r>
        <w:rPr>
          <w:spacing w:val="-2"/>
          <w:sz w:val="24"/>
        </w:rPr>
        <w:t> </w:t>
      </w:r>
      <w:r>
        <w:rPr>
          <w:sz w:val="24"/>
        </w:rPr>
        <w:t>tərəvəzlər</w:t>
      </w:r>
      <w:r>
        <w:rPr>
          <w:spacing w:val="-3"/>
          <w:sz w:val="24"/>
        </w:rPr>
        <w:t> </w:t>
      </w:r>
      <w:r>
        <w:rPr>
          <w:sz w:val="24"/>
        </w:rPr>
        <w:t>və</w:t>
      </w:r>
      <w:r>
        <w:rPr>
          <w:spacing w:val="-4"/>
          <w:sz w:val="24"/>
        </w:rPr>
        <w:t> </w:t>
      </w:r>
      <w:r>
        <w:rPr>
          <w:sz w:val="24"/>
        </w:rPr>
        <w:t>meyvələr</w:t>
      </w:r>
      <w:r>
        <w:rPr>
          <w:spacing w:val="-3"/>
          <w:sz w:val="24"/>
        </w:rPr>
        <w:t> </w:t>
      </w:r>
      <w:r>
        <w:rPr>
          <w:sz w:val="24"/>
        </w:rPr>
        <w:t>kifayət</w:t>
      </w:r>
      <w:r>
        <w:rPr>
          <w:spacing w:val="-3"/>
          <w:sz w:val="24"/>
        </w:rPr>
        <w:t> </w:t>
      </w:r>
      <w:r>
        <w:rPr>
          <w:sz w:val="24"/>
        </w:rPr>
        <w:t>qədər</w:t>
      </w:r>
      <w:r>
        <w:rPr>
          <w:spacing w:val="-4"/>
          <w:sz w:val="24"/>
        </w:rPr>
        <w:t> </w:t>
      </w:r>
      <w:r>
        <w:rPr>
          <w:sz w:val="24"/>
        </w:rPr>
        <w:t>qəbul </w:t>
      </w:r>
      <w:r>
        <w:rPr>
          <w:spacing w:val="-2"/>
          <w:sz w:val="24"/>
        </w:rPr>
        <w:t>edilməli.</w:t>
      </w:r>
    </w:p>
    <w:p>
      <w:pPr>
        <w:pStyle w:val="ListParagraph"/>
        <w:numPr>
          <w:ilvl w:val="0"/>
          <w:numId w:val="22"/>
        </w:numPr>
        <w:tabs>
          <w:tab w:pos="741" w:val="left" w:leader="none"/>
        </w:tabs>
        <w:spacing w:line="240" w:lineRule="auto" w:before="0" w:after="0"/>
        <w:ind w:left="741" w:right="479" w:hanging="360"/>
        <w:jc w:val="left"/>
        <w:rPr>
          <w:sz w:val="24"/>
        </w:rPr>
      </w:pPr>
      <w:r>
        <w:rPr>
          <w:sz w:val="24"/>
        </w:rPr>
        <w:t>pəhrizdən</w:t>
      </w:r>
      <w:r>
        <w:rPr>
          <w:spacing w:val="-4"/>
          <w:sz w:val="24"/>
        </w:rPr>
        <w:t> </w:t>
      </w:r>
      <w:r>
        <w:rPr>
          <w:sz w:val="24"/>
        </w:rPr>
        <w:t>sinir</w:t>
      </w:r>
      <w:r>
        <w:rPr>
          <w:spacing w:val="-4"/>
          <w:sz w:val="24"/>
        </w:rPr>
        <w:t> </w:t>
      </w:r>
      <w:r>
        <w:rPr>
          <w:sz w:val="24"/>
        </w:rPr>
        <w:t>sisteminə</w:t>
      </w:r>
      <w:r>
        <w:rPr>
          <w:spacing w:val="-3"/>
          <w:sz w:val="24"/>
        </w:rPr>
        <w:t> </w:t>
      </w:r>
      <w:r>
        <w:rPr>
          <w:sz w:val="24"/>
        </w:rPr>
        <w:t>stimullaşdırıcı</w:t>
      </w:r>
      <w:r>
        <w:rPr>
          <w:spacing w:val="-4"/>
          <w:sz w:val="24"/>
        </w:rPr>
        <w:t> </w:t>
      </w:r>
      <w:r>
        <w:rPr>
          <w:sz w:val="24"/>
        </w:rPr>
        <w:t>təsir</w:t>
      </w:r>
      <w:r>
        <w:rPr>
          <w:spacing w:val="-4"/>
          <w:sz w:val="24"/>
        </w:rPr>
        <w:t> </w:t>
      </w:r>
      <w:r>
        <w:rPr>
          <w:sz w:val="24"/>
        </w:rPr>
        <w:t>göstərən</w:t>
      </w:r>
      <w:r>
        <w:rPr>
          <w:spacing w:val="-4"/>
          <w:sz w:val="24"/>
        </w:rPr>
        <w:t> </w:t>
      </w:r>
      <w:r>
        <w:rPr>
          <w:sz w:val="24"/>
        </w:rPr>
        <w:t>qidalar</w:t>
      </w:r>
      <w:r>
        <w:rPr>
          <w:spacing w:val="-4"/>
          <w:sz w:val="24"/>
        </w:rPr>
        <w:t> </w:t>
      </w:r>
      <w:r>
        <w:rPr>
          <w:sz w:val="24"/>
        </w:rPr>
        <w:t>xaric</w:t>
      </w:r>
      <w:r>
        <w:rPr>
          <w:spacing w:val="-5"/>
          <w:sz w:val="24"/>
        </w:rPr>
        <w:t> </w:t>
      </w:r>
      <w:r>
        <w:rPr>
          <w:sz w:val="24"/>
        </w:rPr>
        <w:t>edilməli</w:t>
      </w:r>
      <w:r>
        <w:rPr>
          <w:spacing w:val="-4"/>
          <w:sz w:val="24"/>
        </w:rPr>
        <w:t> </w:t>
      </w:r>
      <w:r>
        <w:rPr>
          <w:sz w:val="24"/>
        </w:rPr>
        <w:t>(qəhvə,</w:t>
      </w:r>
      <w:r>
        <w:rPr>
          <w:spacing w:val="-4"/>
          <w:sz w:val="24"/>
        </w:rPr>
        <w:t> </w:t>
      </w:r>
      <w:r>
        <w:rPr>
          <w:sz w:val="24"/>
        </w:rPr>
        <w:t>çay,</w:t>
      </w:r>
      <w:r>
        <w:rPr>
          <w:spacing w:val="-2"/>
          <w:sz w:val="24"/>
        </w:rPr>
        <w:t> </w:t>
      </w:r>
      <w:r>
        <w:rPr>
          <w:sz w:val="24"/>
        </w:rPr>
        <w:t>enerji içkiləri). Belə “stimulyatorlar” qan dövranı sisteminə yükü artıraraq ürək sancmalarının sayını </w:t>
      </w:r>
      <w:r>
        <w:rPr>
          <w:spacing w:val="-2"/>
          <w:sz w:val="24"/>
        </w:rPr>
        <w:t>artırır.</w:t>
      </w:r>
    </w:p>
    <w:p>
      <w:pPr>
        <w:pStyle w:val="BodyText"/>
        <w:spacing w:before="274"/>
        <w:ind w:right="228"/>
      </w:pPr>
      <w:r>
        <w:rPr/>
        <w:t>Ürək-qan damar sistemi xəstəlikləri üçün pəhriz terapiyası kompleks müalicənin vacib komponentlərindən</w:t>
      </w:r>
      <w:r>
        <w:rPr>
          <w:spacing w:val="-3"/>
        </w:rPr>
        <w:t> </w:t>
      </w:r>
      <w:r>
        <w:rPr/>
        <w:t>biridir.</w:t>
      </w:r>
      <w:r>
        <w:rPr>
          <w:spacing w:val="-3"/>
        </w:rPr>
        <w:t> </w:t>
      </w:r>
      <w:r>
        <w:rPr/>
        <w:t>Düzgün</w:t>
      </w:r>
      <w:r>
        <w:rPr>
          <w:spacing w:val="-3"/>
        </w:rPr>
        <w:t> </w:t>
      </w:r>
      <w:r>
        <w:rPr/>
        <w:t>tərtib</w:t>
      </w:r>
      <w:r>
        <w:rPr>
          <w:spacing w:val="-3"/>
        </w:rPr>
        <w:t> </w:t>
      </w:r>
      <w:r>
        <w:rPr/>
        <w:t>edilmiş</w:t>
      </w:r>
      <w:r>
        <w:rPr>
          <w:spacing w:val="-4"/>
        </w:rPr>
        <w:t> </w:t>
      </w:r>
      <w:r>
        <w:rPr/>
        <w:t>menyu</w:t>
      </w:r>
      <w:r>
        <w:rPr>
          <w:spacing w:val="-3"/>
        </w:rPr>
        <w:t> </w:t>
      </w:r>
      <w:r>
        <w:rPr/>
        <w:t>müxtəlif,</w:t>
      </w:r>
      <w:r>
        <w:rPr>
          <w:spacing w:val="-3"/>
        </w:rPr>
        <w:t> </w:t>
      </w:r>
      <w:r>
        <w:rPr/>
        <w:t>dadlı</w:t>
      </w:r>
      <w:r>
        <w:rPr>
          <w:spacing w:val="-3"/>
        </w:rPr>
        <w:t> </w:t>
      </w:r>
      <w:r>
        <w:rPr/>
        <w:t>və</w:t>
      </w:r>
      <w:r>
        <w:rPr>
          <w:spacing w:val="-4"/>
        </w:rPr>
        <w:t> </w:t>
      </w:r>
      <w:r>
        <w:rPr/>
        <w:t>ən</w:t>
      </w:r>
      <w:r>
        <w:rPr>
          <w:spacing w:val="-3"/>
        </w:rPr>
        <w:t> </w:t>
      </w:r>
      <w:r>
        <w:rPr/>
        <w:t>əsası</w:t>
      </w:r>
      <w:r>
        <w:rPr>
          <w:spacing w:val="-3"/>
        </w:rPr>
        <w:t> </w:t>
      </w:r>
      <w:r>
        <w:rPr/>
        <w:t>sağlam</w:t>
      </w:r>
      <w:r>
        <w:rPr>
          <w:spacing w:val="-3"/>
        </w:rPr>
        <w:t> </w:t>
      </w:r>
      <w:r>
        <w:rPr/>
        <w:t>qidalar yeməyə imkan verəcək ki, bu da ürək əzələsini sürətli bərpa ilə təmin edəcək.</w:t>
      </w:r>
    </w:p>
    <w:p>
      <w:pPr>
        <w:pStyle w:val="BodyText"/>
        <w:ind w:left="0"/>
      </w:pPr>
    </w:p>
    <w:p>
      <w:pPr>
        <w:pStyle w:val="BodyText"/>
      </w:pPr>
      <w:r>
        <w:rPr/>
        <w:t>Ürək-qan</w:t>
      </w:r>
      <w:r>
        <w:rPr>
          <w:spacing w:val="-3"/>
        </w:rPr>
        <w:t> </w:t>
      </w:r>
      <w:r>
        <w:rPr/>
        <w:t>damarlarında</w:t>
      </w:r>
      <w:r>
        <w:rPr>
          <w:spacing w:val="-2"/>
        </w:rPr>
        <w:t> </w:t>
      </w:r>
      <w:r>
        <w:rPr/>
        <w:t>əməliyyatdan</w:t>
      </w:r>
      <w:r>
        <w:rPr>
          <w:spacing w:val="-3"/>
        </w:rPr>
        <w:t> </w:t>
      </w:r>
      <w:r>
        <w:rPr/>
        <w:t>sonra</w:t>
      </w:r>
      <w:r>
        <w:rPr>
          <w:spacing w:val="-4"/>
        </w:rPr>
        <w:t> </w:t>
      </w:r>
      <w:r>
        <w:rPr/>
        <w:t>pəhriz</w:t>
      </w:r>
      <w:r>
        <w:rPr>
          <w:spacing w:val="-3"/>
        </w:rPr>
        <w:t> </w:t>
      </w:r>
      <w:r>
        <w:rPr/>
        <w:t>xəstənin</w:t>
      </w:r>
      <w:r>
        <w:rPr>
          <w:spacing w:val="-3"/>
        </w:rPr>
        <w:t> </w:t>
      </w:r>
      <w:r>
        <w:rPr/>
        <w:t>daha</w:t>
      </w:r>
      <w:r>
        <w:rPr>
          <w:spacing w:val="-5"/>
        </w:rPr>
        <w:t> </w:t>
      </w:r>
      <w:r>
        <w:rPr/>
        <w:t>yaxşı</w:t>
      </w:r>
      <w:r>
        <w:rPr>
          <w:spacing w:val="-3"/>
        </w:rPr>
        <w:t> </w:t>
      </w:r>
      <w:r>
        <w:rPr/>
        <w:t>reabilitasiyasına</w:t>
      </w:r>
      <w:r>
        <w:rPr>
          <w:spacing w:val="-3"/>
        </w:rPr>
        <w:t> </w:t>
      </w:r>
      <w:r>
        <w:rPr/>
        <w:t>kömək</w:t>
      </w:r>
      <w:r>
        <w:rPr>
          <w:spacing w:val="-3"/>
        </w:rPr>
        <w:t> </w:t>
      </w:r>
      <w:r>
        <w:rPr/>
        <w:t>edir</w:t>
      </w:r>
      <w:r>
        <w:rPr>
          <w:spacing w:val="-3"/>
        </w:rPr>
        <w:t> </w:t>
      </w:r>
      <w:r>
        <w:rPr/>
        <w:t>və xəstəliyin yenidən inkişafının qarşısını alır. Bu, koronar arteriya stentlənməsi və koronar arteriya</w:t>
      </w:r>
    </w:p>
    <w:p>
      <w:pPr>
        <w:pStyle w:val="BodyText"/>
      </w:pPr>
      <w:r>
        <w:rPr/>
        <w:t>şuntlama</w:t>
      </w:r>
      <w:r>
        <w:rPr>
          <w:spacing w:val="-5"/>
        </w:rPr>
        <w:t> </w:t>
      </w:r>
      <w:r>
        <w:rPr/>
        <w:t>əməliyyatı</w:t>
      </w:r>
      <w:r>
        <w:rPr>
          <w:spacing w:val="-2"/>
        </w:rPr>
        <w:t> </w:t>
      </w:r>
      <w:r>
        <w:rPr/>
        <w:t>keçirmiş</w:t>
      </w:r>
      <w:r>
        <w:rPr>
          <w:spacing w:val="-3"/>
        </w:rPr>
        <w:t> </w:t>
      </w:r>
      <w:r>
        <w:rPr/>
        <w:t>xəstəl</w:t>
      </w:r>
      <w:bookmarkStart w:name="_bookmark24" w:id="26"/>
      <w:bookmarkEnd w:id="26"/>
      <w:r>
        <w:rPr/>
        <w:t>ə</w:t>
      </w:r>
      <w:r>
        <w:rPr/>
        <w:t>r</w:t>
      </w:r>
      <w:r>
        <w:rPr>
          <w:spacing w:val="-2"/>
        </w:rPr>
        <w:t> </w:t>
      </w:r>
      <w:r>
        <w:rPr/>
        <w:t>üçün </w:t>
      </w:r>
      <w:r>
        <w:rPr>
          <w:spacing w:val="-2"/>
        </w:rPr>
        <w:t>aktualdır.</w:t>
      </w:r>
    </w:p>
    <w:p>
      <w:pPr>
        <w:pStyle w:val="BodyText"/>
        <w:ind w:left="0"/>
      </w:pPr>
    </w:p>
    <w:p>
      <w:pPr>
        <w:pStyle w:val="BodyText"/>
        <w:ind w:left="0"/>
      </w:pPr>
    </w:p>
    <w:p>
      <w:pPr>
        <w:pStyle w:val="BodyText"/>
        <w:ind w:left="0"/>
      </w:pPr>
    </w:p>
    <w:p>
      <w:pPr>
        <w:pStyle w:val="BodyText"/>
        <w:spacing w:before="1"/>
        <w:ind w:left="0"/>
      </w:pPr>
    </w:p>
    <w:p>
      <w:pPr>
        <w:pStyle w:val="Heading1"/>
        <w:spacing w:before="1"/>
      </w:pPr>
      <w:r>
        <w:rPr/>
        <w:t>Mövzu</w:t>
      </w:r>
      <w:r>
        <w:rPr>
          <w:spacing w:val="-5"/>
        </w:rPr>
        <w:t> 1</w:t>
      </w:r>
      <w:bookmarkStart w:name="_bookmark25" w:id="27"/>
      <w:bookmarkEnd w:id="27"/>
      <w:r>
        <w:rPr>
          <w:spacing w:val="-5"/>
        </w:rPr>
        <w:t>3</w:t>
      </w:r>
    </w:p>
    <w:p>
      <w:pPr>
        <w:spacing w:before="278"/>
        <w:ind w:left="20" w:right="879" w:firstLine="0"/>
        <w:jc w:val="left"/>
        <w:rPr>
          <w:b/>
          <w:sz w:val="28"/>
        </w:rPr>
      </w:pPr>
      <w:r>
        <w:rPr>
          <w:b/>
          <w:sz w:val="28"/>
        </w:rPr>
        <w:t>Endokrin</w:t>
      </w:r>
      <w:r>
        <w:rPr>
          <w:b/>
          <w:spacing w:val="-6"/>
          <w:sz w:val="28"/>
        </w:rPr>
        <w:t> </w:t>
      </w:r>
      <w:r>
        <w:rPr>
          <w:b/>
          <w:sz w:val="28"/>
        </w:rPr>
        <w:t>sistemi</w:t>
      </w:r>
      <w:r>
        <w:rPr>
          <w:b/>
          <w:spacing w:val="-6"/>
          <w:sz w:val="28"/>
        </w:rPr>
        <w:t> </w:t>
      </w:r>
      <w:r>
        <w:rPr>
          <w:b/>
          <w:sz w:val="28"/>
        </w:rPr>
        <w:t>xəstəliklərində</w:t>
      </w:r>
      <w:r>
        <w:rPr>
          <w:b/>
          <w:spacing w:val="-4"/>
          <w:sz w:val="28"/>
        </w:rPr>
        <w:t> </w:t>
      </w:r>
      <w:r>
        <w:rPr>
          <w:b/>
          <w:sz w:val="28"/>
        </w:rPr>
        <w:t>(şəkərli</w:t>
      </w:r>
      <w:r>
        <w:rPr>
          <w:b/>
          <w:spacing w:val="-4"/>
          <w:sz w:val="28"/>
        </w:rPr>
        <w:t> </w:t>
      </w:r>
      <w:r>
        <w:rPr>
          <w:b/>
          <w:sz w:val="28"/>
        </w:rPr>
        <w:t>diabet,</w:t>
      </w:r>
      <w:r>
        <w:rPr>
          <w:b/>
          <w:spacing w:val="-4"/>
          <w:sz w:val="28"/>
        </w:rPr>
        <w:t> </w:t>
      </w:r>
      <w:r>
        <w:rPr>
          <w:b/>
          <w:sz w:val="28"/>
        </w:rPr>
        <w:t>qalxanvari</w:t>
      </w:r>
      <w:r>
        <w:rPr>
          <w:b/>
          <w:spacing w:val="-6"/>
          <w:sz w:val="28"/>
        </w:rPr>
        <w:t> </w:t>
      </w:r>
      <w:r>
        <w:rPr>
          <w:b/>
          <w:sz w:val="28"/>
        </w:rPr>
        <w:t>vəzi</w:t>
      </w:r>
      <w:r>
        <w:rPr>
          <w:b/>
          <w:spacing w:val="-2"/>
          <w:sz w:val="28"/>
        </w:rPr>
        <w:t> </w:t>
      </w:r>
      <w:r>
        <w:rPr>
          <w:b/>
          <w:sz w:val="28"/>
        </w:rPr>
        <w:t>xəstəlikləri, piylənmə) müalicəvi qidalanma.</w:t>
      </w:r>
    </w:p>
    <w:p>
      <w:pPr>
        <w:pStyle w:val="BodyText"/>
        <w:spacing w:before="2"/>
        <w:ind w:left="0"/>
        <w:rPr>
          <w:b/>
          <w:sz w:val="4"/>
        </w:rPr>
      </w:pPr>
      <w:r>
        <w:rPr>
          <w:b/>
          <w:sz w:val="4"/>
        </w:rPr>
        <w:drawing>
          <wp:anchor distT="0" distB="0" distL="0" distR="0" allowOverlap="1" layoutInCell="1" locked="0" behindDoc="1" simplePos="0" relativeHeight="487605248">
            <wp:simplePos x="0" y="0"/>
            <wp:positionH relativeFrom="page">
              <wp:posOffset>1005830</wp:posOffset>
            </wp:positionH>
            <wp:positionV relativeFrom="paragraph">
              <wp:posOffset>45910</wp:posOffset>
            </wp:positionV>
            <wp:extent cx="5324838" cy="3044952"/>
            <wp:effectExtent l="0" t="0" r="0" b="0"/>
            <wp:wrapTopAndBottom/>
            <wp:docPr id="96" name="Image 96"/>
            <wp:cNvGraphicFramePr>
              <a:graphicFrameLocks/>
            </wp:cNvGraphicFramePr>
            <a:graphic>
              <a:graphicData uri="http://schemas.openxmlformats.org/drawingml/2006/picture">
                <pic:pic>
                  <pic:nvPicPr>
                    <pic:cNvPr id="96" name="Image 96"/>
                    <pic:cNvPicPr/>
                  </pic:nvPicPr>
                  <pic:blipFill>
                    <a:blip r:embed="rId95" cstate="print"/>
                    <a:stretch>
                      <a:fillRect/>
                    </a:stretch>
                  </pic:blipFill>
                  <pic:spPr>
                    <a:xfrm>
                      <a:off x="0" y="0"/>
                      <a:ext cx="5324838" cy="3044952"/>
                    </a:xfrm>
                    <a:prstGeom prst="rect">
                      <a:avLst/>
                    </a:prstGeom>
                  </pic:spPr>
                </pic:pic>
              </a:graphicData>
            </a:graphic>
          </wp:anchor>
        </w:drawing>
      </w:r>
    </w:p>
    <w:p>
      <w:pPr>
        <w:pStyle w:val="BodyText"/>
        <w:spacing w:before="140"/>
      </w:pPr>
      <w:r>
        <w:rPr/>
        <w:t>Şəkərli</w:t>
      </w:r>
      <w:r>
        <w:rPr>
          <w:spacing w:val="-4"/>
        </w:rPr>
        <w:t> </w:t>
      </w:r>
      <w:r>
        <w:rPr/>
        <w:t>diabet</w:t>
      </w:r>
      <w:r>
        <w:rPr>
          <w:spacing w:val="-4"/>
        </w:rPr>
        <w:t> </w:t>
      </w:r>
      <w:r>
        <w:rPr/>
        <w:t>orqanizmdə</w:t>
      </w:r>
      <w:r>
        <w:rPr>
          <w:spacing w:val="-4"/>
        </w:rPr>
        <w:t> </w:t>
      </w:r>
      <w:r>
        <w:rPr/>
        <w:t>müxtəlif</w:t>
      </w:r>
      <w:r>
        <w:rPr>
          <w:spacing w:val="-4"/>
        </w:rPr>
        <w:t> </w:t>
      </w:r>
      <w:r>
        <w:rPr/>
        <w:t>daxili</w:t>
      </w:r>
      <w:r>
        <w:rPr>
          <w:spacing w:val="-4"/>
        </w:rPr>
        <w:t> </w:t>
      </w:r>
      <w:r>
        <w:rPr/>
        <w:t>və</w:t>
      </w:r>
      <w:r>
        <w:rPr>
          <w:spacing w:val="-4"/>
        </w:rPr>
        <w:t> </w:t>
      </w:r>
      <w:r>
        <w:rPr/>
        <w:t>xarici</w:t>
      </w:r>
      <w:r>
        <w:rPr>
          <w:spacing w:val="-4"/>
        </w:rPr>
        <w:t> </w:t>
      </w:r>
      <w:r>
        <w:rPr/>
        <w:t>faktorların</w:t>
      </w:r>
      <w:r>
        <w:rPr>
          <w:spacing w:val="-4"/>
        </w:rPr>
        <w:t> </w:t>
      </w:r>
      <w:r>
        <w:rPr/>
        <w:t>təsiri</w:t>
      </w:r>
      <w:r>
        <w:rPr>
          <w:spacing w:val="-4"/>
        </w:rPr>
        <w:t> </w:t>
      </w:r>
      <w:r>
        <w:rPr/>
        <w:t>nəticəsində</w:t>
      </w:r>
      <w:r>
        <w:rPr>
          <w:spacing w:val="-4"/>
        </w:rPr>
        <w:t> </w:t>
      </w:r>
      <w:r>
        <w:rPr/>
        <w:t>yaranan</w:t>
      </w:r>
      <w:r>
        <w:rPr>
          <w:spacing w:val="-4"/>
        </w:rPr>
        <w:t> </w:t>
      </w:r>
      <w:r>
        <w:rPr/>
        <w:t>xronik hiperqlikemiya vəziyyətidir.</w:t>
      </w:r>
    </w:p>
    <w:p>
      <w:pPr>
        <w:pStyle w:val="BodyText"/>
        <w:ind w:right="228"/>
      </w:pPr>
      <w:r>
        <w:rPr/>
        <w:t>İnsulinin</w:t>
      </w:r>
      <w:r>
        <w:rPr>
          <w:spacing w:val="-4"/>
        </w:rPr>
        <w:t> </w:t>
      </w:r>
      <w:r>
        <w:rPr/>
        <w:t>çatışmaması</w:t>
      </w:r>
      <w:r>
        <w:rPr>
          <w:spacing w:val="-4"/>
        </w:rPr>
        <w:t> </w:t>
      </w:r>
      <w:r>
        <w:rPr/>
        <w:t>karbohidrat,</w:t>
      </w:r>
      <w:r>
        <w:rPr>
          <w:spacing w:val="-4"/>
        </w:rPr>
        <w:t> </w:t>
      </w:r>
      <w:r>
        <w:rPr/>
        <w:t>yağ</w:t>
      </w:r>
      <w:r>
        <w:rPr>
          <w:spacing w:val="-4"/>
        </w:rPr>
        <w:t> </w:t>
      </w:r>
      <w:r>
        <w:rPr/>
        <w:t>mübadiləsinin</w:t>
      </w:r>
      <w:r>
        <w:rPr>
          <w:spacing w:val="-4"/>
        </w:rPr>
        <w:t> </w:t>
      </w:r>
      <w:r>
        <w:rPr/>
        <w:t>pozulmasına</w:t>
      </w:r>
      <w:r>
        <w:rPr>
          <w:spacing w:val="-4"/>
        </w:rPr>
        <w:t> </w:t>
      </w:r>
      <w:r>
        <w:rPr/>
        <w:t>səbəb</w:t>
      </w:r>
      <w:r>
        <w:rPr>
          <w:spacing w:val="-4"/>
        </w:rPr>
        <w:t> </w:t>
      </w:r>
      <w:r>
        <w:rPr/>
        <w:t>olur,</w:t>
      </w:r>
      <w:r>
        <w:rPr>
          <w:spacing w:val="-4"/>
        </w:rPr>
        <w:t> </w:t>
      </w:r>
      <w:r>
        <w:rPr/>
        <w:t>orqanizmin</w:t>
      </w:r>
      <w:r>
        <w:rPr>
          <w:spacing w:val="-4"/>
        </w:rPr>
        <w:t> </w:t>
      </w:r>
      <w:r>
        <w:rPr/>
        <w:t>toxumaları şəkəri kifayət qədər mənimsəmir, qanda şəkərin miqdarı artır. Şəkərli diabetin 2 forması var:</w:t>
      </w:r>
    </w:p>
    <w:p>
      <w:pPr>
        <w:pStyle w:val="BodyText"/>
        <w:ind w:left="0"/>
      </w:pPr>
    </w:p>
    <w:p>
      <w:pPr>
        <w:pStyle w:val="ListParagraph"/>
        <w:numPr>
          <w:ilvl w:val="0"/>
          <w:numId w:val="22"/>
        </w:numPr>
        <w:tabs>
          <w:tab w:pos="740" w:val="left" w:leader="none"/>
        </w:tabs>
        <w:spacing w:line="240" w:lineRule="auto" w:before="0" w:after="0"/>
        <w:ind w:left="740" w:right="0" w:hanging="359"/>
        <w:jc w:val="left"/>
        <w:rPr>
          <w:sz w:val="24"/>
        </w:rPr>
      </w:pPr>
      <w:r>
        <w:rPr>
          <w:sz w:val="24"/>
        </w:rPr>
        <w:t>insulindən</w:t>
      </w:r>
      <w:r>
        <w:rPr>
          <w:spacing w:val="-1"/>
          <w:sz w:val="24"/>
        </w:rPr>
        <w:t> </w:t>
      </w:r>
      <w:r>
        <w:rPr>
          <w:sz w:val="24"/>
        </w:rPr>
        <w:t>asılı (Ⅰ</w:t>
      </w:r>
      <w:r>
        <w:rPr>
          <w:spacing w:val="-1"/>
          <w:sz w:val="24"/>
        </w:rPr>
        <w:t> </w:t>
      </w:r>
      <w:r>
        <w:rPr>
          <w:spacing w:val="-4"/>
          <w:sz w:val="24"/>
        </w:rPr>
        <w:t>tip)</w:t>
      </w:r>
    </w:p>
    <w:p>
      <w:pPr>
        <w:pStyle w:val="ListParagraph"/>
        <w:numPr>
          <w:ilvl w:val="0"/>
          <w:numId w:val="22"/>
        </w:numPr>
        <w:tabs>
          <w:tab w:pos="740" w:val="left" w:leader="none"/>
        </w:tabs>
        <w:spacing w:line="240" w:lineRule="auto" w:before="0" w:after="0"/>
        <w:ind w:left="740" w:right="0" w:hanging="359"/>
        <w:jc w:val="left"/>
        <w:rPr>
          <w:sz w:val="24"/>
        </w:rPr>
      </w:pPr>
      <w:r>
        <w:rPr>
          <w:sz w:val="24"/>
        </w:rPr>
        <w:t>insulindən</w:t>
      </w:r>
      <w:r>
        <w:rPr>
          <w:spacing w:val="-1"/>
          <w:sz w:val="24"/>
        </w:rPr>
        <w:t> </w:t>
      </w:r>
      <w:r>
        <w:rPr>
          <w:sz w:val="24"/>
        </w:rPr>
        <w:t>asılı</w:t>
      </w:r>
      <w:r>
        <w:rPr>
          <w:spacing w:val="-1"/>
          <w:sz w:val="24"/>
        </w:rPr>
        <w:t> </w:t>
      </w:r>
      <w:r>
        <w:rPr>
          <w:sz w:val="24"/>
        </w:rPr>
        <w:t>olmayan</w:t>
      </w:r>
      <w:r>
        <w:rPr>
          <w:spacing w:val="-2"/>
          <w:sz w:val="24"/>
        </w:rPr>
        <w:t> </w:t>
      </w:r>
      <w:r>
        <w:rPr>
          <w:sz w:val="24"/>
        </w:rPr>
        <w:t>(Ⅱ</w:t>
      </w:r>
      <w:r>
        <w:rPr>
          <w:spacing w:val="-1"/>
          <w:sz w:val="24"/>
        </w:rPr>
        <w:t> </w:t>
      </w:r>
      <w:r>
        <w:rPr>
          <w:spacing w:val="-2"/>
          <w:sz w:val="24"/>
        </w:rPr>
        <w:t>tip).</w:t>
      </w:r>
    </w:p>
    <w:p>
      <w:pPr>
        <w:pStyle w:val="ListParagraph"/>
        <w:spacing w:after="0" w:line="240" w:lineRule="auto"/>
        <w:jc w:val="left"/>
        <w:rPr>
          <w:sz w:val="24"/>
        </w:rPr>
        <w:sectPr>
          <w:pgSz w:w="11910" w:h="16840"/>
          <w:pgMar w:header="0" w:footer="917" w:top="760" w:bottom="1100" w:left="992" w:right="566"/>
        </w:sectPr>
      </w:pPr>
    </w:p>
    <w:p>
      <w:pPr>
        <w:pStyle w:val="BodyText"/>
        <w:spacing w:before="68"/>
        <w:ind w:right="347"/>
      </w:pPr>
      <w:r>
        <w:rPr/>
        <w:t>Şəkərli</w:t>
      </w:r>
      <w:r>
        <w:rPr>
          <w:spacing w:val="-4"/>
        </w:rPr>
        <w:t> </w:t>
      </w:r>
      <w:r>
        <w:rPr/>
        <w:t>diabetin</w:t>
      </w:r>
      <w:r>
        <w:rPr>
          <w:spacing w:val="-4"/>
        </w:rPr>
        <w:t> </w:t>
      </w:r>
      <w:r>
        <w:rPr/>
        <w:t>müalicəsində</w:t>
      </w:r>
      <w:r>
        <w:rPr>
          <w:spacing w:val="-5"/>
        </w:rPr>
        <w:t> </w:t>
      </w:r>
      <w:r>
        <w:rPr/>
        <w:t>səmərəli</w:t>
      </w:r>
      <w:r>
        <w:rPr>
          <w:spacing w:val="-4"/>
        </w:rPr>
        <w:t> </w:t>
      </w:r>
      <w:r>
        <w:rPr/>
        <w:t>pəhrizin</w:t>
      </w:r>
      <w:r>
        <w:rPr>
          <w:spacing w:val="-4"/>
        </w:rPr>
        <w:t> </w:t>
      </w:r>
      <w:r>
        <w:rPr/>
        <w:t>mühüm</w:t>
      </w:r>
      <w:r>
        <w:rPr>
          <w:spacing w:val="-3"/>
        </w:rPr>
        <w:t> </w:t>
      </w:r>
      <w:r>
        <w:rPr/>
        <w:t>əhəmiyyəti</w:t>
      </w:r>
      <w:r>
        <w:rPr>
          <w:spacing w:val="-4"/>
        </w:rPr>
        <w:t> </w:t>
      </w:r>
      <w:r>
        <w:rPr/>
        <w:t>vardır.</w:t>
      </w:r>
      <w:r>
        <w:rPr>
          <w:spacing w:val="40"/>
        </w:rPr>
        <w:t> </w:t>
      </w:r>
      <w:r>
        <w:rPr/>
        <w:t>Şəkərli</w:t>
      </w:r>
      <w:r>
        <w:rPr>
          <w:spacing w:val="-4"/>
        </w:rPr>
        <w:t> </w:t>
      </w:r>
      <w:r>
        <w:rPr/>
        <w:t>diabet</w:t>
      </w:r>
      <w:r>
        <w:rPr>
          <w:spacing w:val="-4"/>
        </w:rPr>
        <w:t> </w:t>
      </w:r>
      <w:r>
        <w:rPr/>
        <w:t>xəstələrində baş verə biləcək bir sıra ağırlaşmaların qarşısını düzgün qidalanma qaydalarına əməl etməklə almaq mümkündür. Qəbul edilən qidanın miqdarına daima nəzarət etmək xəstələrin sağlamlığı üçün çox</w:t>
      </w:r>
    </w:p>
    <w:p>
      <w:pPr>
        <w:pStyle w:val="BodyText"/>
        <w:spacing w:before="1"/>
      </w:pPr>
      <w:r>
        <w:rPr/>
        <w:t>faydalı</w:t>
      </w:r>
      <w:r>
        <w:rPr>
          <w:spacing w:val="-3"/>
        </w:rPr>
        <w:t> </w:t>
      </w:r>
      <w:r>
        <w:rPr>
          <w:spacing w:val="-2"/>
        </w:rPr>
        <w:t>olacaqdır.</w:t>
      </w:r>
    </w:p>
    <w:p>
      <w:pPr>
        <w:pStyle w:val="BodyText"/>
        <w:spacing w:before="7"/>
        <w:ind w:left="0"/>
        <w:rPr>
          <w:sz w:val="5"/>
        </w:rPr>
      </w:pPr>
      <w:r>
        <w:rPr>
          <w:sz w:val="5"/>
        </w:rPr>
        <w:drawing>
          <wp:anchor distT="0" distB="0" distL="0" distR="0" allowOverlap="1" layoutInCell="1" locked="0" behindDoc="1" simplePos="0" relativeHeight="487605760">
            <wp:simplePos x="0" y="0"/>
            <wp:positionH relativeFrom="page">
              <wp:posOffset>979909</wp:posOffset>
            </wp:positionH>
            <wp:positionV relativeFrom="paragraph">
              <wp:posOffset>56785</wp:posOffset>
            </wp:positionV>
            <wp:extent cx="5459395" cy="2784348"/>
            <wp:effectExtent l="0" t="0" r="0" b="0"/>
            <wp:wrapTopAndBottom/>
            <wp:docPr id="97" name="Image 97"/>
            <wp:cNvGraphicFramePr>
              <a:graphicFrameLocks/>
            </wp:cNvGraphicFramePr>
            <a:graphic>
              <a:graphicData uri="http://schemas.openxmlformats.org/drawingml/2006/picture">
                <pic:pic>
                  <pic:nvPicPr>
                    <pic:cNvPr id="97" name="Image 97"/>
                    <pic:cNvPicPr/>
                  </pic:nvPicPr>
                  <pic:blipFill>
                    <a:blip r:embed="rId96" cstate="print"/>
                    <a:stretch>
                      <a:fillRect/>
                    </a:stretch>
                  </pic:blipFill>
                  <pic:spPr>
                    <a:xfrm>
                      <a:off x="0" y="0"/>
                      <a:ext cx="5459395" cy="2784348"/>
                    </a:xfrm>
                    <a:prstGeom prst="rect">
                      <a:avLst/>
                    </a:prstGeom>
                  </pic:spPr>
                </pic:pic>
              </a:graphicData>
            </a:graphic>
          </wp:anchor>
        </w:drawing>
      </w:r>
    </w:p>
    <w:p>
      <w:pPr>
        <w:pStyle w:val="Heading2"/>
        <w:spacing w:before="223"/>
      </w:pPr>
      <w:r>
        <w:rPr/>
        <w:t>Ⅰ</w:t>
      </w:r>
      <w:r>
        <w:rPr>
          <w:spacing w:val="-3"/>
        </w:rPr>
        <w:t> </w:t>
      </w:r>
      <w:r>
        <w:rPr/>
        <w:t>tip</w:t>
      </w:r>
      <w:r>
        <w:rPr>
          <w:spacing w:val="-3"/>
        </w:rPr>
        <w:t> </w:t>
      </w:r>
      <w:r>
        <w:rPr/>
        <w:t>şəkərli</w:t>
      </w:r>
      <w:r>
        <w:rPr>
          <w:spacing w:val="-2"/>
        </w:rPr>
        <w:t> </w:t>
      </w:r>
      <w:r>
        <w:rPr/>
        <w:t>diabeti</w:t>
      </w:r>
      <w:r>
        <w:rPr>
          <w:spacing w:val="-3"/>
        </w:rPr>
        <w:t> </w:t>
      </w:r>
      <w:r>
        <w:rPr/>
        <w:t>olan</w:t>
      </w:r>
      <w:r>
        <w:rPr>
          <w:spacing w:val="-4"/>
        </w:rPr>
        <w:t> </w:t>
      </w:r>
      <w:r>
        <w:rPr/>
        <w:t>insanların</w:t>
      </w:r>
      <w:r>
        <w:rPr>
          <w:spacing w:val="-4"/>
        </w:rPr>
        <w:t> </w:t>
      </w:r>
      <w:r>
        <w:rPr>
          <w:spacing w:val="-2"/>
        </w:rPr>
        <w:t>qidalanması:</w:t>
      </w:r>
    </w:p>
    <w:p>
      <w:pPr>
        <w:pStyle w:val="BodyText"/>
        <w:spacing w:line="237" w:lineRule="auto" w:before="142"/>
        <w:ind w:right="228"/>
      </w:pPr>
      <w:r>
        <w:rPr>
          <w:b/>
        </w:rPr>
        <w:t>Ⅰ</w:t>
      </w:r>
      <w:r>
        <w:rPr>
          <w:b/>
          <w:spacing w:val="-4"/>
        </w:rPr>
        <w:t> </w:t>
      </w:r>
      <w:r>
        <w:rPr>
          <w:b/>
        </w:rPr>
        <w:t>tip</w:t>
      </w:r>
      <w:r>
        <w:rPr>
          <w:b/>
          <w:spacing w:val="-2"/>
        </w:rPr>
        <w:t> </w:t>
      </w:r>
      <w:r>
        <w:rPr>
          <w:b/>
        </w:rPr>
        <w:t>şəkərli</w:t>
      </w:r>
      <w:r>
        <w:rPr>
          <w:b/>
          <w:spacing w:val="-3"/>
        </w:rPr>
        <w:t> </w:t>
      </w:r>
      <w:r>
        <w:rPr>
          <w:b/>
        </w:rPr>
        <w:t>diabet</w:t>
      </w:r>
      <w:r>
        <w:rPr>
          <w:b/>
          <w:spacing w:val="-3"/>
        </w:rPr>
        <w:t> </w:t>
      </w:r>
      <w:r>
        <w:rPr>
          <w:b/>
        </w:rPr>
        <w:t>(ŞD)</w:t>
      </w:r>
      <w:r>
        <w:rPr>
          <w:b/>
          <w:spacing w:val="-4"/>
        </w:rPr>
        <w:t> </w:t>
      </w:r>
      <w:r>
        <w:rPr/>
        <w:t>xəstəliyinin</w:t>
      </w:r>
      <w:r>
        <w:rPr>
          <w:spacing w:val="-3"/>
        </w:rPr>
        <w:t> </w:t>
      </w:r>
      <w:r>
        <w:rPr/>
        <w:t>müalicəsinin</w:t>
      </w:r>
      <w:r>
        <w:rPr>
          <w:spacing w:val="-3"/>
        </w:rPr>
        <w:t> </w:t>
      </w:r>
      <w:r>
        <w:rPr/>
        <w:t>əsasını</w:t>
      </w:r>
      <w:r>
        <w:rPr>
          <w:spacing w:val="-2"/>
        </w:rPr>
        <w:t> </w:t>
      </w:r>
      <w:r>
        <w:rPr/>
        <w:t>insulinoterapiya</w:t>
      </w:r>
      <w:r>
        <w:rPr>
          <w:spacing w:val="-2"/>
        </w:rPr>
        <w:t> </w:t>
      </w:r>
      <w:r>
        <w:rPr/>
        <w:t>təşkil</w:t>
      </w:r>
      <w:r>
        <w:rPr>
          <w:spacing w:val="-2"/>
        </w:rPr>
        <w:t> </w:t>
      </w:r>
      <w:r>
        <w:rPr/>
        <w:t>edir.</w:t>
      </w:r>
      <w:r>
        <w:rPr>
          <w:spacing w:val="-3"/>
        </w:rPr>
        <w:t> </w:t>
      </w:r>
      <w:r>
        <w:rPr/>
        <w:t>Həkimin</w:t>
      </w:r>
      <w:r>
        <w:rPr>
          <w:spacing w:val="-3"/>
        </w:rPr>
        <w:t> </w:t>
      </w:r>
      <w:r>
        <w:rPr/>
        <w:t>əsas vəzifəsi lazımi preparatların və müalicəvi pəhrizin təyinindən ibarətdir. Bunlar qanda qlükozanın</w:t>
      </w:r>
    </w:p>
    <w:p>
      <w:pPr>
        <w:pStyle w:val="BodyText"/>
        <w:ind w:right="228"/>
      </w:pPr>
      <w:r>
        <w:rPr/>
        <w:t>miqdarının</w:t>
      </w:r>
      <w:r>
        <w:rPr>
          <w:spacing w:val="-3"/>
        </w:rPr>
        <w:t> </w:t>
      </w:r>
      <w:r>
        <w:rPr/>
        <w:t>artmasının</w:t>
      </w:r>
      <w:r>
        <w:rPr>
          <w:spacing w:val="-3"/>
        </w:rPr>
        <w:t> </w:t>
      </w:r>
      <w:r>
        <w:rPr/>
        <w:t>və</w:t>
      </w:r>
      <w:r>
        <w:rPr>
          <w:spacing w:val="-4"/>
        </w:rPr>
        <w:t> </w:t>
      </w:r>
      <w:r>
        <w:rPr/>
        <w:t>mümkün</w:t>
      </w:r>
      <w:r>
        <w:rPr>
          <w:spacing w:val="-3"/>
        </w:rPr>
        <w:t> </w:t>
      </w:r>
      <w:r>
        <w:rPr/>
        <w:t>ola</w:t>
      </w:r>
      <w:r>
        <w:rPr>
          <w:spacing w:val="-3"/>
        </w:rPr>
        <w:t> </w:t>
      </w:r>
      <w:r>
        <w:rPr/>
        <w:t>biləcək</w:t>
      </w:r>
      <w:r>
        <w:rPr>
          <w:spacing w:val="-3"/>
        </w:rPr>
        <w:t> </w:t>
      </w:r>
      <w:r>
        <w:rPr/>
        <w:t>ağırlaşmaların</w:t>
      </w:r>
      <w:r>
        <w:rPr>
          <w:spacing w:val="-3"/>
        </w:rPr>
        <w:t> </w:t>
      </w:r>
      <w:r>
        <w:rPr/>
        <w:t>qarşısının</w:t>
      </w:r>
      <w:r>
        <w:rPr>
          <w:spacing w:val="-3"/>
        </w:rPr>
        <w:t> </w:t>
      </w:r>
      <w:r>
        <w:rPr/>
        <w:t>alınması</w:t>
      </w:r>
      <w:r>
        <w:rPr>
          <w:spacing w:val="-3"/>
        </w:rPr>
        <w:t> </w:t>
      </w:r>
      <w:r>
        <w:rPr/>
        <w:t>üçün</w:t>
      </w:r>
      <w:r>
        <w:rPr>
          <w:spacing w:val="-3"/>
        </w:rPr>
        <w:t> </w:t>
      </w:r>
      <w:r>
        <w:rPr/>
        <w:t>vacibdir.</w:t>
      </w:r>
      <w:r>
        <w:rPr>
          <w:spacing w:val="-2"/>
        </w:rPr>
        <w:t> </w:t>
      </w:r>
      <w:r>
        <w:rPr/>
        <w:t>Ⅰ</w:t>
      </w:r>
      <w:r>
        <w:rPr>
          <w:spacing w:val="-3"/>
        </w:rPr>
        <w:t> </w:t>
      </w:r>
      <w:r>
        <w:rPr/>
        <w:t>tip şəkərli diabet çox vaxt cavan adamlarda olur.</w:t>
      </w:r>
    </w:p>
    <w:p>
      <w:pPr>
        <w:pStyle w:val="BodyText"/>
        <w:spacing w:before="1"/>
      </w:pPr>
      <w:r>
        <w:rPr/>
        <w:t>Ⅰ</w:t>
      </w:r>
      <w:r>
        <w:rPr>
          <w:spacing w:val="-2"/>
        </w:rPr>
        <w:t> </w:t>
      </w:r>
      <w:r>
        <w:rPr/>
        <w:t>tip</w:t>
      </w:r>
      <w:r>
        <w:rPr>
          <w:spacing w:val="-1"/>
        </w:rPr>
        <w:t> </w:t>
      </w:r>
      <w:r>
        <w:rPr/>
        <w:t>şəkərli</w:t>
      </w:r>
      <w:r>
        <w:rPr>
          <w:spacing w:val="-1"/>
        </w:rPr>
        <w:t> </w:t>
      </w:r>
      <w:r>
        <w:rPr/>
        <w:t>diabet</w:t>
      </w:r>
      <w:r>
        <w:rPr>
          <w:spacing w:val="-1"/>
        </w:rPr>
        <w:t> </w:t>
      </w:r>
      <w:r>
        <w:rPr/>
        <w:t>zamanı</w:t>
      </w:r>
      <w:r>
        <w:rPr>
          <w:spacing w:val="-1"/>
        </w:rPr>
        <w:t> </w:t>
      </w:r>
      <w:r>
        <w:rPr/>
        <w:t>qidalanmanın əsasını qidalardakı</w:t>
      </w:r>
      <w:r>
        <w:rPr>
          <w:spacing w:val="-1"/>
        </w:rPr>
        <w:t> </w:t>
      </w:r>
      <w:r>
        <w:rPr/>
        <w:t>karbohidratların</w:t>
      </w:r>
      <w:r>
        <w:rPr>
          <w:spacing w:val="-1"/>
        </w:rPr>
        <w:t> </w:t>
      </w:r>
      <w:r>
        <w:rPr/>
        <w:t>miqdarının</w:t>
      </w:r>
      <w:r>
        <w:rPr>
          <w:spacing w:val="-1"/>
        </w:rPr>
        <w:t> </w:t>
      </w:r>
      <w:r>
        <w:rPr>
          <w:spacing w:val="-2"/>
        </w:rPr>
        <w:t>düzgün</w:t>
      </w:r>
    </w:p>
    <w:p>
      <w:pPr>
        <w:pStyle w:val="BodyText"/>
      </w:pPr>
      <w:r>
        <w:rPr/>
        <w:t>hesablanması təşkil edir. Normal bədən çəkisi olan və adekvat insulinterapiya alan Ⅰ tip şəkərli diabetli xəstələrdə</w:t>
      </w:r>
      <w:r>
        <w:rPr>
          <w:spacing w:val="-4"/>
        </w:rPr>
        <w:t> </w:t>
      </w:r>
      <w:r>
        <w:rPr/>
        <w:t>pəhrizin</w:t>
      </w:r>
      <w:r>
        <w:rPr>
          <w:spacing w:val="-3"/>
        </w:rPr>
        <w:t> </w:t>
      </w:r>
      <w:r>
        <w:rPr/>
        <w:t>əsasını</w:t>
      </w:r>
      <w:r>
        <w:rPr>
          <w:spacing w:val="-2"/>
        </w:rPr>
        <w:t> </w:t>
      </w:r>
      <w:r>
        <w:rPr/>
        <w:t>hansı</w:t>
      </w:r>
      <w:r>
        <w:rPr>
          <w:spacing w:val="-3"/>
        </w:rPr>
        <w:t> </w:t>
      </w:r>
      <w:r>
        <w:rPr/>
        <w:t>qidaların</w:t>
      </w:r>
      <w:r>
        <w:rPr>
          <w:spacing w:val="-3"/>
        </w:rPr>
        <w:t> </w:t>
      </w:r>
      <w:r>
        <w:rPr/>
        <w:t>qəbul</w:t>
      </w:r>
      <w:r>
        <w:rPr>
          <w:spacing w:val="-3"/>
        </w:rPr>
        <w:t> </w:t>
      </w:r>
      <w:r>
        <w:rPr/>
        <w:t>edilməsi</w:t>
      </w:r>
      <w:r>
        <w:rPr>
          <w:spacing w:val="-3"/>
        </w:rPr>
        <w:t> </w:t>
      </w:r>
      <w:r>
        <w:rPr/>
        <w:t>yox,</w:t>
      </w:r>
      <w:r>
        <w:rPr>
          <w:spacing w:val="-3"/>
        </w:rPr>
        <w:t> </w:t>
      </w:r>
      <w:r>
        <w:rPr/>
        <w:t>hansı</w:t>
      </w:r>
      <w:r>
        <w:rPr>
          <w:spacing w:val="-3"/>
        </w:rPr>
        <w:t> </w:t>
      </w:r>
      <w:r>
        <w:rPr/>
        <w:t>miqdarda</w:t>
      </w:r>
      <w:r>
        <w:rPr>
          <w:spacing w:val="-4"/>
        </w:rPr>
        <w:t> </w:t>
      </w:r>
      <w:r>
        <w:rPr/>
        <w:t>qəbul</w:t>
      </w:r>
      <w:r>
        <w:rPr>
          <w:spacing w:val="-3"/>
        </w:rPr>
        <w:t> </w:t>
      </w:r>
      <w:r>
        <w:rPr/>
        <w:t>edilməsi</w:t>
      </w:r>
      <w:r>
        <w:rPr>
          <w:spacing w:val="-3"/>
        </w:rPr>
        <w:t> </w:t>
      </w:r>
      <w:r>
        <w:rPr/>
        <w:t>təşkil</w:t>
      </w:r>
      <w:r>
        <w:rPr>
          <w:spacing w:val="-2"/>
        </w:rPr>
        <w:t> </w:t>
      </w:r>
      <w:r>
        <w:rPr/>
        <w:t>edir.</w:t>
      </w:r>
    </w:p>
    <w:p>
      <w:pPr>
        <w:pStyle w:val="BodyText"/>
        <w:ind w:left="0"/>
      </w:pPr>
    </w:p>
    <w:p>
      <w:pPr>
        <w:pStyle w:val="BodyText"/>
      </w:pPr>
      <w:r>
        <w:rPr/>
        <w:t>Belə</w:t>
      </w:r>
      <w:r>
        <w:rPr>
          <w:spacing w:val="-4"/>
        </w:rPr>
        <w:t> </w:t>
      </w:r>
      <w:r>
        <w:rPr/>
        <w:t>insanlar</w:t>
      </w:r>
      <w:r>
        <w:rPr>
          <w:spacing w:val="-3"/>
        </w:rPr>
        <w:t> </w:t>
      </w:r>
      <w:r>
        <w:rPr/>
        <w:t>şəkərli</w:t>
      </w:r>
      <w:r>
        <w:rPr>
          <w:spacing w:val="-3"/>
        </w:rPr>
        <w:t> </w:t>
      </w:r>
      <w:r>
        <w:rPr/>
        <w:t>diabeti</w:t>
      </w:r>
      <w:r>
        <w:rPr>
          <w:spacing w:val="-3"/>
        </w:rPr>
        <w:t> </w:t>
      </w:r>
      <w:r>
        <w:rPr/>
        <w:t>olmayan</w:t>
      </w:r>
      <w:r>
        <w:rPr>
          <w:spacing w:val="-3"/>
        </w:rPr>
        <w:t> </w:t>
      </w:r>
      <w:r>
        <w:rPr/>
        <w:t>insanlar</w:t>
      </w:r>
      <w:r>
        <w:rPr>
          <w:spacing w:val="-3"/>
        </w:rPr>
        <w:t> </w:t>
      </w:r>
      <w:r>
        <w:rPr/>
        <w:t>kimi</w:t>
      </w:r>
      <w:r>
        <w:rPr>
          <w:spacing w:val="-3"/>
        </w:rPr>
        <w:t> </w:t>
      </w:r>
      <w:r>
        <w:rPr/>
        <w:t>qidalana</w:t>
      </w:r>
      <w:r>
        <w:rPr>
          <w:spacing w:val="-4"/>
        </w:rPr>
        <w:t> </w:t>
      </w:r>
      <w:r>
        <w:rPr/>
        <w:t>bilərlər.</w:t>
      </w:r>
      <w:r>
        <w:rPr>
          <w:spacing w:val="-2"/>
        </w:rPr>
        <w:t> </w:t>
      </w:r>
      <w:r>
        <w:rPr/>
        <w:t>Lakin</w:t>
      </w:r>
      <w:r>
        <w:rPr>
          <w:spacing w:val="-1"/>
        </w:rPr>
        <w:t> </w:t>
      </w:r>
      <w:r>
        <w:rPr/>
        <w:t>burada</w:t>
      </w:r>
      <w:r>
        <w:rPr>
          <w:spacing w:val="-4"/>
        </w:rPr>
        <w:t> </w:t>
      </w:r>
      <w:r>
        <w:rPr/>
        <w:t>iki</w:t>
      </w:r>
      <w:r>
        <w:rPr>
          <w:spacing w:val="-3"/>
        </w:rPr>
        <w:t> </w:t>
      </w:r>
      <w:r>
        <w:rPr/>
        <w:t>vacib</w:t>
      </w:r>
      <w:r>
        <w:rPr>
          <w:spacing w:val="-3"/>
        </w:rPr>
        <w:t> </w:t>
      </w:r>
      <w:r>
        <w:rPr/>
        <w:t>şərtə</w:t>
      </w:r>
      <w:r>
        <w:rPr>
          <w:spacing w:val="-4"/>
        </w:rPr>
        <w:t> </w:t>
      </w:r>
      <w:r>
        <w:rPr/>
        <w:t>əməl </w:t>
      </w:r>
      <w:r>
        <w:rPr>
          <w:spacing w:val="-2"/>
        </w:rPr>
        <w:t>olunmalıdır:</w:t>
      </w:r>
    </w:p>
    <w:p>
      <w:pPr>
        <w:pStyle w:val="ListParagraph"/>
        <w:numPr>
          <w:ilvl w:val="0"/>
          <w:numId w:val="23"/>
        </w:numPr>
        <w:tabs>
          <w:tab w:pos="260" w:val="left" w:leader="none"/>
        </w:tabs>
        <w:spacing w:line="240" w:lineRule="auto" w:before="0" w:after="0"/>
        <w:ind w:left="20" w:right="791" w:firstLine="0"/>
        <w:jc w:val="left"/>
        <w:rPr>
          <w:sz w:val="24"/>
        </w:rPr>
      </w:pPr>
      <w:r>
        <w:rPr>
          <w:sz w:val="24"/>
        </w:rPr>
        <w:t>Birdəfəlik</w:t>
      </w:r>
      <w:r>
        <w:rPr>
          <w:spacing w:val="-3"/>
          <w:sz w:val="24"/>
        </w:rPr>
        <w:t> </w:t>
      </w:r>
      <w:r>
        <w:rPr>
          <w:sz w:val="24"/>
        </w:rPr>
        <w:t>qida</w:t>
      </w:r>
      <w:r>
        <w:rPr>
          <w:spacing w:val="-3"/>
          <w:sz w:val="24"/>
        </w:rPr>
        <w:t> </w:t>
      </w:r>
      <w:r>
        <w:rPr>
          <w:sz w:val="24"/>
        </w:rPr>
        <w:t>70–90</w:t>
      </w:r>
      <w:r>
        <w:rPr>
          <w:spacing w:val="-2"/>
          <w:sz w:val="24"/>
        </w:rPr>
        <w:t> </w:t>
      </w:r>
      <w:r>
        <w:rPr>
          <w:sz w:val="24"/>
        </w:rPr>
        <w:t>qram</w:t>
      </w:r>
      <w:r>
        <w:rPr>
          <w:spacing w:val="-3"/>
          <w:sz w:val="24"/>
        </w:rPr>
        <w:t> </w:t>
      </w:r>
      <w:r>
        <w:rPr>
          <w:sz w:val="24"/>
        </w:rPr>
        <w:t>karbohidratdan</w:t>
      </w:r>
      <w:r>
        <w:rPr>
          <w:spacing w:val="-3"/>
          <w:sz w:val="24"/>
        </w:rPr>
        <w:t> </w:t>
      </w:r>
      <w:r>
        <w:rPr>
          <w:sz w:val="24"/>
        </w:rPr>
        <w:t>çox</w:t>
      </w:r>
      <w:r>
        <w:rPr>
          <w:spacing w:val="-2"/>
          <w:sz w:val="24"/>
        </w:rPr>
        <w:t> </w:t>
      </w:r>
      <w:r>
        <w:rPr>
          <w:sz w:val="24"/>
        </w:rPr>
        <w:t>olmamalıdır.</w:t>
      </w:r>
      <w:r>
        <w:rPr>
          <w:spacing w:val="-3"/>
          <w:sz w:val="24"/>
        </w:rPr>
        <w:t> </w:t>
      </w:r>
      <w:r>
        <w:rPr>
          <w:sz w:val="24"/>
        </w:rPr>
        <w:t>Hər</w:t>
      </w:r>
      <w:r>
        <w:rPr>
          <w:spacing w:val="-3"/>
          <w:sz w:val="24"/>
        </w:rPr>
        <w:t> </w:t>
      </w:r>
      <w:r>
        <w:rPr>
          <w:sz w:val="24"/>
        </w:rPr>
        <w:t>dəfə</w:t>
      </w:r>
      <w:r>
        <w:rPr>
          <w:spacing w:val="-4"/>
          <w:sz w:val="24"/>
        </w:rPr>
        <w:t> </w:t>
      </w:r>
      <w:r>
        <w:rPr>
          <w:sz w:val="24"/>
        </w:rPr>
        <w:t>yeməkdən</w:t>
      </w:r>
      <w:r>
        <w:rPr>
          <w:spacing w:val="-3"/>
          <w:sz w:val="24"/>
        </w:rPr>
        <w:t> </w:t>
      </w:r>
      <w:r>
        <w:rPr>
          <w:sz w:val="24"/>
        </w:rPr>
        <w:t>əvvəl</w:t>
      </w:r>
      <w:r>
        <w:rPr>
          <w:spacing w:val="-3"/>
          <w:sz w:val="24"/>
        </w:rPr>
        <w:t> </w:t>
      </w:r>
      <w:r>
        <w:rPr>
          <w:sz w:val="24"/>
        </w:rPr>
        <w:t>insulinin dozasını hesablamaq lazımdır.</w:t>
      </w:r>
    </w:p>
    <w:p>
      <w:pPr>
        <w:pStyle w:val="ListParagraph"/>
        <w:numPr>
          <w:ilvl w:val="0"/>
          <w:numId w:val="23"/>
        </w:numPr>
        <w:tabs>
          <w:tab w:pos="260" w:val="left" w:leader="none"/>
        </w:tabs>
        <w:spacing w:line="240" w:lineRule="auto" w:before="0" w:after="0"/>
        <w:ind w:left="20" w:right="763" w:firstLine="0"/>
        <w:jc w:val="left"/>
        <w:rPr>
          <w:sz w:val="24"/>
        </w:rPr>
      </w:pPr>
      <w:r>
        <w:rPr>
          <w:sz w:val="24"/>
        </w:rPr>
        <w:t>Bütün</w:t>
      </w:r>
      <w:r>
        <w:rPr>
          <w:spacing w:val="-3"/>
          <w:sz w:val="24"/>
        </w:rPr>
        <w:t> </w:t>
      </w:r>
      <w:r>
        <w:rPr>
          <w:sz w:val="24"/>
        </w:rPr>
        <w:t>şəkərli</w:t>
      </w:r>
      <w:r>
        <w:rPr>
          <w:spacing w:val="-3"/>
          <w:sz w:val="24"/>
        </w:rPr>
        <w:t> </w:t>
      </w:r>
      <w:r>
        <w:rPr>
          <w:sz w:val="24"/>
        </w:rPr>
        <w:t>diabet</w:t>
      </w:r>
      <w:r>
        <w:rPr>
          <w:spacing w:val="-3"/>
          <w:sz w:val="24"/>
        </w:rPr>
        <w:t> </w:t>
      </w:r>
      <w:r>
        <w:rPr>
          <w:sz w:val="24"/>
        </w:rPr>
        <w:t>xəstələrinə,</w:t>
      </w:r>
      <w:r>
        <w:rPr>
          <w:spacing w:val="-3"/>
          <w:sz w:val="24"/>
        </w:rPr>
        <w:t> </w:t>
      </w:r>
      <w:r>
        <w:rPr>
          <w:sz w:val="24"/>
        </w:rPr>
        <w:t>xüsusən</w:t>
      </w:r>
      <w:r>
        <w:rPr>
          <w:spacing w:val="-3"/>
          <w:sz w:val="24"/>
        </w:rPr>
        <w:t> </w:t>
      </w:r>
      <w:r>
        <w:rPr>
          <w:sz w:val="24"/>
        </w:rPr>
        <w:t>də</w:t>
      </w:r>
      <w:r>
        <w:rPr>
          <w:spacing w:val="-4"/>
          <w:sz w:val="24"/>
        </w:rPr>
        <w:t> </w:t>
      </w:r>
      <w:r>
        <w:rPr>
          <w:sz w:val="24"/>
        </w:rPr>
        <w:t>Ⅰ</w:t>
      </w:r>
      <w:r>
        <w:rPr>
          <w:spacing w:val="-4"/>
          <w:sz w:val="24"/>
        </w:rPr>
        <w:t> </w:t>
      </w:r>
      <w:r>
        <w:rPr>
          <w:sz w:val="24"/>
        </w:rPr>
        <w:t>tip</w:t>
      </w:r>
      <w:r>
        <w:rPr>
          <w:spacing w:val="-3"/>
          <w:sz w:val="24"/>
        </w:rPr>
        <w:t> </w:t>
      </w:r>
      <w:r>
        <w:rPr>
          <w:sz w:val="24"/>
        </w:rPr>
        <w:t>şəkərli</w:t>
      </w:r>
      <w:r>
        <w:rPr>
          <w:spacing w:val="-3"/>
          <w:sz w:val="24"/>
        </w:rPr>
        <w:t> </w:t>
      </w:r>
      <w:r>
        <w:rPr>
          <w:sz w:val="24"/>
        </w:rPr>
        <w:t>diabeti</w:t>
      </w:r>
      <w:r>
        <w:rPr>
          <w:spacing w:val="-3"/>
          <w:sz w:val="24"/>
        </w:rPr>
        <w:t> </w:t>
      </w:r>
      <w:r>
        <w:rPr>
          <w:sz w:val="24"/>
        </w:rPr>
        <w:t>olan</w:t>
      </w:r>
      <w:r>
        <w:rPr>
          <w:spacing w:val="-3"/>
          <w:sz w:val="24"/>
        </w:rPr>
        <w:t> </w:t>
      </w:r>
      <w:r>
        <w:rPr>
          <w:sz w:val="24"/>
        </w:rPr>
        <w:t>insanlara</w:t>
      </w:r>
      <w:r>
        <w:rPr>
          <w:spacing w:val="-4"/>
          <w:sz w:val="24"/>
        </w:rPr>
        <w:t> </w:t>
      </w:r>
      <w:r>
        <w:rPr>
          <w:sz w:val="24"/>
        </w:rPr>
        <w:t>şirin</w:t>
      </w:r>
      <w:r>
        <w:rPr>
          <w:spacing w:val="-3"/>
          <w:sz w:val="24"/>
        </w:rPr>
        <w:t> </w:t>
      </w:r>
      <w:r>
        <w:rPr>
          <w:sz w:val="24"/>
        </w:rPr>
        <w:t>çay,</w:t>
      </w:r>
      <w:r>
        <w:rPr>
          <w:spacing w:val="-3"/>
          <w:sz w:val="24"/>
        </w:rPr>
        <w:t> </w:t>
      </w:r>
      <w:r>
        <w:rPr>
          <w:sz w:val="24"/>
        </w:rPr>
        <w:t>limonad, qazlı və şirin şirələrin qəbulu məsləhət görülmür.</w:t>
      </w:r>
    </w:p>
    <w:p>
      <w:pPr>
        <w:pStyle w:val="BodyText"/>
        <w:ind w:left="0"/>
      </w:pPr>
    </w:p>
    <w:p>
      <w:pPr>
        <w:pStyle w:val="Heading2"/>
      </w:pPr>
      <w:r>
        <w:rPr/>
        <w:t>Ⅱ</w:t>
      </w:r>
      <w:r>
        <w:rPr>
          <w:spacing w:val="-3"/>
        </w:rPr>
        <w:t> </w:t>
      </w:r>
      <w:r>
        <w:rPr/>
        <w:t>tip</w:t>
      </w:r>
      <w:r>
        <w:rPr>
          <w:spacing w:val="-3"/>
        </w:rPr>
        <w:t> </w:t>
      </w:r>
      <w:r>
        <w:rPr/>
        <w:t>şəkərli</w:t>
      </w:r>
      <w:r>
        <w:rPr>
          <w:spacing w:val="-3"/>
        </w:rPr>
        <w:t> </w:t>
      </w:r>
      <w:r>
        <w:rPr/>
        <w:t>diabeti</w:t>
      </w:r>
      <w:r>
        <w:rPr>
          <w:spacing w:val="-3"/>
        </w:rPr>
        <w:t> </w:t>
      </w:r>
      <w:r>
        <w:rPr/>
        <w:t>olan</w:t>
      </w:r>
      <w:r>
        <w:rPr>
          <w:spacing w:val="-3"/>
        </w:rPr>
        <w:t> </w:t>
      </w:r>
      <w:r>
        <w:rPr/>
        <w:t>insanların</w:t>
      </w:r>
      <w:r>
        <w:rPr>
          <w:spacing w:val="-3"/>
        </w:rPr>
        <w:t> </w:t>
      </w:r>
      <w:r>
        <w:rPr>
          <w:spacing w:val="-2"/>
        </w:rPr>
        <w:t>qidalanması:</w:t>
      </w:r>
    </w:p>
    <w:p>
      <w:pPr>
        <w:pStyle w:val="BodyText"/>
        <w:spacing w:before="139"/>
        <w:ind w:right="347"/>
      </w:pPr>
      <w:r>
        <w:rPr>
          <w:b/>
        </w:rPr>
        <w:t>Ⅱ</w:t>
      </w:r>
      <w:r>
        <w:rPr>
          <w:b/>
          <w:spacing w:val="-2"/>
        </w:rPr>
        <w:t> </w:t>
      </w:r>
      <w:r>
        <w:rPr>
          <w:b/>
        </w:rPr>
        <w:t>tip</w:t>
      </w:r>
      <w:r>
        <w:rPr>
          <w:b/>
          <w:spacing w:val="-2"/>
        </w:rPr>
        <w:t> </w:t>
      </w:r>
      <w:r>
        <w:rPr>
          <w:b/>
        </w:rPr>
        <w:t>şəkərli</w:t>
      </w:r>
      <w:r>
        <w:rPr>
          <w:b/>
          <w:spacing w:val="-3"/>
        </w:rPr>
        <w:t> </w:t>
      </w:r>
      <w:r>
        <w:rPr>
          <w:b/>
        </w:rPr>
        <w:t>diabetin</w:t>
      </w:r>
      <w:r>
        <w:rPr>
          <w:b/>
          <w:spacing w:val="-2"/>
        </w:rPr>
        <w:t> </w:t>
      </w:r>
      <w:r>
        <w:rPr/>
        <w:t>əsasını</w:t>
      </w:r>
      <w:r>
        <w:rPr>
          <w:spacing w:val="-2"/>
        </w:rPr>
        <w:t> </w:t>
      </w:r>
      <w:r>
        <w:rPr/>
        <w:t>insulinə</w:t>
      </w:r>
      <w:r>
        <w:rPr>
          <w:spacing w:val="-4"/>
        </w:rPr>
        <w:t> </w:t>
      </w:r>
      <w:r>
        <w:rPr/>
        <w:t>qarşı</w:t>
      </w:r>
      <w:r>
        <w:rPr>
          <w:spacing w:val="-3"/>
        </w:rPr>
        <w:t> </w:t>
      </w:r>
      <w:r>
        <w:rPr/>
        <w:t>bədən</w:t>
      </w:r>
      <w:r>
        <w:rPr>
          <w:spacing w:val="-1"/>
        </w:rPr>
        <w:t> </w:t>
      </w:r>
      <w:r>
        <w:rPr/>
        <w:t>toxumalarının</w:t>
      </w:r>
      <w:r>
        <w:rPr>
          <w:spacing w:val="-3"/>
        </w:rPr>
        <w:t> </w:t>
      </w:r>
      <w:r>
        <w:rPr/>
        <w:t>rezistentliyi</w:t>
      </w:r>
      <w:r>
        <w:rPr>
          <w:spacing w:val="-3"/>
        </w:rPr>
        <w:t> </w:t>
      </w:r>
      <w:r>
        <w:rPr/>
        <w:t>təşkil</w:t>
      </w:r>
      <w:r>
        <w:rPr>
          <w:spacing w:val="-2"/>
        </w:rPr>
        <w:t> </w:t>
      </w:r>
      <w:r>
        <w:rPr/>
        <w:t>edir.</w:t>
      </w:r>
      <w:r>
        <w:rPr>
          <w:spacing w:val="-3"/>
        </w:rPr>
        <w:t> </w:t>
      </w:r>
      <w:r>
        <w:rPr/>
        <w:t>Bədən</w:t>
      </w:r>
      <w:r>
        <w:rPr>
          <w:spacing w:val="-3"/>
        </w:rPr>
        <w:t> </w:t>
      </w:r>
      <w:r>
        <w:rPr/>
        <w:t>çəkisi normadan çox artıq olan (o cümlədən, piylənmə) və çox miqdarda qida qəbul edən şəxslərdə Ⅱ tip şəkərli diabetin inkişaf riski artmış olur. İnsulindən asılı olmayan Ⅱ tip şəkərli diabetin müalicəsində əsas məqsəd karbohidrat mübadiləsini normallaşdırmaqdır. Bu tip şəkərli diabetin əsas səbəbi hüceyrələrin insulinə həssaslığının azalması və ya rezistentliyidir və müalicənin də əsas məqsədi hüceyrələrin insulinə</w:t>
      </w:r>
      <w:r>
        <w:rPr>
          <w:spacing w:val="-1"/>
        </w:rPr>
        <w:t> </w:t>
      </w:r>
      <w:r>
        <w:rPr/>
        <w:t>həssaslığını yaxşılaşdırmaqdır. Ⅱ tip şəkərli diabet zamanı düzgün qidalanma və gündəlik fiziki aktivliklə hüceyrələrin insulinə həssaslığını artırmaq mümkündür.</w:t>
      </w:r>
    </w:p>
    <w:p>
      <w:pPr>
        <w:pStyle w:val="BodyText"/>
        <w:spacing w:before="1"/>
        <w:ind w:right="347"/>
      </w:pPr>
      <w:r>
        <w:rPr/>
        <w:t>Ⅱ</w:t>
      </w:r>
      <w:r>
        <w:rPr>
          <w:spacing w:val="-1"/>
        </w:rPr>
        <w:t> </w:t>
      </w:r>
      <w:r>
        <w:rPr/>
        <w:t>tip</w:t>
      </w:r>
      <w:r>
        <w:rPr>
          <w:spacing w:val="-2"/>
        </w:rPr>
        <w:t> </w:t>
      </w:r>
      <w:r>
        <w:rPr/>
        <w:t>şəkərli</w:t>
      </w:r>
      <w:r>
        <w:rPr>
          <w:spacing w:val="-2"/>
        </w:rPr>
        <w:t> </w:t>
      </w:r>
      <w:r>
        <w:rPr/>
        <w:t>diabeti</w:t>
      </w:r>
      <w:r>
        <w:rPr>
          <w:spacing w:val="-2"/>
        </w:rPr>
        <w:t> </w:t>
      </w:r>
      <w:r>
        <w:rPr/>
        <w:t>olan</w:t>
      </w:r>
      <w:r>
        <w:rPr>
          <w:spacing w:val="-2"/>
        </w:rPr>
        <w:t> </w:t>
      </w:r>
      <w:r>
        <w:rPr/>
        <w:t>insanların</w:t>
      </w:r>
      <w:r>
        <w:rPr>
          <w:spacing w:val="-2"/>
        </w:rPr>
        <w:t> </w:t>
      </w:r>
      <w:r>
        <w:rPr/>
        <w:t>çox</w:t>
      </w:r>
      <w:r>
        <w:rPr>
          <w:spacing w:val="-2"/>
        </w:rPr>
        <w:t> </w:t>
      </w:r>
      <w:r>
        <w:rPr/>
        <w:t>hissəsi</w:t>
      </w:r>
      <w:r>
        <w:rPr>
          <w:spacing w:val="-2"/>
        </w:rPr>
        <w:t> </w:t>
      </w:r>
      <w:r>
        <w:rPr/>
        <w:t>artıq</w:t>
      </w:r>
      <w:r>
        <w:rPr>
          <w:spacing w:val="-2"/>
        </w:rPr>
        <w:t> </w:t>
      </w:r>
      <w:r>
        <w:rPr/>
        <w:t>çəkili</w:t>
      </w:r>
      <w:r>
        <w:rPr>
          <w:spacing w:val="-2"/>
        </w:rPr>
        <w:t> </w:t>
      </w:r>
      <w:r>
        <w:rPr/>
        <w:t>olur</w:t>
      </w:r>
      <w:r>
        <w:rPr>
          <w:spacing w:val="-2"/>
        </w:rPr>
        <w:t> </w:t>
      </w:r>
      <w:r>
        <w:rPr/>
        <w:t>və</w:t>
      </w:r>
      <w:r>
        <w:rPr>
          <w:spacing w:val="40"/>
        </w:rPr>
        <w:t> </w:t>
      </w:r>
      <w:r>
        <w:rPr/>
        <w:t>təyin</w:t>
      </w:r>
      <w:r>
        <w:rPr>
          <w:spacing w:val="-2"/>
        </w:rPr>
        <w:t> </w:t>
      </w:r>
      <w:r>
        <w:rPr/>
        <w:t>olunan</w:t>
      </w:r>
      <w:r>
        <w:rPr>
          <w:spacing w:val="-2"/>
        </w:rPr>
        <w:t> </w:t>
      </w:r>
      <w:r>
        <w:rPr/>
        <w:t>pəhrizin</w:t>
      </w:r>
      <w:r>
        <w:rPr>
          <w:spacing w:val="-2"/>
        </w:rPr>
        <w:t> </w:t>
      </w:r>
      <w:r>
        <w:rPr/>
        <w:t>əsasında</w:t>
      </w:r>
      <w:r>
        <w:rPr>
          <w:spacing w:val="-2"/>
        </w:rPr>
        <w:t> </w:t>
      </w:r>
      <w:r>
        <w:rPr/>
        <w:t>da çəkinin azaldılması durur. Pəhriz təyin olunarkən insanın yaşı, cinsi və fiziki aktivliyi, yanaşı xəstəlikləri də nəzərə alınır.</w:t>
      </w:r>
    </w:p>
    <w:p>
      <w:pPr>
        <w:pStyle w:val="BodyText"/>
        <w:spacing w:after="0"/>
        <w:sectPr>
          <w:pgSz w:w="11910" w:h="16840"/>
          <w:pgMar w:header="0" w:footer="917" w:top="1040" w:bottom="1100" w:left="992" w:right="566"/>
        </w:sectPr>
      </w:pPr>
    </w:p>
    <w:p>
      <w:pPr>
        <w:pStyle w:val="BodyText"/>
        <w:spacing w:before="72"/>
      </w:pPr>
      <w:r>
        <w:rPr/>
        <w:t>Ⅱ</w:t>
      </w:r>
      <w:r>
        <w:rPr>
          <w:spacing w:val="-2"/>
        </w:rPr>
        <w:t> </w:t>
      </w:r>
      <w:r>
        <w:rPr/>
        <w:t>tip</w:t>
      </w:r>
      <w:r>
        <w:rPr>
          <w:spacing w:val="-3"/>
        </w:rPr>
        <w:t> </w:t>
      </w:r>
      <w:r>
        <w:rPr/>
        <w:t>şəkərli</w:t>
      </w:r>
      <w:r>
        <w:rPr>
          <w:spacing w:val="-3"/>
        </w:rPr>
        <w:t> </w:t>
      </w:r>
      <w:r>
        <w:rPr/>
        <w:t>diabet</w:t>
      </w:r>
      <w:r>
        <w:rPr>
          <w:spacing w:val="-3"/>
        </w:rPr>
        <w:t> </w:t>
      </w:r>
      <w:r>
        <w:rPr/>
        <w:t>zamanı</w:t>
      </w:r>
      <w:r>
        <w:rPr>
          <w:spacing w:val="-3"/>
        </w:rPr>
        <w:t> </w:t>
      </w:r>
      <w:r>
        <w:rPr/>
        <w:t>əsas</w:t>
      </w:r>
      <w:r>
        <w:rPr>
          <w:spacing w:val="-3"/>
        </w:rPr>
        <w:t> </w:t>
      </w:r>
      <w:r>
        <w:rPr/>
        <w:t>məqsədlərdən</w:t>
      </w:r>
      <w:r>
        <w:rPr>
          <w:spacing w:val="-3"/>
        </w:rPr>
        <w:t> </w:t>
      </w:r>
      <w:r>
        <w:rPr/>
        <w:t>biri</w:t>
      </w:r>
      <w:r>
        <w:rPr>
          <w:spacing w:val="-1"/>
        </w:rPr>
        <w:t> </w:t>
      </w:r>
      <w:r>
        <w:rPr/>
        <w:t>çəkinin</w:t>
      </w:r>
      <w:r>
        <w:rPr>
          <w:spacing w:val="-3"/>
        </w:rPr>
        <w:t> </w:t>
      </w:r>
      <w:r>
        <w:rPr/>
        <w:t>azaldılması</w:t>
      </w:r>
      <w:r>
        <w:rPr>
          <w:spacing w:val="-3"/>
        </w:rPr>
        <w:t> </w:t>
      </w:r>
      <w:r>
        <w:rPr/>
        <w:t>olduğu</w:t>
      </w:r>
      <w:r>
        <w:rPr>
          <w:spacing w:val="-3"/>
        </w:rPr>
        <w:t> </w:t>
      </w:r>
      <w:r>
        <w:rPr/>
        <w:t>üçün</w:t>
      </w:r>
      <w:r>
        <w:rPr>
          <w:spacing w:val="40"/>
        </w:rPr>
        <w:t> </w:t>
      </w:r>
      <w:r>
        <w:rPr/>
        <w:t>hər</w:t>
      </w:r>
      <w:r>
        <w:rPr>
          <w:spacing w:val="-3"/>
        </w:rPr>
        <w:t> </w:t>
      </w:r>
      <w:r>
        <w:rPr/>
        <w:t>bir</w:t>
      </w:r>
      <w:r>
        <w:rPr>
          <w:spacing w:val="-3"/>
        </w:rPr>
        <w:t> </w:t>
      </w:r>
      <w:r>
        <w:rPr/>
        <w:t>xəstəyə</w:t>
      </w:r>
      <w:r>
        <w:rPr>
          <w:spacing w:val="-3"/>
        </w:rPr>
        <w:t> </w:t>
      </w:r>
      <w:r>
        <w:rPr/>
        <w:t>tələb olunan gündəlik kalori ehtiyacı fərdi olaraq hesablanmalıdır. Bədən çəkisinin hər kiloqramına</w:t>
      </w:r>
    </w:p>
    <w:p>
      <w:pPr>
        <w:pStyle w:val="BodyText"/>
      </w:pPr>
      <w:r>
        <w:rPr/>
        <w:t>qadınlarda</w:t>
      </w:r>
      <w:r>
        <w:rPr>
          <w:spacing w:val="-5"/>
        </w:rPr>
        <w:t> </w:t>
      </w:r>
      <w:r>
        <w:rPr/>
        <w:t>20 kalori,</w:t>
      </w:r>
      <w:r>
        <w:rPr>
          <w:spacing w:val="-1"/>
        </w:rPr>
        <w:t> </w:t>
      </w:r>
      <w:r>
        <w:rPr/>
        <w:t>kişilərdə</w:t>
      </w:r>
      <w:r>
        <w:rPr>
          <w:spacing w:val="-1"/>
        </w:rPr>
        <w:t> </w:t>
      </w:r>
      <w:r>
        <w:rPr/>
        <w:t>25</w:t>
      </w:r>
      <w:r>
        <w:rPr>
          <w:spacing w:val="-1"/>
        </w:rPr>
        <w:t> </w:t>
      </w:r>
      <w:r>
        <w:rPr/>
        <w:t>kalori </w:t>
      </w:r>
      <w:r>
        <w:rPr>
          <w:spacing w:val="-2"/>
        </w:rPr>
        <w:t>götürülür.</w:t>
      </w:r>
    </w:p>
    <w:p>
      <w:pPr>
        <w:pStyle w:val="BodyText"/>
        <w:spacing w:before="1"/>
      </w:pPr>
      <w:r>
        <w:rPr/>
        <w:t>Ⅱ</w:t>
      </w:r>
      <w:r>
        <w:rPr>
          <w:spacing w:val="-2"/>
        </w:rPr>
        <w:t> </w:t>
      </w:r>
      <w:r>
        <w:rPr/>
        <w:t>tip</w:t>
      </w:r>
      <w:r>
        <w:rPr>
          <w:spacing w:val="-1"/>
        </w:rPr>
        <w:t> </w:t>
      </w:r>
      <w:r>
        <w:rPr/>
        <w:t>şəkərli diabetli</w:t>
      </w:r>
      <w:r>
        <w:rPr>
          <w:spacing w:val="-1"/>
        </w:rPr>
        <w:t> </w:t>
      </w:r>
      <w:r>
        <w:rPr/>
        <w:t>xəstələr</w:t>
      </w:r>
      <w:r>
        <w:rPr>
          <w:spacing w:val="-1"/>
        </w:rPr>
        <w:t> </w:t>
      </w:r>
      <w:r>
        <w:rPr/>
        <w:t>daima</w:t>
      </w:r>
      <w:r>
        <w:rPr>
          <w:spacing w:val="-1"/>
        </w:rPr>
        <w:t> </w:t>
      </w:r>
      <w:r>
        <w:rPr/>
        <w:t>pəhrizdə</w:t>
      </w:r>
      <w:r>
        <w:rPr>
          <w:spacing w:val="-2"/>
        </w:rPr>
        <w:t> </w:t>
      </w:r>
      <w:r>
        <w:rPr/>
        <w:t>olduqları üçün</w:t>
      </w:r>
      <w:r>
        <w:rPr>
          <w:spacing w:val="-1"/>
        </w:rPr>
        <w:t> </w:t>
      </w:r>
      <w:r>
        <w:rPr/>
        <w:t>qida</w:t>
      </w:r>
      <w:r>
        <w:rPr>
          <w:spacing w:val="-2"/>
        </w:rPr>
        <w:t> </w:t>
      </w:r>
      <w:r>
        <w:rPr/>
        <w:t>rasionunun dadlı</w:t>
      </w:r>
      <w:r>
        <w:rPr>
          <w:spacing w:val="-1"/>
        </w:rPr>
        <w:t> </w:t>
      </w:r>
      <w:r>
        <w:rPr/>
        <w:t>və</w:t>
      </w:r>
      <w:r>
        <w:rPr>
          <w:spacing w:val="-1"/>
        </w:rPr>
        <w:t> </w:t>
      </w:r>
      <w:r>
        <w:rPr>
          <w:spacing w:val="-2"/>
        </w:rPr>
        <w:t>rəngarəng</w:t>
      </w:r>
    </w:p>
    <w:p>
      <w:pPr>
        <w:pStyle w:val="BodyText"/>
        <w:ind w:right="228"/>
      </w:pPr>
      <w:r>
        <w:rPr/>
        <w:t>olmasına</w:t>
      </w:r>
      <w:r>
        <w:rPr>
          <w:spacing w:val="-3"/>
        </w:rPr>
        <w:t> </w:t>
      </w:r>
      <w:r>
        <w:rPr/>
        <w:t>diqqət</w:t>
      </w:r>
      <w:r>
        <w:rPr>
          <w:spacing w:val="-3"/>
        </w:rPr>
        <w:t> </w:t>
      </w:r>
      <w:r>
        <w:rPr/>
        <w:t>yetirilməlidir.</w:t>
      </w:r>
      <w:r>
        <w:rPr>
          <w:spacing w:val="-3"/>
        </w:rPr>
        <w:t> </w:t>
      </w:r>
      <w:r>
        <w:rPr/>
        <w:t>Həmçinin</w:t>
      </w:r>
      <w:r>
        <w:rPr>
          <w:spacing w:val="-3"/>
        </w:rPr>
        <w:t> </w:t>
      </w:r>
      <w:r>
        <w:rPr/>
        <w:t>qanda</w:t>
      </w:r>
      <w:r>
        <w:rPr>
          <w:spacing w:val="-5"/>
        </w:rPr>
        <w:t> </w:t>
      </w:r>
      <w:r>
        <w:rPr/>
        <w:t>qlükozanın</w:t>
      </w:r>
      <w:r>
        <w:rPr>
          <w:spacing w:val="-3"/>
        </w:rPr>
        <w:t> </w:t>
      </w:r>
      <w:r>
        <w:rPr/>
        <w:t>miqdarını</w:t>
      </w:r>
      <w:r>
        <w:rPr>
          <w:spacing w:val="-3"/>
        </w:rPr>
        <w:t> </w:t>
      </w:r>
      <w:r>
        <w:rPr/>
        <w:t>artıra</w:t>
      </w:r>
      <w:r>
        <w:rPr>
          <w:spacing w:val="-3"/>
        </w:rPr>
        <w:t> </w:t>
      </w:r>
      <w:r>
        <w:rPr/>
        <w:t>biləcək</w:t>
      </w:r>
      <w:r>
        <w:rPr>
          <w:spacing w:val="-3"/>
        </w:rPr>
        <w:t> </w:t>
      </w:r>
      <w:r>
        <w:rPr/>
        <w:t>yüksək</w:t>
      </w:r>
      <w:r>
        <w:rPr>
          <w:spacing w:val="-3"/>
        </w:rPr>
        <w:t> </w:t>
      </w:r>
      <w:r>
        <w:rPr/>
        <w:t>kalorili</w:t>
      </w:r>
      <w:r>
        <w:rPr>
          <w:spacing w:val="-3"/>
        </w:rPr>
        <w:t> </w:t>
      </w:r>
      <w:r>
        <w:rPr/>
        <w:t>qida və qida məhsulların qəbulunu məhdudlaşdırmağa çalışmalıdırlar. Şəkərli diabeti olan xəstələrin pəhrizi bitkilər və su ilə zəngin qida rasionundan ibarət olmalıdır.</w:t>
      </w:r>
    </w:p>
    <w:p>
      <w:pPr>
        <w:spacing w:before="274"/>
        <w:ind w:left="20" w:right="0" w:firstLine="0"/>
        <w:jc w:val="left"/>
        <w:rPr>
          <w:sz w:val="24"/>
        </w:rPr>
      </w:pPr>
      <w:r>
        <w:rPr>
          <w:b/>
          <w:sz w:val="24"/>
        </w:rPr>
        <w:t>Şəkərli diabet zamanı “pəhriz stolu № 9” təyin olunur. </w:t>
      </w:r>
      <w:r>
        <w:rPr>
          <w:sz w:val="24"/>
        </w:rPr>
        <w:t>9 №-li pəhriz stolu özündə aşağı enerjili qidalanmanı</w:t>
      </w:r>
      <w:r>
        <w:rPr>
          <w:spacing w:val="-4"/>
          <w:sz w:val="24"/>
        </w:rPr>
        <w:t> </w:t>
      </w:r>
      <w:r>
        <w:rPr>
          <w:sz w:val="24"/>
        </w:rPr>
        <w:t>əks</w:t>
      </w:r>
      <w:r>
        <w:rPr>
          <w:spacing w:val="-4"/>
          <w:sz w:val="24"/>
        </w:rPr>
        <w:t> </w:t>
      </w:r>
      <w:r>
        <w:rPr>
          <w:sz w:val="24"/>
        </w:rPr>
        <w:t>etdirir.</w:t>
      </w:r>
      <w:r>
        <w:rPr>
          <w:spacing w:val="-2"/>
          <w:sz w:val="24"/>
        </w:rPr>
        <w:t> </w:t>
      </w:r>
      <w:r>
        <w:rPr>
          <w:sz w:val="24"/>
        </w:rPr>
        <w:t>Bu</w:t>
      </w:r>
      <w:r>
        <w:rPr>
          <w:spacing w:val="-4"/>
          <w:sz w:val="24"/>
        </w:rPr>
        <w:t> </w:t>
      </w:r>
      <w:r>
        <w:rPr>
          <w:sz w:val="24"/>
        </w:rPr>
        <w:t>pəhrizdə</w:t>
      </w:r>
      <w:r>
        <w:rPr>
          <w:spacing w:val="-5"/>
          <w:sz w:val="24"/>
        </w:rPr>
        <w:t> </w:t>
      </w:r>
      <w:r>
        <w:rPr>
          <w:sz w:val="24"/>
        </w:rPr>
        <w:t>əsasən</w:t>
      </w:r>
      <w:r>
        <w:rPr>
          <w:spacing w:val="-4"/>
          <w:sz w:val="24"/>
        </w:rPr>
        <w:t> </w:t>
      </w:r>
      <w:r>
        <w:rPr>
          <w:sz w:val="24"/>
        </w:rPr>
        <w:t>zülalın</w:t>
      </w:r>
      <w:r>
        <w:rPr>
          <w:spacing w:val="-4"/>
          <w:sz w:val="24"/>
        </w:rPr>
        <w:t> </w:t>
      </w:r>
      <w:r>
        <w:rPr>
          <w:sz w:val="24"/>
        </w:rPr>
        <w:t>normal</w:t>
      </w:r>
      <w:r>
        <w:rPr>
          <w:spacing w:val="-4"/>
          <w:sz w:val="24"/>
        </w:rPr>
        <w:t> </w:t>
      </w:r>
      <w:r>
        <w:rPr>
          <w:sz w:val="24"/>
        </w:rPr>
        <w:t>qəbulu,</w:t>
      </w:r>
      <w:r>
        <w:rPr>
          <w:spacing w:val="-4"/>
          <w:sz w:val="24"/>
        </w:rPr>
        <w:t> </w:t>
      </w:r>
      <w:r>
        <w:rPr>
          <w:sz w:val="24"/>
        </w:rPr>
        <w:t>yağların</w:t>
      </w:r>
      <w:r>
        <w:rPr>
          <w:spacing w:val="-4"/>
          <w:sz w:val="24"/>
        </w:rPr>
        <w:t> </w:t>
      </w:r>
      <w:r>
        <w:rPr>
          <w:sz w:val="24"/>
        </w:rPr>
        <w:t>miqdarının</w:t>
      </w:r>
      <w:r>
        <w:rPr>
          <w:spacing w:val="-4"/>
          <w:sz w:val="24"/>
        </w:rPr>
        <w:t> </w:t>
      </w:r>
      <w:r>
        <w:rPr>
          <w:sz w:val="24"/>
        </w:rPr>
        <w:t>azaldılması,</w:t>
      </w:r>
    </w:p>
    <w:p>
      <w:pPr>
        <w:pStyle w:val="BodyText"/>
        <w:ind w:right="347"/>
      </w:pPr>
      <w:r>
        <w:rPr/>
        <w:t>karbohidratların</w:t>
      </w:r>
      <w:r>
        <w:rPr>
          <w:spacing w:val="-3"/>
        </w:rPr>
        <w:t> </w:t>
      </w:r>
      <w:r>
        <w:rPr/>
        <w:t>isə</w:t>
      </w:r>
      <w:r>
        <w:rPr>
          <w:spacing w:val="-4"/>
        </w:rPr>
        <w:t> </w:t>
      </w:r>
      <w:r>
        <w:rPr/>
        <w:t>nəzərə</w:t>
      </w:r>
      <w:r>
        <w:rPr>
          <w:spacing w:val="-4"/>
        </w:rPr>
        <w:t> </w:t>
      </w:r>
      <w:r>
        <w:rPr/>
        <w:t>çarpan</w:t>
      </w:r>
      <w:r>
        <w:rPr>
          <w:spacing w:val="-3"/>
        </w:rPr>
        <w:t> </w:t>
      </w:r>
      <w:r>
        <w:rPr/>
        <w:t>dərəcədə</w:t>
      </w:r>
      <w:r>
        <w:rPr>
          <w:spacing w:val="-2"/>
        </w:rPr>
        <w:t> </w:t>
      </w:r>
      <w:r>
        <w:rPr/>
        <w:t>azaldılması</w:t>
      </w:r>
      <w:r>
        <w:rPr>
          <w:spacing w:val="-3"/>
        </w:rPr>
        <w:t> </w:t>
      </w:r>
      <w:r>
        <w:rPr/>
        <w:t>nəzərdə</w:t>
      </w:r>
      <w:r>
        <w:rPr>
          <w:spacing w:val="-4"/>
        </w:rPr>
        <w:t> </w:t>
      </w:r>
      <w:r>
        <w:rPr/>
        <w:t>tutulur.</w:t>
      </w:r>
      <w:r>
        <w:rPr>
          <w:spacing w:val="-3"/>
        </w:rPr>
        <w:t> </w:t>
      </w:r>
      <w:r>
        <w:rPr/>
        <w:t>Bu</w:t>
      </w:r>
      <w:r>
        <w:rPr>
          <w:spacing w:val="-3"/>
        </w:rPr>
        <w:t> </w:t>
      </w:r>
      <w:r>
        <w:rPr/>
        <w:t>qida</w:t>
      </w:r>
      <w:r>
        <w:rPr>
          <w:spacing w:val="-4"/>
        </w:rPr>
        <w:t> </w:t>
      </w:r>
      <w:r>
        <w:rPr/>
        <w:t>rasionunda</w:t>
      </w:r>
      <w:r>
        <w:rPr>
          <w:spacing w:val="-3"/>
        </w:rPr>
        <w:t> </w:t>
      </w:r>
      <w:r>
        <w:rPr/>
        <w:t>şəkər,</w:t>
      </w:r>
      <w:r>
        <w:rPr>
          <w:spacing w:val="-3"/>
        </w:rPr>
        <w:t> </w:t>
      </w:r>
      <w:r>
        <w:rPr/>
        <w:t>duz və xolesterin məhdudlaşdırılır.</w:t>
      </w:r>
    </w:p>
    <w:p>
      <w:pPr>
        <w:pStyle w:val="BodyText"/>
        <w:ind w:left="0"/>
      </w:pPr>
    </w:p>
    <w:p>
      <w:pPr>
        <w:pStyle w:val="Heading2"/>
      </w:pPr>
      <w:r>
        <w:rPr/>
        <w:t>Şəkərli</w:t>
      </w:r>
      <w:r>
        <w:rPr>
          <w:spacing w:val="-2"/>
        </w:rPr>
        <w:t> </w:t>
      </w:r>
      <w:r>
        <w:rPr/>
        <w:t>diabet</w:t>
      </w:r>
      <w:r>
        <w:rPr>
          <w:spacing w:val="-2"/>
        </w:rPr>
        <w:t> </w:t>
      </w:r>
      <w:r>
        <w:rPr/>
        <w:t>zamanı</w:t>
      </w:r>
      <w:r>
        <w:rPr>
          <w:spacing w:val="-2"/>
        </w:rPr>
        <w:t> </w:t>
      </w:r>
      <w:r>
        <w:rPr/>
        <w:t>istifadəsinə</w:t>
      </w:r>
      <w:r>
        <w:rPr>
          <w:spacing w:val="-3"/>
        </w:rPr>
        <w:t> </w:t>
      </w:r>
      <w:r>
        <w:rPr/>
        <w:t>icazə</w:t>
      </w:r>
      <w:r>
        <w:rPr>
          <w:spacing w:val="-3"/>
        </w:rPr>
        <w:t> </w:t>
      </w:r>
      <w:r>
        <w:rPr/>
        <w:t>verilən</w:t>
      </w:r>
      <w:r>
        <w:rPr>
          <w:spacing w:val="-1"/>
        </w:rPr>
        <w:t> </w:t>
      </w:r>
      <w:r>
        <w:rPr>
          <w:spacing w:val="-2"/>
        </w:rPr>
        <w:t>qidalar:</w:t>
      </w:r>
    </w:p>
    <w:p>
      <w:pPr>
        <w:pStyle w:val="ListParagraph"/>
        <w:numPr>
          <w:ilvl w:val="0"/>
          <w:numId w:val="24"/>
        </w:numPr>
        <w:tabs>
          <w:tab w:pos="740" w:val="left" w:leader="none"/>
        </w:tabs>
        <w:spacing w:line="240" w:lineRule="auto" w:before="0" w:after="0"/>
        <w:ind w:left="740" w:right="0" w:hanging="359"/>
        <w:jc w:val="left"/>
        <w:rPr>
          <w:sz w:val="24"/>
        </w:rPr>
      </w:pPr>
      <w:r>
        <w:rPr>
          <w:sz w:val="24"/>
        </w:rPr>
        <w:t>Göbələk</w:t>
      </w:r>
      <w:r>
        <w:rPr>
          <w:spacing w:val="-1"/>
          <w:sz w:val="24"/>
        </w:rPr>
        <w:t> </w:t>
      </w:r>
      <w:r>
        <w:rPr>
          <w:sz w:val="24"/>
        </w:rPr>
        <w:t>və</w:t>
      </w:r>
      <w:r>
        <w:rPr>
          <w:spacing w:val="-2"/>
          <w:sz w:val="24"/>
        </w:rPr>
        <w:t> </w:t>
      </w:r>
      <w:r>
        <w:rPr>
          <w:sz w:val="24"/>
        </w:rPr>
        <w:t>tərəvəz</w:t>
      </w:r>
      <w:r>
        <w:rPr>
          <w:spacing w:val="-2"/>
          <w:sz w:val="24"/>
        </w:rPr>
        <w:t> </w:t>
      </w:r>
      <w:r>
        <w:rPr>
          <w:sz w:val="24"/>
        </w:rPr>
        <w:t>supu,</w:t>
      </w:r>
      <w:r>
        <w:rPr>
          <w:spacing w:val="1"/>
          <w:sz w:val="24"/>
        </w:rPr>
        <w:t> </w:t>
      </w:r>
      <w:r>
        <w:rPr>
          <w:sz w:val="24"/>
        </w:rPr>
        <w:t>yağsız</w:t>
      </w:r>
      <w:r>
        <w:rPr>
          <w:spacing w:val="-1"/>
          <w:sz w:val="24"/>
        </w:rPr>
        <w:t> </w:t>
      </w:r>
      <w:r>
        <w:rPr>
          <w:sz w:val="24"/>
        </w:rPr>
        <w:t>balıq</w:t>
      </w:r>
      <w:r>
        <w:rPr>
          <w:spacing w:val="-1"/>
          <w:sz w:val="24"/>
        </w:rPr>
        <w:t> </w:t>
      </w:r>
      <w:r>
        <w:rPr>
          <w:spacing w:val="-2"/>
          <w:sz w:val="24"/>
        </w:rPr>
        <w:t>bulyonu.</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Yağsız</w:t>
      </w:r>
      <w:r>
        <w:rPr>
          <w:spacing w:val="-2"/>
          <w:sz w:val="24"/>
        </w:rPr>
        <w:t> </w:t>
      </w:r>
      <w:r>
        <w:rPr>
          <w:sz w:val="24"/>
        </w:rPr>
        <w:t>mal</w:t>
      </w:r>
      <w:r>
        <w:rPr>
          <w:spacing w:val="-1"/>
          <w:sz w:val="24"/>
        </w:rPr>
        <w:t> </w:t>
      </w:r>
      <w:r>
        <w:rPr>
          <w:sz w:val="24"/>
        </w:rPr>
        <w:t>əti,</w:t>
      </w:r>
      <w:r>
        <w:rPr>
          <w:spacing w:val="-1"/>
          <w:sz w:val="24"/>
        </w:rPr>
        <w:t> </w:t>
      </w:r>
      <w:r>
        <w:rPr>
          <w:spacing w:val="-2"/>
          <w:sz w:val="24"/>
        </w:rPr>
        <w:t>toyuq.</w:t>
      </w:r>
    </w:p>
    <w:p>
      <w:pPr>
        <w:pStyle w:val="ListParagraph"/>
        <w:numPr>
          <w:ilvl w:val="0"/>
          <w:numId w:val="24"/>
        </w:numPr>
        <w:tabs>
          <w:tab w:pos="740" w:val="left" w:leader="none"/>
        </w:tabs>
        <w:spacing w:line="240" w:lineRule="auto" w:before="0" w:after="0"/>
        <w:ind w:left="740" w:right="0" w:hanging="359"/>
        <w:jc w:val="left"/>
        <w:rPr>
          <w:sz w:val="24"/>
        </w:rPr>
      </w:pPr>
      <w:r>
        <w:rPr>
          <w:sz w:val="24"/>
        </w:rPr>
        <w:t>Çovdar</w:t>
      </w:r>
      <w:r>
        <w:rPr>
          <w:spacing w:val="-4"/>
          <w:sz w:val="24"/>
        </w:rPr>
        <w:t> </w:t>
      </w:r>
      <w:r>
        <w:rPr>
          <w:sz w:val="24"/>
        </w:rPr>
        <w:t>və</w:t>
      </w:r>
      <w:r>
        <w:rPr>
          <w:spacing w:val="-2"/>
          <w:sz w:val="24"/>
        </w:rPr>
        <w:t> </w:t>
      </w:r>
      <w:r>
        <w:rPr>
          <w:sz w:val="24"/>
        </w:rPr>
        <w:t>buğda çörəyi,</w:t>
      </w:r>
      <w:r>
        <w:rPr>
          <w:spacing w:val="1"/>
          <w:sz w:val="24"/>
        </w:rPr>
        <w:t> </w:t>
      </w:r>
      <w:r>
        <w:rPr>
          <w:sz w:val="24"/>
        </w:rPr>
        <w:t>kəpəkli</w:t>
      </w:r>
      <w:r>
        <w:rPr>
          <w:spacing w:val="-1"/>
          <w:sz w:val="24"/>
        </w:rPr>
        <w:t> </w:t>
      </w:r>
      <w:r>
        <w:rPr>
          <w:sz w:val="24"/>
        </w:rPr>
        <w:t>çörək,</w:t>
      </w:r>
      <w:r>
        <w:rPr>
          <w:spacing w:val="-2"/>
          <w:sz w:val="24"/>
        </w:rPr>
        <w:t> </w:t>
      </w:r>
      <w:r>
        <w:rPr>
          <w:sz w:val="24"/>
        </w:rPr>
        <w:t>2–ci</w:t>
      </w:r>
      <w:r>
        <w:rPr>
          <w:spacing w:val="-1"/>
          <w:sz w:val="24"/>
        </w:rPr>
        <w:t> </w:t>
      </w:r>
      <w:r>
        <w:rPr>
          <w:sz w:val="24"/>
        </w:rPr>
        <w:t>dərəcəli</w:t>
      </w:r>
      <w:r>
        <w:rPr>
          <w:spacing w:val="-1"/>
          <w:sz w:val="24"/>
        </w:rPr>
        <w:t> </w:t>
      </w:r>
      <w:r>
        <w:rPr>
          <w:sz w:val="24"/>
        </w:rPr>
        <w:t>buğda</w:t>
      </w:r>
      <w:r>
        <w:rPr>
          <w:spacing w:val="-2"/>
          <w:sz w:val="24"/>
        </w:rPr>
        <w:t> </w:t>
      </w:r>
      <w:r>
        <w:rPr>
          <w:sz w:val="24"/>
        </w:rPr>
        <w:t>unundan</w:t>
      </w:r>
      <w:r>
        <w:rPr>
          <w:spacing w:val="-1"/>
          <w:sz w:val="24"/>
        </w:rPr>
        <w:t> </w:t>
      </w:r>
      <w:r>
        <w:rPr>
          <w:sz w:val="24"/>
        </w:rPr>
        <w:t>hazırlanan</w:t>
      </w:r>
      <w:r>
        <w:rPr>
          <w:spacing w:val="-1"/>
          <w:sz w:val="24"/>
        </w:rPr>
        <w:t> </w:t>
      </w:r>
      <w:r>
        <w:rPr>
          <w:spacing w:val="-2"/>
          <w:sz w:val="24"/>
        </w:rPr>
        <w:t>çörək.</w:t>
      </w:r>
    </w:p>
    <w:p>
      <w:pPr>
        <w:pStyle w:val="ListParagraph"/>
        <w:numPr>
          <w:ilvl w:val="0"/>
          <w:numId w:val="24"/>
        </w:numPr>
        <w:tabs>
          <w:tab w:pos="740" w:val="left" w:leader="none"/>
        </w:tabs>
        <w:spacing w:line="240" w:lineRule="auto" w:before="0" w:after="0"/>
        <w:ind w:left="740" w:right="0" w:hanging="359"/>
        <w:jc w:val="left"/>
        <w:rPr>
          <w:sz w:val="24"/>
        </w:rPr>
      </w:pPr>
      <w:r>
        <w:rPr>
          <w:sz w:val="24"/>
        </w:rPr>
        <w:t>Buxarda</w:t>
      </w:r>
      <w:r>
        <w:rPr>
          <w:spacing w:val="-3"/>
          <w:sz w:val="24"/>
        </w:rPr>
        <w:t> </w:t>
      </w:r>
      <w:r>
        <w:rPr>
          <w:sz w:val="24"/>
        </w:rPr>
        <w:t>bişmiş</w:t>
      </w:r>
      <w:r>
        <w:rPr>
          <w:spacing w:val="-2"/>
          <w:sz w:val="24"/>
        </w:rPr>
        <w:t> </w:t>
      </w:r>
      <w:r>
        <w:rPr>
          <w:sz w:val="24"/>
        </w:rPr>
        <w:t>və</w:t>
      </w:r>
      <w:r>
        <w:rPr>
          <w:spacing w:val="-2"/>
          <w:sz w:val="24"/>
        </w:rPr>
        <w:t> </w:t>
      </w:r>
      <w:r>
        <w:rPr>
          <w:sz w:val="24"/>
        </w:rPr>
        <w:t>bəzən</w:t>
      </w:r>
      <w:r>
        <w:rPr>
          <w:spacing w:val="2"/>
          <w:sz w:val="24"/>
        </w:rPr>
        <w:t> </w:t>
      </w:r>
      <w:r>
        <w:rPr>
          <w:sz w:val="24"/>
        </w:rPr>
        <w:t>qızardılmış</w:t>
      </w:r>
      <w:r>
        <w:rPr>
          <w:spacing w:val="-2"/>
          <w:sz w:val="24"/>
        </w:rPr>
        <w:t> </w:t>
      </w:r>
      <w:r>
        <w:rPr>
          <w:sz w:val="24"/>
        </w:rPr>
        <w:t>yağsız</w:t>
      </w:r>
      <w:r>
        <w:rPr>
          <w:spacing w:val="-1"/>
          <w:sz w:val="24"/>
        </w:rPr>
        <w:t> </w:t>
      </w:r>
      <w:r>
        <w:rPr>
          <w:sz w:val="24"/>
        </w:rPr>
        <w:t>balıq,</w:t>
      </w:r>
      <w:r>
        <w:rPr>
          <w:spacing w:val="-1"/>
          <w:sz w:val="24"/>
        </w:rPr>
        <w:t> </w:t>
      </w:r>
      <w:r>
        <w:rPr>
          <w:sz w:val="24"/>
        </w:rPr>
        <w:t>konserv balıq</w:t>
      </w:r>
      <w:r>
        <w:rPr>
          <w:spacing w:val="-1"/>
          <w:sz w:val="24"/>
        </w:rPr>
        <w:t> </w:t>
      </w:r>
      <w:r>
        <w:rPr>
          <w:sz w:val="24"/>
        </w:rPr>
        <w:t>(yalnız</w:t>
      </w:r>
      <w:r>
        <w:rPr>
          <w:spacing w:val="-2"/>
          <w:sz w:val="24"/>
        </w:rPr>
        <w:t> </w:t>
      </w:r>
      <w:r>
        <w:rPr>
          <w:sz w:val="24"/>
        </w:rPr>
        <w:t>öz şirəsində</w:t>
      </w:r>
      <w:r>
        <w:rPr>
          <w:spacing w:val="-1"/>
          <w:sz w:val="24"/>
        </w:rPr>
        <w:t> </w:t>
      </w:r>
      <w:r>
        <w:rPr>
          <w:spacing w:val="-2"/>
          <w:sz w:val="24"/>
        </w:rPr>
        <w:t>olarsa).</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Yağsız</w:t>
      </w:r>
      <w:r>
        <w:rPr>
          <w:spacing w:val="-1"/>
          <w:sz w:val="24"/>
        </w:rPr>
        <w:t> </w:t>
      </w:r>
      <w:r>
        <w:rPr>
          <w:sz w:val="24"/>
        </w:rPr>
        <w:t>pendir,</w:t>
      </w:r>
      <w:r>
        <w:rPr>
          <w:spacing w:val="-1"/>
          <w:sz w:val="24"/>
        </w:rPr>
        <w:t> </w:t>
      </w:r>
      <w:r>
        <w:rPr>
          <w:sz w:val="24"/>
        </w:rPr>
        <w:t>qaymaqsız</w:t>
      </w:r>
      <w:r>
        <w:rPr>
          <w:spacing w:val="-2"/>
          <w:sz w:val="24"/>
        </w:rPr>
        <w:t> </w:t>
      </w:r>
      <w:r>
        <w:rPr>
          <w:sz w:val="24"/>
        </w:rPr>
        <w:t>süd, digər</w:t>
      </w:r>
      <w:r>
        <w:rPr>
          <w:spacing w:val="-1"/>
          <w:sz w:val="24"/>
        </w:rPr>
        <w:t> </w:t>
      </w:r>
      <w:r>
        <w:rPr>
          <w:sz w:val="24"/>
        </w:rPr>
        <w:t>süd</w:t>
      </w:r>
      <w:r>
        <w:rPr>
          <w:spacing w:val="-1"/>
          <w:sz w:val="24"/>
        </w:rPr>
        <w:t> </w:t>
      </w:r>
      <w:r>
        <w:rPr>
          <w:sz w:val="24"/>
        </w:rPr>
        <w:t>məhsulları, </w:t>
      </w:r>
      <w:r>
        <w:rPr>
          <w:spacing w:val="-2"/>
          <w:sz w:val="24"/>
        </w:rPr>
        <w:t>yoqurt.</w:t>
      </w:r>
    </w:p>
    <w:p>
      <w:pPr>
        <w:pStyle w:val="ListParagraph"/>
        <w:numPr>
          <w:ilvl w:val="0"/>
          <w:numId w:val="24"/>
        </w:numPr>
        <w:tabs>
          <w:tab w:pos="740" w:val="left" w:leader="none"/>
        </w:tabs>
        <w:spacing w:line="240" w:lineRule="auto" w:before="0" w:after="0"/>
        <w:ind w:left="740" w:right="0" w:hanging="359"/>
        <w:jc w:val="left"/>
        <w:rPr>
          <w:sz w:val="24"/>
        </w:rPr>
      </w:pPr>
      <w:r>
        <w:rPr>
          <w:sz w:val="24"/>
        </w:rPr>
        <w:t>Həftədə</w:t>
      </w:r>
      <w:r>
        <w:rPr>
          <w:spacing w:val="-4"/>
          <w:sz w:val="24"/>
        </w:rPr>
        <w:t> </w:t>
      </w:r>
      <w:r>
        <w:rPr>
          <w:sz w:val="24"/>
        </w:rPr>
        <w:t>2 dəfə</w:t>
      </w:r>
      <w:r>
        <w:rPr>
          <w:spacing w:val="-2"/>
          <w:sz w:val="24"/>
        </w:rPr>
        <w:t> </w:t>
      </w:r>
      <w:r>
        <w:rPr>
          <w:sz w:val="24"/>
        </w:rPr>
        <w:t>yumurtanın ağı (yumurtanın</w:t>
      </w:r>
      <w:r>
        <w:rPr>
          <w:spacing w:val="-1"/>
          <w:sz w:val="24"/>
        </w:rPr>
        <w:t> </w:t>
      </w:r>
      <w:r>
        <w:rPr>
          <w:sz w:val="24"/>
        </w:rPr>
        <w:t>sarısını yemək </w:t>
      </w:r>
      <w:r>
        <w:rPr>
          <w:spacing w:val="-2"/>
          <w:sz w:val="24"/>
        </w:rPr>
        <w:t>məhdudlaşdırılır).</w:t>
      </w:r>
    </w:p>
    <w:p>
      <w:pPr>
        <w:pStyle w:val="ListParagraph"/>
        <w:numPr>
          <w:ilvl w:val="0"/>
          <w:numId w:val="24"/>
        </w:numPr>
        <w:tabs>
          <w:tab w:pos="740" w:val="left" w:leader="none"/>
        </w:tabs>
        <w:spacing w:line="240" w:lineRule="auto" w:before="0" w:after="0"/>
        <w:ind w:left="740" w:right="0" w:hanging="359"/>
        <w:jc w:val="left"/>
        <w:rPr>
          <w:sz w:val="24"/>
        </w:rPr>
      </w:pPr>
      <w:r>
        <w:rPr>
          <w:sz w:val="24"/>
        </w:rPr>
        <w:t>Darı,</w:t>
      </w:r>
      <w:r>
        <w:rPr>
          <w:spacing w:val="-3"/>
          <w:sz w:val="24"/>
        </w:rPr>
        <w:t> </w:t>
      </w:r>
      <w:r>
        <w:rPr>
          <w:sz w:val="24"/>
        </w:rPr>
        <w:t>arpa,</w:t>
      </w:r>
      <w:r>
        <w:rPr>
          <w:spacing w:val="-1"/>
          <w:sz w:val="24"/>
        </w:rPr>
        <w:t> </w:t>
      </w:r>
      <w:r>
        <w:rPr>
          <w:sz w:val="24"/>
        </w:rPr>
        <w:t>qarabaşaq</w:t>
      </w:r>
      <w:r>
        <w:rPr>
          <w:spacing w:val="-1"/>
          <w:sz w:val="24"/>
        </w:rPr>
        <w:t> </w:t>
      </w:r>
      <w:r>
        <w:rPr>
          <w:sz w:val="24"/>
        </w:rPr>
        <w:t>və yulaf</w:t>
      </w:r>
      <w:r>
        <w:rPr>
          <w:spacing w:val="-2"/>
          <w:sz w:val="24"/>
        </w:rPr>
        <w:t> yarması.</w:t>
      </w:r>
    </w:p>
    <w:p>
      <w:pPr>
        <w:pStyle w:val="ListParagraph"/>
        <w:numPr>
          <w:ilvl w:val="0"/>
          <w:numId w:val="24"/>
        </w:numPr>
        <w:tabs>
          <w:tab w:pos="741" w:val="left" w:leader="none"/>
        </w:tabs>
        <w:spacing w:line="240" w:lineRule="auto" w:before="1" w:after="0"/>
        <w:ind w:left="741" w:right="281" w:hanging="360"/>
        <w:jc w:val="left"/>
        <w:rPr>
          <w:sz w:val="24"/>
        </w:rPr>
      </w:pPr>
      <w:r>
        <w:rPr>
          <w:sz w:val="24"/>
        </w:rPr>
        <w:t>Kahı,</w:t>
      </w:r>
      <w:r>
        <w:rPr>
          <w:spacing w:val="-4"/>
          <w:sz w:val="24"/>
        </w:rPr>
        <w:t> </w:t>
      </w:r>
      <w:r>
        <w:rPr>
          <w:sz w:val="24"/>
        </w:rPr>
        <w:t>balqabaq,</w:t>
      </w:r>
      <w:r>
        <w:rPr>
          <w:spacing w:val="-4"/>
          <w:sz w:val="24"/>
        </w:rPr>
        <w:t> </w:t>
      </w:r>
      <w:r>
        <w:rPr>
          <w:sz w:val="24"/>
        </w:rPr>
        <w:t>xiyar,</w:t>
      </w:r>
      <w:r>
        <w:rPr>
          <w:spacing w:val="-4"/>
          <w:sz w:val="24"/>
        </w:rPr>
        <w:t> </w:t>
      </w:r>
      <w:r>
        <w:rPr>
          <w:sz w:val="24"/>
        </w:rPr>
        <w:t>pomidor,</w:t>
      </w:r>
      <w:r>
        <w:rPr>
          <w:spacing w:val="-4"/>
          <w:sz w:val="24"/>
        </w:rPr>
        <w:t> </w:t>
      </w:r>
      <w:r>
        <w:rPr>
          <w:sz w:val="24"/>
        </w:rPr>
        <w:t>kələm,</w:t>
      </w:r>
      <w:r>
        <w:rPr>
          <w:spacing w:val="-4"/>
          <w:sz w:val="24"/>
        </w:rPr>
        <w:t> </w:t>
      </w:r>
      <w:r>
        <w:rPr>
          <w:sz w:val="24"/>
        </w:rPr>
        <w:t>badımcan.</w:t>
      </w:r>
      <w:r>
        <w:rPr>
          <w:spacing w:val="-2"/>
          <w:sz w:val="24"/>
        </w:rPr>
        <w:t> </w:t>
      </w:r>
      <w:r>
        <w:rPr>
          <w:sz w:val="24"/>
        </w:rPr>
        <w:t>Tərəvəzləri</w:t>
      </w:r>
      <w:r>
        <w:rPr>
          <w:spacing w:val="-4"/>
          <w:sz w:val="24"/>
        </w:rPr>
        <w:t> </w:t>
      </w:r>
      <w:r>
        <w:rPr>
          <w:sz w:val="24"/>
        </w:rPr>
        <w:t>bişmiş</w:t>
      </w:r>
      <w:r>
        <w:rPr>
          <w:spacing w:val="-5"/>
          <w:sz w:val="24"/>
        </w:rPr>
        <w:t> </w:t>
      </w:r>
      <w:r>
        <w:rPr>
          <w:sz w:val="24"/>
        </w:rPr>
        <w:t>və</w:t>
      </w:r>
      <w:r>
        <w:rPr>
          <w:spacing w:val="-5"/>
          <w:sz w:val="24"/>
        </w:rPr>
        <w:t> </w:t>
      </w:r>
      <w:r>
        <w:rPr>
          <w:sz w:val="24"/>
        </w:rPr>
        <w:t>ya</w:t>
      </w:r>
      <w:r>
        <w:rPr>
          <w:spacing w:val="-3"/>
          <w:sz w:val="24"/>
        </w:rPr>
        <w:t> </w:t>
      </w:r>
      <w:r>
        <w:rPr>
          <w:sz w:val="24"/>
        </w:rPr>
        <w:t>qaynadılmış</w:t>
      </w:r>
      <w:r>
        <w:rPr>
          <w:spacing w:val="-5"/>
          <w:sz w:val="24"/>
        </w:rPr>
        <w:t> </w:t>
      </w:r>
      <w:r>
        <w:rPr>
          <w:sz w:val="24"/>
        </w:rPr>
        <w:t>formada yemək olar. Bişməmiş (çiy) halda yeməyə üstünlük verilməlidir. Kartof gündəlik karbohidrat</w:t>
      </w:r>
    </w:p>
    <w:p>
      <w:pPr>
        <w:pStyle w:val="BodyText"/>
        <w:ind w:left="741"/>
      </w:pPr>
      <w:r>
        <w:rPr/>
        <w:t>miqdarına</w:t>
      </w:r>
      <w:r>
        <w:rPr>
          <w:spacing w:val="-4"/>
        </w:rPr>
        <w:t> </w:t>
      </w:r>
      <w:r>
        <w:rPr/>
        <w:t>uyğun</w:t>
      </w:r>
      <w:r>
        <w:rPr>
          <w:spacing w:val="-1"/>
        </w:rPr>
        <w:t> </w:t>
      </w:r>
      <w:r>
        <w:rPr/>
        <w:t>olaraq</w:t>
      </w:r>
      <w:r>
        <w:rPr>
          <w:spacing w:val="1"/>
        </w:rPr>
        <w:t> </w:t>
      </w:r>
      <w:r>
        <w:rPr/>
        <w:t>qəbul</w:t>
      </w:r>
      <w:r>
        <w:rPr>
          <w:spacing w:val="-1"/>
        </w:rPr>
        <w:t> </w:t>
      </w:r>
      <w:r>
        <w:rPr>
          <w:spacing w:val="-2"/>
        </w:rPr>
        <w:t>edilməlidir.</w:t>
      </w:r>
    </w:p>
    <w:p>
      <w:pPr>
        <w:pStyle w:val="ListParagraph"/>
        <w:numPr>
          <w:ilvl w:val="0"/>
          <w:numId w:val="24"/>
        </w:numPr>
        <w:tabs>
          <w:tab w:pos="740" w:val="left" w:leader="none"/>
        </w:tabs>
        <w:spacing w:line="240" w:lineRule="auto" w:before="0" w:after="0"/>
        <w:ind w:left="740" w:right="0" w:hanging="359"/>
        <w:jc w:val="left"/>
        <w:rPr>
          <w:sz w:val="24"/>
        </w:rPr>
      </w:pPr>
      <w:r>
        <w:rPr>
          <w:sz w:val="24"/>
        </w:rPr>
        <w:t>Şirin</w:t>
      </w:r>
      <w:r>
        <w:rPr>
          <w:spacing w:val="-1"/>
          <w:sz w:val="24"/>
        </w:rPr>
        <w:t> </w:t>
      </w:r>
      <w:r>
        <w:rPr>
          <w:sz w:val="24"/>
        </w:rPr>
        <w:t>olmayan meyvə</w:t>
      </w:r>
      <w:r>
        <w:rPr>
          <w:spacing w:val="-2"/>
          <w:sz w:val="24"/>
        </w:rPr>
        <w:t> </w:t>
      </w:r>
      <w:r>
        <w:rPr>
          <w:sz w:val="24"/>
        </w:rPr>
        <w:t>və</w:t>
      </w:r>
      <w:r>
        <w:rPr>
          <w:spacing w:val="1"/>
          <w:sz w:val="24"/>
        </w:rPr>
        <w:t> </w:t>
      </w:r>
      <w:r>
        <w:rPr>
          <w:spacing w:val="-2"/>
          <w:sz w:val="24"/>
        </w:rPr>
        <w:t>giləmeyvələr.</w:t>
      </w:r>
    </w:p>
    <w:p>
      <w:pPr>
        <w:pStyle w:val="ListParagraph"/>
        <w:numPr>
          <w:ilvl w:val="0"/>
          <w:numId w:val="24"/>
        </w:numPr>
        <w:tabs>
          <w:tab w:pos="740" w:val="left" w:leader="none"/>
        </w:tabs>
        <w:spacing w:line="240" w:lineRule="auto" w:before="0" w:after="0"/>
        <w:ind w:left="740" w:right="0" w:hanging="359"/>
        <w:jc w:val="left"/>
        <w:rPr>
          <w:sz w:val="24"/>
        </w:rPr>
      </w:pPr>
      <w:r>
        <w:rPr>
          <w:sz w:val="24"/>
        </w:rPr>
        <w:t>Çay,</w:t>
      </w:r>
      <w:r>
        <w:rPr>
          <w:spacing w:val="-1"/>
          <w:sz w:val="24"/>
        </w:rPr>
        <w:t> </w:t>
      </w:r>
      <w:r>
        <w:rPr>
          <w:sz w:val="24"/>
        </w:rPr>
        <w:t>şirə</w:t>
      </w:r>
      <w:r>
        <w:rPr>
          <w:spacing w:val="-1"/>
          <w:sz w:val="24"/>
        </w:rPr>
        <w:t> </w:t>
      </w:r>
      <w:r>
        <w:rPr>
          <w:sz w:val="24"/>
        </w:rPr>
        <w:t>və</w:t>
      </w:r>
      <w:r>
        <w:rPr>
          <w:spacing w:val="-2"/>
          <w:sz w:val="24"/>
        </w:rPr>
        <w:t> </w:t>
      </w:r>
      <w:r>
        <w:rPr>
          <w:sz w:val="24"/>
        </w:rPr>
        <w:t>tərəvəz, meyvə</w:t>
      </w:r>
      <w:r>
        <w:rPr>
          <w:spacing w:val="-2"/>
          <w:sz w:val="24"/>
        </w:rPr>
        <w:t> </w:t>
      </w:r>
      <w:r>
        <w:rPr>
          <w:sz w:val="24"/>
        </w:rPr>
        <w:t>və</w:t>
      </w:r>
      <w:r>
        <w:rPr>
          <w:spacing w:val="-1"/>
          <w:sz w:val="24"/>
        </w:rPr>
        <w:t> </w:t>
      </w:r>
      <w:r>
        <w:rPr>
          <w:sz w:val="24"/>
        </w:rPr>
        <w:t>giləmeyvə</w:t>
      </w:r>
      <w:r>
        <w:rPr>
          <w:spacing w:val="-1"/>
          <w:sz w:val="24"/>
        </w:rPr>
        <w:t> </w:t>
      </w:r>
      <w:r>
        <w:rPr>
          <w:spacing w:val="-2"/>
          <w:sz w:val="24"/>
        </w:rPr>
        <w:t>həlimləri.</w:t>
      </w:r>
    </w:p>
    <w:p>
      <w:pPr>
        <w:pStyle w:val="Heading2"/>
        <w:spacing w:before="276"/>
      </w:pPr>
      <w:r>
        <w:rPr/>
        <w:t>Şəkərli</w:t>
      </w:r>
      <w:r>
        <w:rPr>
          <w:spacing w:val="-6"/>
        </w:rPr>
        <w:t> </w:t>
      </w:r>
      <w:r>
        <w:rPr/>
        <w:t>diabet</w:t>
      </w:r>
      <w:r>
        <w:rPr>
          <w:spacing w:val="-4"/>
        </w:rPr>
        <w:t> </w:t>
      </w:r>
      <w:r>
        <w:rPr/>
        <w:t>zamanı</w:t>
      </w:r>
      <w:r>
        <w:rPr>
          <w:spacing w:val="-3"/>
        </w:rPr>
        <w:t> </w:t>
      </w:r>
      <w:r>
        <w:rPr/>
        <w:t>istifadəsi</w:t>
      </w:r>
      <w:r>
        <w:rPr>
          <w:spacing w:val="-4"/>
        </w:rPr>
        <w:t> </w:t>
      </w:r>
      <w:r>
        <w:rPr/>
        <w:t>məhdudlaşdırılan</w:t>
      </w:r>
      <w:r>
        <w:rPr>
          <w:spacing w:val="-3"/>
        </w:rPr>
        <w:t> </w:t>
      </w:r>
      <w:r>
        <w:rPr>
          <w:spacing w:val="-2"/>
        </w:rPr>
        <w:t>qidalar:</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Yağlı</w:t>
      </w:r>
      <w:r>
        <w:rPr>
          <w:spacing w:val="-2"/>
          <w:sz w:val="24"/>
        </w:rPr>
        <w:t> </w:t>
      </w:r>
      <w:r>
        <w:rPr>
          <w:sz w:val="24"/>
        </w:rPr>
        <w:t>ət</w:t>
      </w:r>
      <w:r>
        <w:rPr>
          <w:spacing w:val="-1"/>
          <w:sz w:val="24"/>
        </w:rPr>
        <w:t> </w:t>
      </w:r>
      <w:r>
        <w:rPr>
          <w:spacing w:val="-2"/>
          <w:sz w:val="24"/>
        </w:rPr>
        <w:t>bulyonları.</w:t>
      </w:r>
    </w:p>
    <w:p>
      <w:pPr>
        <w:pStyle w:val="ListParagraph"/>
        <w:numPr>
          <w:ilvl w:val="0"/>
          <w:numId w:val="24"/>
        </w:numPr>
        <w:tabs>
          <w:tab w:pos="741" w:val="left" w:leader="none"/>
        </w:tabs>
        <w:spacing w:line="240" w:lineRule="auto" w:before="0" w:after="0"/>
        <w:ind w:left="741" w:right="603" w:hanging="360"/>
        <w:jc w:val="left"/>
        <w:rPr>
          <w:sz w:val="24"/>
        </w:rPr>
      </w:pPr>
      <w:r>
        <w:rPr>
          <w:sz w:val="24"/>
        </w:rPr>
        <w:t>Yağlı</w:t>
      </w:r>
      <w:r>
        <w:rPr>
          <w:spacing w:val="-3"/>
          <w:sz w:val="24"/>
        </w:rPr>
        <w:t> </w:t>
      </w:r>
      <w:r>
        <w:rPr>
          <w:sz w:val="24"/>
        </w:rPr>
        <w:t>ət</w:t>
      </w:r>
      <w:r>
        <w:rPr>
          <w:spacing w:val="-3"/>
          <w:sz w:val="24"/>
        </w:rPr>
        <w:t> </w:t>
      </w:r>
      <w:r>
        <w:rPr>
          <w:sz w:val="24"/>
        </w:rPr>
        <w:t>növləri</w:t>
      </w:r>
      <w:r>
        <w:rPr>
          <w:spacing w:val="-4"/>
          <w:sz w:val="24"/>
        </w:rPr>
        <w:t> </w:t>
      </w:r>
      <w:r>
        <w:rPr>
          <w:sz w:val="24"/>
        </w:rPr>
        <w:t>–</w:t>
      </w:r>
      <w:r>
        <w:rPr>
          <w:spacing w:val="-3"/>
          <w:sz w:val="24"/>
        </w:rPr>
        <w:t> </w:t>
      </w:r>
      <w:r>
        <w:rPr>
          <w:sz w:val="24"/>
        </w:rPr>
        <w:t>donuz,</w:t>
      </w:r>
      <w:r>
        <w:rPr>
          <w:spacing w:val="-1"/>
          <w:sz w:val="24"/>
        </w:rPr>
        <w:t> </w:t>
      </w:r>
      <w:r>
        <w:rPr>
          <w:sz w:val="24"/>
        </w:rPr>
        <w:t>ördək,</w:t>
      </w:r>
      <w:r>
        <w:rPr>
          <w:spacing w:val="-3"/>
          <w:sz w:val="24"/>
        </w:rPr>
        <w:t> </w:t>
      </w:r>
      <w:r>
        <w:rPr>
          <w:sz w:val="24"/>
        </w:rPr>
        <w:t>qoyun,</w:t>
      </w:r>
      <w:r>
        <w:rPr>
          <w:spacing w:val="-3"/>
          <w:sz w:val="24"/>
        </w:rPr>
        <w:t> </w:t>
      </w:r>
      <w:r>
        <w:rPr>
          <w:sz w:val="24"/>
        </w:rPr>
        <w:t>qaz,</w:t>
      </w:r>
      <w:r>
        <w:rPr>
          <w:spacing w:val="-3"/>
          <w:sz w:val="24"/>
        </w:rPr>
        <w:t> </w:t>
      </w:r>
      <w:r>
        <w:rPr>
          <w:sz w:val="24"/>
        </w:rPr>
        <w:t>müxtəlif</w:t>
      </w:r>
      <w:r>
        <w:rPr>
          <w:spacing w:val="-3"/>
          <w:sz w:val="24"/>
        </w:rPr>
        <w:t> </w:t>
      </w:r>
      <w:r>
        <w:rPr>
          <w:sz w:val="24"/>
        </w:rPr>
        <w:t>hisə</w:t>
      </w:r>
      <w:r>
        <w:rPr>
          <w:spacing w:val="-4"/>
          <w:sz w:val="24"/>
        </w:rPr>
        <w:t> </w:t>
      </w:r>
      <w:r>
        <w:rPr>
          <w:sz w:val="24"/>
        </w:rPr>
        <w:t>verilmiş</w:t>
      </w:r>
      <w:r>
        <w:rPr>
          <w:spacing w:val="-4"/>
          <w:sz w:val="24"/>
        </w:rPr>
        <w:t> </w:t>
      </w:r>
      <w:r>
        <w:rPr>
          <w:sz w:val="24"/>
        </w:rPr>
        <w:t>qidalar</w:t>
      </w:r>
      <w:r>
        <w:rPr>
          <w:spacing w:val="-5"/>
          <w:sz w:val="24"/>
        </w:rPr>
        <w:t> </w:t>
      </w:r>
      <w:r>
        <w:rPr>
          <w:sz w:val="24"/>
        </w:rPr>
        <w:t>və</w:t>
      </w:r>
      <w:r>
        <w:rPr>
          <w:spacing w:val="-4"/>
          <w:sz w:val="24"/>
        </w:rPr>
        <w:t> </w:t>
      </w:r>
      <w:r>
        <w:rPr>
          <w:sz w:val="24"/>
        </w:rPr>
        <w:t>kolbasa,</w:t>
      </w:r>
      <w:r>
        <w:rPr>
          <w:spacing w:val="-3"/>
          <w:sz w:val="24"/>
        </w:rPr>
        <w:t> </w:t>
      </w:r>
      <w:r>
        <w:rPr>
          <w:sz w:val="24"/>
        </w:rPr>
        <w:t>quyruq </w:t>
      </w:r>
      <w:r>
        <w:rPr>
          <w:spacing w:val="-2"/>
          <w:sz w:val="24"/>
        </w:rPr>
        <w:t>yağı.</w:t>
      </w:r>
    </w:p>
    <w:p>
      <w:pPr>
        <w:pStyle w:val="ListParagraph"/>
        <w:numPr>
          <w:ilvl w:val="0"/>
          <w:numId w:val="24"/>
        </w:numPr>
        <w:tabs>
          <w:tab w:pos="740" w:val="left" w:leader="none"/>
        </w:tabs>
        <w:spacing w:line="240" w:lineRule="auto" w:before="0" w:after="0"/>
        <w:ind w:left="740" w:right="0" w:hanging="359"/>
        <w:jc w:val="left"/>
        <w:rPr>
          <w:sz w:val="24"/>
        </w:rPr>
      </w:pPr>
      <w:r>
        <w:rPr>
          <w:sz w:val="24"/>
        </w:rPr>
        <w:t>Piroqlar,</w:t>
      </w:r>
      <w:r>
        <w:rPr>
          <w:spacing w:val="-1"/>
          <w:sz w:val="24"/>
        </w:rPr>
        <w:t> </w:t>
      </w:r>
      <w:r>
        <w:rPr>
          <w:sz w:val="24"/>
        </w:rPr>
        <w:t>bulkalar,</w:t>
      </w:r>
      <w:r>
        <w:rPr>
          <w:spacing w:val="-1"/>
          <w:sz w:val="24"/>
        </w:rPr>
        <w:t> </w:t>
      </w:r>
      <w:r>
        <w:rPr>
          <w:sz w:val="24"/>
        </w:rPr>
        <w:t>peçenyelər,</w:t>
      </w:r>
      <w:r>
        <w:rPr>
          <w:spacing w:val="-1"/>
          <w:sz w:val="24"/>
        </w:rPr>
        <w:t> </w:t>
      </w:r>
      <w:r>
        <w:rPr>
          <w:sz w:val="24"/>
        </w:rPr>
        <w:t>biskvit</w:t>
      </w:r>
      <w:r>
        <w:rPr>
          <w:spacing w:val="-1"/>
          <w:sz w:val="24"/>
        </w:rPr>
        <w:t> </w:t>
      </w:r>
      <w:r>
        <w:rPr>
          <w:sz w:val="24"/>
        </w:rPr>
        <w:t>və</w:t>
      </w:r>
      <w:r>
        <w:rPr>
          <w:spacing w:val="-2"/>
          <w:sz w:val="24"/>
        </w:rPr>
        <w:t> </w:t>
      </w:r>
      <w:r>
        <w:rPr>
          <w:sz w:val="24"/>
        </w:rPr>
        <w:t>yağlı </w:t>
      </w:r>
      <w:r>
        <w:rPr>
          <w:spacing w:val="-2"/>
          <w:sz w:val="24"/>
        </w:rPr>
        <w:t>şirniyyatlar.</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Yağlı</w:t>
      </w:r>
      <w:r>
        <w:rPr>
          <w:spacing w:val="-1"/>
          <w:sz w:val="24"/>
        </w:rPr>
        <w:t> </w:t>
      </w:r>
      <w:r>
        <w:rPr>
          <w:sz w:val="24"/>
        </w:rPr>
        <w:t>balıq</w:t>
      </w:r>
      <w:r>
        <w:rPr>
          <w:spacing w:val="-1"/>
          <w:sz w:val="24"/>
        </w:rPr>
        <w:t> </w:t>
      </w:r>
      <w:r>
        <w:rPr>
          <w:sz w:val="24"/>
        </w:rPr>
        <w:t>növləri,</w:t>
      </w:r>
      <w:r>
        <w:rPr>
          <w:spacing w:val="-1"/>
          <w:sz w:val="24"/>
        </w:rPr>
        <w:t> </w:t>
      </w:r>
      <w:r>
        <w:rPr>
          <w:sz w:val="24"/>
        </w:rPr>
        <w:t>müxtəlif</w:t>
      </w:r>
      <w:r>
        <w:rPr>
          <w:spacing w:val="-1"/>
          <w:sz w:val="24"/>
        </w:rPr>
        <w:t> </w:t>
      </w:r>
      <w:r>
        <w:rPr>
          <w:sz w:val="24"/>
        </w:rPr>
        <w:t>duzlu və</w:t>
      </w:r>
      <w:r>
        <w:rPr>
          <w:spacing w:val="-2"/>
          <w:sz w:val="24"/>
        </w:rPr>
        <w:t> </w:t>
      </w:r>
      <w:r>
        <w:rPr>
          <w:sz w:val="24"/>
        </w:rPr>
        <w:t>hisə</w:t>
      </w:r>
      <w:r>
        <w:rPr>
          <w:spacing w:val="-2"/>
          <w:sz w:val="24"/>
        </w:rPr>
        <w:t> </w:t>
      </w:r>
      <w:r>
        <w:rPr>
          <w:sz w:val="24"/>
        </w:rPr>
        <w:t>verilmiş</w:t>
      </w:r>
      <w:r>
        <w:rPr>
          <w:spacing w:val="-2"/>
          <w:sz w:val="24"/>
        </w:rPr>
        <w:t> </w:t>
      </w:r>
      <w:r>
        <w:rPr>
          <w:sz w:val="24"/>
        </w:rPr>
        <w:t>balıq növləri,</w:t>
      </w:r>
      <w:r>
        <w:rPr>
          <w:spacing w:val="-1"/>
          <w:sz w:val="24"/>
        </w:rPr>
        <w:t> </w:t>
      </w:r>
      <w:r>
        <w:rPr>
          <w:sz w:val="24"/>
        </w:rPr>
        <w:t>yağlı</w:t>
      </w:r>
      <w:r>
        <w:rPr>
          <w:spacing w:val="-1"/>
          <w:sz w:val="24"/>
        </w:rPr>
        <w:t> </w:t>
      </w:r>
      <w:r>
        <w:rPr>
          <w:sz w:val="24"/>
        </w:rPr>
        <w:t>balıq</w:t>
      </w:r>
      <w:r>
        <w:rPr>
          <w:spacing w:val="-1"/>
          <w:sz w:val="24"/>
        </w:rPr>
        <w:t> </w:t>
      </w:r>
      <w:r>
        <w:rPr>
          <w:sz w:val="24"/>
        </w:rPr>
        <w:t>konservləri,</w:t>
      </w:r>
      <w:r>
        <w:rPr>
          <w:spacing w:val="-1"/>
          <w:sz w:val="24"/>
        </w:rPr>
        <w:t> </w:t>
      </w:r>
      <w:r>
        <w:rPr>
          <w:spacing w:val="-2"/>
          <w:sz w:val="24"/>
        </w:rPr>
        <w:t>kürü.</w:t>
      </w:r>
    </w:p>
    <w:p>
      <w:pPr>
        <w:pStyle w:val="ListParagraph"/>
        <w:numPr>
          <w:ilvl w:val="0"/>
          <w:numId w:val="24"/>
        </w:numPr>
        <w:tabs>
          <w:tab w:pos="740" w:val="left" w:leader="none"/>
        </w:tabs>
        <w:spacing w:line="240" w:lineRule="auto" w:before="0" w:after="0"/>
        <w:ind w:left="740" w:right="0" w:hanging="359"/>
        <w:jc w:val="left"/>
        <w:rPr>
          <w:sz w:val="24"/>
        </w:rPr>
      </w:pPr>
      <w:r>
        <w:rPr>
          <w:sz w:val="24"/>
        </w:rPr>
        <w:t>Bütün</w:t>
      </w:r>
      <w:r>
        <w:rPr>
          <w:spacing w:val="-3"/>
          <w:sz w:val="24"/>
        </w:rPr>
        <w:t> </w:t>
      </w:r>
      <w:r>
        <w:rPr>
          <w:sz w:val="24"/>
        </w:rPr>
        <w:t>növ</w:t>
      </w:r>
      <w:r>
        <w:rPr>
          <w:spacing w:val="-1"/>
          <w:sz w:val="24"/>
        </w:rPr>
        <w:t> </w:t>
      </w:r>
      <w:r>
        <w:rPr>
          <w:sz w:val="24"/>
        </w:rPr>
        <w:t>duzlu</w:t>
      </w:r>
      <w:r>
        <w:rPr>
          <w:spacing w:val="-1"/>
          <w:sz w:val="24"/>
        </w:rPr>
        <w:t> </w:t>
      </w:r>
      <w:r>
        <w:rPr>
          <w:sz w:val="24"/>
        </w:rPr>
        <w:t>pendir</w:t>
      </w:r>
      <w:r>
        <w:rPr>
          <w:spacing w:val="-1"/>
          <w:sz w:val="24"/>
        </w:rPr>
        <w:t> </w:t>
      </w:r>
      <w:r>
        <w:rPr>
          <w:sz w:val="24"/>
        </w:rPr>
        <w:t>və</w:t>
      </w:r>
      <w:r>
        <w:rPr>
          <w:spacing w:val="-2"/>
          <w:sz w:val="24"/>
        </w:rPr>
        <w:t> </w:t>
      </w:r>
      <w:r>
        <w:rPr>
          <w:sz w:val="24"/>
        </w:rPr>
        <w:t>kəsmiklər,</w:t>
      </w:r>
      <w:r>
        <w:rPr>
          <w:spacing w:val="-1"/>
          <w:sz w:val="24"/>
        </w:rPr>
        <w:t> </w:t>
      </w:r>
      <w:r>
        <w:rPr>
          <w:sz w:val="24"/>
        </w:rPr>
        <w:t>şirin</w:t>
      </w:r>
      <w:r>
        <w:rPr>
          <w:spacing w:val="-1"/>
          <w:sz w:val="24"/>
        </w:rPr>
        <w:t> </w:t>
      </w:r>
      <w:r>
        <w:rPr>
          <w:sz w:val="24"/>
        </w:rPr>
        <w:t>kəsmiklər,</w:t>
      </w:r>
      <w:r>
        <w:rPr>
          <w:spacing w:val="-1"/>
          <w:sz w:val="24"/>
        </w:rPr>
        <w:t> </w:t>
      </w:r>
      <w:r>
        <w:rPr>
          <w:sz w:val="24"/>
        </w:rPr>
        <w:t>müxtəlif</w:t>
      </w:r>
      <w:r>
        <w:rPr>
          <w:spacing w:val="-1"/>
          <w:sz w:val="24"/>
        </w:rPr>
        <w:t> </w:t>
      </w:r>
      <w:r>
        <w:rPr>
          <w:sz w:val="24"/>
        </w:rPr>
        <w:t>dərəcəli</w:t>
      </w:r>
      <w:r>
        <w:rPr>
          <w:spacing w:val="-1"/>
          <w:sz w:val="24"/>
        </w:rPr>
        <w:t> </w:t>
      </w:r>
      <w:r>
        <w:rPr>
          <w:sz w:val="24"/>
        </w:rPr>
        <w:t>yağlı</w:t>
      </w:r>
      <w:r>
        <w:rPr>
          <w:spacing w:val="-1"/>
          <w:sz w:val="24"/>
        </w:rPr>
        <w:t> </w:t>
      </w:r>
      <w:r>
        <w:rPr>
          <w:sz w:val="24"/>
        </w:rPr>
        <w:t>qaymaq,</w:t>
      </w:r>
      <w:r>
        <w:rPr>
          <w:spacing w:val="-1"/>
          <w:sz w:val="24"/>
        </w:rPr>
        <w:t> </w:t>
      </w:r>
      <w:r>
        <w:rPr>
          <w:sz w:val="24"/>
        </w:rPr>
        <w:t>kərə</w:t>
      </w:r>
      <w:r>
        <w:rPr>
          <w:spacing w:val="-1"/>
          <w:sz w:val="24"/>
        </w:rPr>
        <w:t> </w:t>
      </w:r>
      <w:r>
        <w:rPr>
          <w:spacing w:val="-2"/>
          <w:sz w:val="24"/>
        </w:rPr>
        <w:t>yağı.</w:t>
      </w:r>
    </w:p>
    <w:p>
      <w:pPr>
        <w:pStyle w:val="ListParagraph"/>
        <w:numPr>
          <w:ilvl w:val="0"/>
          <w:numId w:val="24"/>
        </w:numPr>
        <w:tabs>
          <w:tab w:pos="740" w:val="left" w:leader="none"/>
        </w:tabs>
        <w:spacing w:line="240" w:lineRule="auto" w:before="0" w:after="0"/>
        <w:ind w:left="740" w:right="0" w:hanging="359"/>
        <w:jc w:val="left"/>
        <w:rPr>
          <w:sz w:val="24"/>
        </w:rPr>
      </w:pPr>
      <w:r>
        <w:rPr>
          <w:sz w:val="24"/>
        </w:rPr>
        <w:t>Ağ</w:t>
      </w:r>
      <w:r>
        <w:rPr>
          <w:spacing w:val="-1"/>
          <w:sz w:val="24"/>
        </w:rPr>
        <w:t> </w:t>
      </w:r>
      <w:r>
        <w:rPr>
          <w:sz w:val="24"/>
        </w:rPr>
        <w:t>düyü, manna</w:t>
      </w:r>
      <w:r>
        <w:rPr>
          <w:spacing w:val="-2"/>
          <w:sz w:val="24"/>
        </w:rPr>
        <w:t> </w:t>
      </w:r>
      <w:r>
        <w:rPr>
          <w:sz w:val="24"/>
        </w:rPr>
        <w:t>yarması və</w:t>
      </w:r>
      <w:r>
        <w:rPr>
          <w:spacing w:val="-2"/>
          <w:sz w:val="24"/>
        </w:rPr>
        <w:t> </w:t>
      </w:r>
      <w:r>
        <w:rPr>
          <w:sz w:val="24"/>
        </w:rPr>
        <w:t>makaron </w:t>
      </w:r>
      <w:r>
        <w:rPr>
          <w:spacing w:val="-2"/>
          <w:sz w:val="24"/>
        </w:rPr>
        <w:t>məmulatları.</w:t>
      </w:r>
    </w:p>
    <w:p>
      <w:pPr>
        <w:pStyle w:val="ListParagraph"/>
        <w:numPr>
          <w:ilvl w:val="0"/>
          <w:numId w:val="24"/>
        </w:numPr>
        <w:tabs>
          <w:tab w:pos="740" w:val="left" w:leader="none"/>
        </w:tabs>
        <w:spacing w:line="240" w:lineRule="auto" w:before="0" w:after="0"/>
        <w:ind w:left="740" w:right="0" w:hanging="359"/>
        <w:jc w:val="left"/>
        <w:rPr>
          <w:sz w:val="24"/>
        </w:rPr>
      </w:pPr>
      <w:r>
        <w:rPr>
          <w:sz w:val="24"/>
        </w:rPr>
        <w:t>Duzlu</w:t>
      </w:r>
      <w:r>
        <w:rPr>
          <w:spacing w:val="-1"/>
          <w:sz w:val="24"/>
        </w:rPr>
        <w:t> </w:t>
      </w:r>
      <w:r>
        <w:rPr>
          <w:sz w:val="24"/>
        </w:rPr>
        <w:t>və</w:t>
      </w:r>
      <w:r>
        <w:rPr>
          <w:spacing w:val="-2"/>
          <w:sz w:val="24"/>
        </w:rPr>
        <w:t> </w:t>
      </w:r>
      <w:r>
        <w:rPr>
          <w:sz w:val="24"/>
        </w:rPr>
        <w:t>turşuya</w:t>
      </w:r>
      <w:r>
        <w:rPr>
          <w:spacing w:val="-1"/>
          <w:sz w:val="24"/>
        </w:rPr>
        <w:t> </w:t>
      </w:r>
      <w:r>
        <w:rPr>
          <w:sz w:val="24"/>
        </w:rPr>
        <w:t>qoyulmuş</w:t>
      </w:r>
      <w:r>
        <w:rPr>
          <w:spacing w:val="-2"/>
          <w:sz w:val="24"/>
        </w:rPr>
        <w:t> </w:t>
      </w:r>
      <w:r>
        <w:rPr>
          <w:sz w:val="24"/>
        </w:rPr>
        <w:t>tərəvəzlər,</w:t>
      </w:r>
      <w:r>
        <w:rPr>
          <w:spacing w:val="-1"/>
          <w:sz w:val="24"/>
        </w:rPr>
        <w:t> </w:t>
      </w:r>
      <w:r>
        <w:rPr>
          <w:sz w:val="24"/>
        </w:rPr>
        <w:t>noxud, </w:t>
      </w:r>
      <w:r>
        <w:rPr>
          <w:spacing w:val="-2"/>
          <w:sz w:val="24"/>
        </w:rPr>
        <w:t>lobya.</w:t>
      </w:r>
    </w:p>
    <w:p>
      <w:pPr>
        <w:pStyle w:val="ListParagraph"/>
        <w:numPr>
          <w:ilvl w:val="0"/>
          <w:numId w:val="24"/>
        </w:numPr>
        <w:tabs>
          <w:tab w:pos="740" w:val="left" w:leader="none"/>
        </w:tabs>
        <w:spacing w:line="240" w:lineRule="auto" w:before="0" w:after="0"/>
        <w:ind w:left="740" w:right="0" w:hanging="359"/>
        <w:jc w:val="left"/>
        <w:rPr>
          <w:sz w:val="24"/>
        </w:rPr>
      </w:pPr>
      <w:r>
        <w:rPr>
          <w:sz w:val="24"/>
        </w:rPr>
        <w:t>Çiyələk,</w:t>
      </w:r>
      <w:r>
        <w:rPr>
          <w:spacing w:val="-3"/>
          <w:sz w:val="24"/>
        </w:rPr>
        <w:t> </w:t>
      </w:r>
      <w:r>
        <w:rPr>
          <w:sz w:val="24"/>
        </w:rPr>
        <w:t>üzüm,</w:t>
      </w:r>
      <w:r>
        <w:rPr>
          <w:spacing w:val="-1"/>
          <w:sz w:val="24"/>
        </w:rPr>
        <w:t> </w:t>
      </w:r>
      <w:r>
        <w:rPr>
          <w:sz w:val="24"/>
        </w:rPr>
        <w:t>əncir, banan,</w:t>
      </w:r>
      <w:r>
        <w:rPr>
          <w:spacing w:val="-1"/>
          <w:sz w:val="24"/>
        </w:rPr>
        <w:t> </w:t>
      </w:r>
      <w:r>
        <w:rPr>
          <w:sz w:val="24"/>
        </w:rPr>
        <w:t>xurma, qənd,</w:t>
      </w:r>
      <w:r>
        <w:rPr>
          <w:spacing w:val="-1"/>
          <w:sz w:val="24"/>
        </w:rPr>
        <w:t> </w:t>
      </w:r>
      <w:r>
        <w:rPr>
          <w:sz w:val="24"/>
        </w:rPr>
        <w:t>mürəbbə, </w:t>
      </w:r>
      <w:r>
        <w:rPr>
          <w:spacing w:val="-2"/>
          <w:sz w:val="24"/>
        </w:rPr>
        <w:t>konfet.</w:t>
      </w:r>
    </w:p>
    <w:p>
      <w:pPr>
        <w:pStyle w:val="ListParagraph"/>
        <w:numPr>
          <w:ilvl w:val="0"/>
          <w:numId w:val="24"/>
        </w:numPr>
        <w:tabs>
          <w:tab w:pos="741" w:val="left" w:leader="none"/>
        </w:tabs>
        <w:spacing w:line="240" w:lineRule="auto" w:before="0" w:after="0"/>
        <w:ind w:left="741" w:right="350" w:hanging="360"/>
        <w:jc w:val="left"/>
        <w:rPr>
          <w:sz w:val="24"/>
        </w:rPr>
      </w:pPr>
      <w:r>
        <w:rPr>
          <w:sz w:val="24"/>
        </w:rPr>
        <w:t>Tərkibində</w:t>
      </w:r>
      <w:r>
        <w:rPr>
          <w:spacing w:val="-4"/>
          <w:sz w:val="24"/>
        </w:rPr>
        <w:t> </w:t>
      </w:r>
      <w:r>
        <w:rPr>
          <w:sz w:val="24"/>
        </w:rPr>
        <w:t>çoxlu</w:t>
      </w:r>
      <w:r>
        <w:rPr>
          <w:spacing w:val="-3"/>
          <w:sz w:val="24"/>
        </w:rPr>
        <w:t> </w:t>
      </w:r>
      <w:r>
        <w:rPr>
          <w:sz w:val="24"/>
        </w:rPr>
        <w:t>miqdarda</w:t>
      </w:r>
      <w:r>
        <w:rPr>
          <w:spacing w:val="-4"/>
          <w:sz w:val="24"/>
        </w:rPr>
        <w:t> </w:t>
      </w:r>
      <w:r>
        <w:rPr>
          <w:sz w:val="24"/>
        </w:rPr>
        <w:t>qlükoza</w:t>
      </w:r>
      <w:r>
        <w:rPr>
          <w:spacing w:val="-5"/>
          <w:sz w:val="24"/>
        </w:rPr>
        <w:t> </w:t>
      </w:r>
      <w:r>
        <w:rPr>
          <w:sz w:val="24"/>
        </w:rPr>
        <w:t>olan</w:t>
      </w:r>
      <w:r>
        <w:rPr>
          <w:spacing w:val="-3"/>
          <w:sz w:val="24"/>
        </w:rPr>
        <w:t> </w:t>
      </w:r>
      <w:r>
        <w:rPr>
          <w:sz w:val="24"/>
        </w:rPr>
        <w:t>üzümlü,</w:t>
      </w:r>
      <w:r>
        <w:rPr>
          <w:spacing w:val="-1"/>
          <w:sz w:val="24"/>
        </w:rPr>
        <w:t> </w:t>
      </w:r>
      <w:r>
        <w:rPr>
          <w:sz w:val="24"/>
        </w:rPr>
        <w:t>ərikli</w:t>
      </w:r>
      <w:r>
        <w:rPr>
          <w:spacing w:val="-3"/>
          <w:sz w:val="24"/>
        </w:rPr>
        <w:t> </w:t>
      </w:r>
      <w:r>
        <w:rPr>
          <w:sz w:val="24"/>
        </w:rPr>
        <w:t>və</w:t>
      </w:r>
      <w:r>
        <w:rPr>
          <w:spacing w:val="-4"/>
          <w:sz w:val="24"/>
        </w:rPr>
        <w:t> </w:t>
      </w:r>
      <w:r>
        <w:rPr>
          <w:sz w:val="24"/>
        </w:rPr>
        <w:t>digər</w:t>
      </w:r>
      <w:r>
        <w:rPr>
          <w:spacing w:val="-3"/>
          <w:sz w:val="24"/>
        </w:rPr>
        <w:t> </w:t>
      </w:r>
      <w:r>
        <w:rPr>
          <w:sz w:val="24"/>
        </w:rPr>
        <w:t>şirələr,</w:t>
      </w:r>
      <w:r>
        <w:rPr>
          <w:spacing w:val="-3"/>
          <w:sz w:val="24"/>
        </w:rPr>
        <w:t> </w:t>
      </w:r>
      <w:r>
        <w:rPr>
          <w:sz w:val="24"/>
        </w:rPr>
        <w:t>şəkərli</w:t>
      </w:r>
      <w:r>
        <w:rPr>
          <w:spacing w:val="-3"/>
          <w:sz w:val="24"/>
        </w:rPr>
        <w:t> </w:t>
      </w:r>
      <w:r>
        <w:rPr>
          <w:sz w:val="24"/>
        </w:rPr>
        <w:t>limonadlar,</w:t>
      </w:r>
      <w:r>
        <w:rPr>
          <w:spacing w:val="-3"/>
          <w:sz w:val="24"/>
        </w:rPr>
        <w:t> </w:t>
      </w:r>
      <w:r>
        <w:rPr>
          <w:sz w:val="24"/>
        </w:rPr>
        <w:t>qazlı </w:t>
      </w:r>
      <w:r>
        <w:rPr>
          <w:spacing w:val="-2"/>
          <w:sz w:val="24"/>
        </w:rPr>
        <w:t>içkilər.</w:t>
      </w:r>
    </w:p>
    <w:p>
      <w:pPr>
        <w:pStyle w:val="BodyText"/>
        <w:ind w:left="0"/>
      </w:pPr>
    </w:p>
    <w:p>
      <w:pPr>
        <w:pStyle w:val="BodyText"/>
        <w:ind w:right="770"/>
        <w:jc w:val="both"/>
      </w:pPr>
      <w:r>
        <w:rPr/>
        <w:t>Pəhrizin əsas məqsədi yağlı qidalardan, dadlandırıcılardan və</w:t>
      </w:r>
      <w:r>
        <w:rPr>
          <w:spacing w:val="-1"/>
        </w:rPr>
        <w:t> </w:t>
      </w:r>
      <w:r>
        <w:rPr/>
        <w:t>iştah açan qidalardan uzaqlaşmaqdan ibarətdir.</w:t>
      </w:r>
      <w:r>
        <w:rPr>
          <w:spacing w:val="-4"/>
        </w:rPr>
        <w:t> </w:t>
      </w:r>
      <w:r>
        <w:rPr/>
        <w:t>Müxtəlif</w:t>
      </w:r>
      <w:r>
        <w:rPr>
          <w:spacing w:val="-4"/>
        </w:rPr>
        <w:t> </w:t>
      </w:r>
      <w:r>
        <w:rPr/>
        <w:t>səbəblərdən</w:t>
      </w:r>
      <w:r>
        <w:rPr>
          <w:spacing w:val="-4"/>
        </w:rPr>
        <w:t> </w:t>
      </w:r>
      <w:r>
        <w:rPr/>
        <w:t>baş</w:t>
      </w:r>
      <w:r>
        <w:rPr>
          <w:spacing w:val="-5"/>
        </w:rPr>
        <w:t> </w:t>
      </w:r>
      <w:r>
        <w:rPr/>
        <w:t>verən</w:t>
      </w:r>
      <w:r>
        <w:rPr>
          <w:spacing w:val="-4"/>
        </w:rPr>
        <w:t> </w:t>
      </w:r>
      <w:r>
        <w:rPr/>
        <w:t>piylənmələr</w:t>
      </w:r>
      <w:r>
        <w:rPr>
          <w:spacing w:val="-4"/>
        </w:rPr>
        <w:t> </w:t>
      </w:r>
      <w:r>
        <w:rPr/>
        <w:t>zamanı</w:t>
      </w:r>
      <w:r>
        <w:rPr>
          <w:spacing w:val="-4"/>
        </w:rPr>
        <w:t> </w:t>
      </w:r>
      <w:r>
        <w:rPr/>
        <w:t>yağlı,</w:t>
      </w:r>
      <w:r>
        <w:rPr>
          <w:spacing w:val="-4"/>
        </w:rPr>
        <w:t> </w:t>
      </w:r>
      <w:r>
        <w:rPr/>
        <w:t>zülallı,</w:t>
      </w:r>
      <w:r>
        <w:rPr>
          <w:spacing w:val="-2"/>
        </w:rPr>
        <w:t> </w:t>
      </w:r>
      <w:r>
        <w:rPr/>
        <w:t>dadlı</w:t>
      </w:r>
      <w:r>
        <w:rPr>
          <w:spacing w:val="-4"/>
        </w:rPr>
        <w:t> </w:t>
      </w:r>
      <w:r>
        <w:rPr/>
        <w:t>qidalar</w:t>
      </w:r>
      <w:r>
        <w:rPr>
          <w:spacing w:val="-4"/>
        </w:rPr>
        <w:t> </w:t>
      </w:r>
      <w:r>
        <w:rPr/>
        <w:t>menyudan çıxarılmalı, xörək duzu və karbohidratlarla zəngin qidalardan uzaqlaşmaq lazımdır.</w:t>
      </w:r>
    </w:p>
    <w:p>
      <w:pPr>
        <w:pStyle w:val="BodyText"/>
        <w:spacing w:before="1"/>
        <w:jc w:val="both"/>
      </w:pPr>
      <w:r>
        <w:rPr/>
        <w:t>Orqanizmi</w:t>
      </w:r>
      <w:r>
        <w:rPr>
          <w:spacing w:val="-4"/>
        </w:rPr>
        <w:t> </w:t>
      </w:r>
      <w:r>
        <w:rPr/>
        <w:t>piylənməyə</w:t>
      </w:r>
      <w:r>
        <w:rPr>
          <w:spacing w:val="-2"/>
        </w:rPr>
        <w:t> </w:t>
      </w:r>
      <w:r>
        <w:rPr/>
        <w:t>meyilli</w:t>
      </w:r>
      <w:r>
        <w:rPr>
          <w:spacing w:val="-2"/>
        </w:rPr>
        <w:t> </w:t>
      </w:r>
      <w:r>
        <w:rPr/>
        <w:t>olan</w:t>
      </w:r>
      <w:r>
        <w:rPr>
          <w:spacing w:val="-1"/>
        </w:rPr>
        <w:t> </w:t>
      </w:r>
      <w:r>
        <w:rPr/>
        <w:t>adamlar</w:t>
      </w:r>
      <w:r>
        <w:rPr>
          <w:spacing w:val="-1"/>
        </w:rPr>
        <w:t> </w:t>
      </w:r>
      <w:r>
        <w:rPr/>
        <w:t>bəzi</w:t>
      </w:r>
      <w:r>
        <w:rPr>
          <w:spacing w:val="-2"/>
        </w:rPr>
        <w:t> </w:t>
      </w:r>
      <w:r>
        <w:rPr/>
        <w:t>qidaları</w:t>
      </w:r>
      <w:r>
        <w:rPr>
          <w:spacing w:val="-1"/>
        </w:rPr>
        <w:t> </w:t>
      </w:r>
      <w:r>
        <w:rPr/>
        <w:t>menyudan</w:t>
      </w:r>
      <w:r>
        <w:rPr>
          <w:spacing w:val="-1"/>
        </w:rPr>
        <w:t> </w:t>
      </w:r>
      <w:r>
        <w:rPr>
          <w:spacing w:val="-2"/>
        </w:rPr>
        <w:t>çıxarmalıdırlar:</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yağlı</w:t>
      </w:r>
      <w:r>
        <w:rPr>
          <w:spacing w:val="-1"/>
          <w:sz w:val="24"/>
        </w:rPr>
        <w:t> </w:t>
      </w:r>
      <w:r>
        <w:rPr>
          <w:spacing w:val="-5"/>
          <w:sz w:val="24"/>
        </w:rPr>
        <w:t>ət</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yağlı</w:t>
      </w:r>
      <w:r>
        <w:rPr>
          <w:spacing w:val="-1"/>
          <w:sz w:val="24"/>
        </w:rPr>
        <w:t> </w:t>
      </w:r>
      <w:r>
        <w:rPr>
          <w:spacing w:val="-5"/>
          <w:sz w:val="24"/>
        </w:rPr>
        <w:t>süd</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kolbasa</w:t>
      </w:r>
    </w:p>
    <w:p>
      <w:pPr>
        <w:pStyle w:val="ListParagraph"/>
        <w:numPr>
          <w:ilvl w:val="0"/>
          <w:numId w:val="24"/>
        </w:numPr>
        <w:tabs>
          <w:tab w:pos="740" w:val="left" w:leader="none"/>
        </w:tabs>
        <w:spacing w:line="240" w:lineRule="auto" w:before="0" w:after="0"/>
        <w:ind w:left="740" w:right="0" w:hanging="359"/>
        <w:jc w:val="left"/>
        <w:rPr>
          <w:sz w:val="24"/>
        </w:rPr>
      </w:pPr>
      <w:r>
        <w:rPr>
          <w:sz w:val="24"/>
        </w:rPr>
        <w:t>ağ</w:t>
      </w:r>
      <w:r>
        <w:rPr>
          <w:spacing w:val="-4"/>
          <w:sz w:val="24"/>
        </w:rPr>
        <w:t> </w:t>
      </w:r>
      <w:r>
        <w:rPr>
          <w:spacing w:val="-2"/>
          <w:sz w:val="24"/>
        </w:rPr>
        <w:t>çörək</w:t>
      </w:r>
    </w:p>
    <w:p>
      <w:pPr>
        <w:pStyle w:val="ListParagraph"/>
        <w:numPr>
          <w:ilvl w:val="0"/>
          <w:numId w:val="24"/>
        </w:numPr>
        <w:tabs>
          <w:tab w:pos="740" w:val="left" w:leader="none"/>
        </w:tabs>
        <w:spacing w:line="240" w:lineRule="auto" w:before="0" w:after="0"/>
        <w:ind w:left="740" w:right="0" w:hanging="359"/>
        <w:jc w:val="left"/>
        <w:rPr>
          <w:sz w:val="24"/>
        </w:rPr>
      </w:pPr>
      <w:r>
        <w:rPr>
          <w:spacing w:val="-4"/>
          <w:sz w:val="24"/>
        </w:rPr>
        <w:t>xama</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şirniyyat</w:t>
      </w:r>
    </w:p>
    <w:p>
      <w:pPr>
        <w:pStyle w:val="ListParagraph"/>
        <w:numPr>
          <w:ilvl w:val="0"/>
          <w:numId w:val="24"/>
        </w:numPr>
        <w:tabs>
          <w:tab w:pos="740" w:val="left" w:leader="none"/>
        </w:tabs>
        <w:spacing w:line="240" w:lineRule="auto" w:before="0" w:after="0"/>
        <w:ind w:left="740" w:right="0" w:hanging="359"/>
        <w:jc w:val="left"/>
        <w:rPr>
          <w:sz w:val="24"/>
        </w:rPr>
      </w:pPr>
      <w:r>
        <w:rPr>
          <w:sz w:val="24"/>
        </w:rPr>
        <w:t>körpə</w:t>
      </w:r>
      <w:r>
        <w:rPr>
          <w:spacing w:val="-2"/>
          <w:sz w:val="24"/>
        </w:rPr>
        <w:t> </w:t>
      </w:r>
      <w:r>
        <w:rPr>
          <w:sz w:val="24"/>
        </w:rPr>
        <w:t>mal </w:t>
      </w:r>
      <w:r>
        <w:rPr>
          <w:spacing w:val="-5"/>
          <w:sz w:val="24"/>
        </w:rPr>
        <w:t>əti</w:t>
      </w:r>
    </w:p>
    <w:p>
      <w:pPr>
        <w:pStyle w:val="ListParagraph"/>
        <w:numPr>
          <w:ilvl w:val="0"/>
          <w:numId w:val="24"/>
        </w:numPr>
        <w:tabs>
          <w:tab w:pos="740" w:val="left" w:leader="none"/>
        </w:tabs>
        <w:spacing w:line="240" w:lineRule="auto" w:before="0" w:after="0"/>
        <w:ind w:left="740" w:right="0" w:hanging="359"/>
        <w:jc w:val="left"/>
        <w:rPr>
          <w:sz w:val="24"/>
        </w:rPr>
      </w:pPr>
      <w:r>
        <w:rPr>
          <w:sz w:val="24"/>
        </w:rPr>
        <w:t>qaz,</w:t>
      </w:r>
      <w:r>
        <w:rPr>
          <w:spacing w:val="-1"/>
          <w:sz w:val="24"/>
        </w:rPr>
        <w:t> </w:t>
      </w:r>
      <w:r>
        <w:rPr>
          <w:sz w:val="24"/>
        </w:rPr>
        <w:t>ördək,</w:t>
      </w:r>
      <w:r>
        <w:rPr>
          <w:spacing w:val="-1"/>
          <w:sz w:val="24"/>
        </w:rPr>
        <w:t> </w:t>
      </w:r>
      <w:r>
        <w:rPr>
          <w:sz w:val="24"/>
        </w:rPr>
        <w:t>hind</w:t>
      </w:r>
      <w:r>
        <w:rPr>
          <w:spacing w:val="-1"/>
          <w:sz w:val="24"/>
        </w:rPr>
        <w:t> </w:t>
      </w:r>
      <w:r>
        <w:rPr>
          <w:sz w:val="24"/>
        </w:rPr>
        <w:t>quşu</w:t>
      </w:r>
      <w:r>
        <w:rPr>
          <w:spacing w:val="2"/>
          <w:sz w:val="24"/>
        </w:rPr>
        <w:t> </w:t>
      </w:r>
      <w:r>
        <w:rPr>
          <w:spacing w:val="-5"/>
          <w:sz w:val="24"/>
        </w:rPr>
        <w:t>əti</w:t>
      </w:r>
    </w:p>
    <w:p>
      <w:pPr>
        <w:pStyle w:val="ListParagraph"/>
        <w:spacing w:after="0" w:line="240" w:lineRule="auto"/>
        <w:jc w:val="left"/>
        <w:rPr>
          <w:sz w:val="24"/>
        </w:rPr>
        <w:sectPr>
          <w:pgSz w:w="11910" w:h="16840"/>
          <w:pgMar w:header="0" w:footer="917" w:top="760" w:bottom="1100" w:left="992" w:right="566"/>
        </w:sectPr>
      </w:pPr>
    </w:p>
    <w:p>
      <w:pPr>
        <w:pStyle w:val="ListParagraph"/>
        <w:numPr>
          <w:ilvl w:val="0"/>
          <w:numId w:val="24"/>
        </w:numPr>
        <w:tabs>
          <w:tab w:pos="740" w:val="left" w:leader="none"/>
        </w:tabs>
        <w:spacing w:line="240" w:lineRule="auto" w:before="72" w:after="0"/>
        <w:ind w:left="740" w:right="0" w:hanging="359"/>
        <w:jc w:val="left"/>
        <w:rPr>
          <w:sz w:val="24"/>
        </w:rPr>
      </w:pPr>
      <w:r>
        <w:rPr>
          <w:sz w:val="24"/>
        </w:rPr>
        <w:t>qazlı</w:t>
      </w:r>
      <w:r>
        <w:rPr>
          <w:spacing w:val="-2"/>
          <w:sz w:val="24"/>
        </w:rPr>
        <w:t> içkilər</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yağlı</w:t>
      </w:r>
      <w:r>
        <w:rPr>
          <w:spacing w:val="-1"/>
          <w:sz w:val="24"/>
        </w:rPr>
        <w:t> </w:t>
      </w:r>
      <w:r>
        <w:rPr>
          <w:spacing w:val="-2"/>
          <w:sz w:val="24"/>
        </w:rPr>
        <w:t>pendir.</w:t>
      </w:r>
    </w:p>
    <w:p>
      <w:pPr>
        <w:pStyle w:val="BodyText"/>
        <w:ind w:left="1852"/>
        <w:rPr>
          <w:sz w:val="20"/>
        </w:rPr>
      </w:pPr>
      <w:r>
        <w:rPr>
          <w:sz w:val="20"/>
        </w:rPr>
        <w:drawing>
          <wp:inline distT="0" distB="0" distL="0" distR="0">
            <wp:extent cx="4164379" cy="3639026"/>
            <wp:effectExtent l="0" t="0" r="0" b="0"/>
            <wp:docPr id="98" name="Image 98"/>
            <wp:cNvGraphicFramePr>
              <a:graphicFrameLocks/>
            </wp:cNvGraphicFramePr>
            <a:graphic>
              <a:graphicData uri="http://schemas.openxmlformats.org/drawingml/2006/picture">
                <pic:pic>
                  <pic:nvPicPr>
                    <pic:cNvPr id="98" name="Image 98"/>
                    <pic:cNvPicPr/>
                  </pic:nvPicPr>
                  <pic:blipFill>
                    <a:blip r:embed="rId97" cstate="print"/>
                    <a:stretch>
                      <a:fillRect/>
                    </a:stretch>
                  </pic:blipFill>
                  <pic:spPr>
                    <a:xfrm>
                      <a:off x="0" y="0"/>
                      <a:ext cx="4164379" cy="3639026"/>
                    </a:xfrm>
                    <a:prstGeom prst="rect">
                      <a:avLst/>
                    </a:prstGeom>
                  </pic:spPr>
                </pic:pic>
              </a:graphicData>
            </a:graphic>
          </wp:inline>
        </w:drawing>
      </w:r>
      <w:r>
        <w:rPr>
          <w:sz w:val="20"/>
        </w:rPr>
      </w:r>
    </w:p>
    <w:p>
      <w:pPr>
        <w:pStyle w:val="BodyText"/>
        <w:spacing w:before="118"/>
      </w:pPr>
      <w:r>
        <w:rPr/>
        <w:t>Piylənməyə meyilli adamlar üzüm, banan, əncir, mürəbbə, bal, bəkməz, dondurma və kiseldən də uzaq durmalıdırlar.</w:t>
      </w:r>
      <w:r>
        <w:rPr>
          <w:spacing w:val="-4"/>
        </w:rPr>
        <w:t> </w:t>
      </w:r>
      <w:r>
        <w:rPr/>
        <w:t>Yağlı,</w:t>
      </w:r>
      <w:r>
        <w:rPr>
          <w:spacing w:val="-4"/>
        </w:rPr>
        <w:t> </w:t>
      </w:r>
      <w:r>
        <w:rPr/>
        <w:t>kəskin,</w:t>
      </w:r>
      <w:r>
        <w:rPr>
          <w:spacing w:val="-3"/>
        </w:rPr>
        <w:t> </w:t>
      </w:r>
      <w:r>
        <w:rPr/>
        <w:t>ədviyyatlı</w:t>
      </w:r>
      <w:r>
        <w:rPr>
          <w:spacing w:val="-4"/>
        </w:rPr>
        <w:t> </w:t>
      </w:r>
      <w:r>
        <w:rPr/>
        <w:t>qidalar</w:t>
      </w:r>
      <w:r>
        <w:rPr>
          <w:spacing w:val="-4"/>
        </w:rPr>
        <w:t> </w:t>
      </w:r>
      <w:r>
        <w:rPr/>
        <w:t>tamamilə</w:t>
      </w:r>
      <w:r>
        <w:rPr>
          <w:spacing w:val="-5"/>
        </w:rPr>
        <w:t> </w:t>
      </w:r>
      <w:r>
        <w:rPr/>
        <w:t>rasiondan</w:t>
      </w:r>
      <w:r>
        <w:rPr>
          <w:spacing w:val="-4"/>
        </w:rPr>
        <w:t> </w:t>
      </w:r>
      <w:r>
        <w:rPr/>
        <w:t>çıxarılmalıdır.</w:t>
      </w:r>
      <w:r>
        <w:rPr>
          <w:spacing w:val="-4"/>
        </w:rPr>
        <w:t> </w:t>
      </w:r>
      <w:r>
        <w:rPr/>
        <w:t>Belə</w:t>
      </w:r>
      <w:r>
        <w:rPr>
          <w:spacing w:val="-5"/>
        </w:rPr>
        <w:t> </w:t>
      </w:r>
      <w:r>
        <w:rPr/>
        <w:t>adamların</w:t>
      </w:r>
      <w:r>
        <w:rPr>
          <w:spacing w:val="-4"/>
        </w:rPr>
        <w:t> </w:t>
      </w:r>
      <w:r>
        <w:rPr/>
        <w:t>yediyi yeməklər bitki yağında bişirilməli və menyusundan yağsız qatıq əskik olmamalıdır.</w:t>
      </w:r>
    </w:p>
    <w:p>
      <w:pPr>
        <w:pStyle w:val="BodyText"/>
        <w:ind w:right="449"/>
      </w:pPr>
      <w:r>
        <w:rPr/>
        <w:t>Qalxanabənzər</w:t>
      </w:r>
      <w:r>
        <w:rPr>
          <w:spacing w:val="-1"/>
        </w:rPr>
        <w:t> </w:t>
      </w:r>
      <w:r>
        <w:rPr/>
        <w:t>vəzin</w:t>
      </w:r>
      <w:r>
        <w:rPr>
          <w:spacing w:val="-1"/>
        </w:rPr>
        <w:t> </w:t>
      </w:r>
      <w:r>
        <w:rPr/>
        <w:t>və ya</w:t>
      </w:r>
      <w:r>
        <w:rPr>
          <w:spacing w:val="-2"/>
        </w:rPr>
        <w:t> </w:t>
      </w:r>
      <w:r>
        <w:rPr/>
        <w:t>tiroid</w:t>
      </w:r>
      <w:r>
        <w:rPr>
          <w:spacing w:val="-1"/>
        </w:rPr>
        <w:t> </w:t>
      </w:r>
      <w:r>
        <w:rPr/>
        <w:t>vəzin</w:t>
      </w:r>
      <w:r>
        <w:rPr>
          <w:spacing w:val="-1"/>
        </w:rPr>
        <w:t> </w:t>
      </w:r>
      <w:r>
        <w:rPr/>
        <w:t>yaxşı</w:t>
      </w:r>
      <w:r>
        <w:rPr>
          <w:spacing w:val="-1"/>
        </w:rPr>
        <w:t> </w:t>
      </w:r>
      <w:r>
        <w:rPr/>
        <w:t>işləməsi</w:t>
      </w:r>
      <w:r>
        <w:rPr>
          <w:spacing w:val="-1"/>
        </w:rPr>
        <w:t> </w:t>
      </w:r>
      <w:r>
        <w:rPr/>
        <w:t>üçün</w:t>
      </w:r>
      <w:r>
        <w:rPr>
          <w:spacing w:val="-1"/>
        </w:rPr>
        <w:t> </w:t>
      </w:r>
      <w:r>
        <w:rPr/>
        <w:t>meyvə</w:t>
      </w:r>
      <w:r>
        <w:rPr>
          <w:spacing w:val="-2"/>
        </w:rPr>
        <w:t> </w:t>
      </w:r>
      <w:r>
        <w:rPr/>
        <w:t>və</w:t>
      </w:r>
      <w:r>
        <w:rPr>
          <w:spacing w:val="-2"/>
        </w:rPr>
        <w:t> </w:t>
      </w:r>
      <w:r>
        <w:rPr/>
        <w:t>tərəvəzdən çox</w:t>
      </w:r>
      <w:r>
        <w:rPr>
          <w:spacing w:val="-1"/>
        </w:rPr>
        <w:t> </w:t>
      </w:r>
      <w:r>
        <w:rPr/>
        <w:t>istifadə</w:t>
      </w:r>
      <w:r>
        <w:rPr>
          <w:spacing w:val="-2"/>
        </w:rPr>
        <w:t> </w:t>
      </w:r>
      <w:r>
        <w:rPr/>
        <w:t>edilməli, zülalla</w:t>
      </w:r>
      <w:r>
        <w:rPr>
          <w:spacing w:val="-4"/>
        </w:rPr>
        <w:t> </w:t>
      </w:r>
      <w:r>
        <w:rPr/>
        <w:t>zəngin</w:t>
      </w:r>
      <w:r>
        <w:rPr>
          <w:spacing w:val="-4"/>
        </w:rPr>
        <w:t> </w:t>
      </w:r>
      <w:r>
        <w:rPr/>
        <w:t>qidalar</w:t>
      </w:r>
      <w:r>
        <w:rPr>
          <w:spacing w:val="-4"/>
        </w:rPr>
        <w:t> </w:t>
      </w:r>
      <w:r>
        <w:rPr/>
        <w:t>qəbul</w:t>
      </w:r>
      <w:r>
        <w:rPr>
          <w:spacing w:val="-4"/>
        </w:rPr>
        <w:t> </w:t>
      </w:r>
      <w:r>
        <w:rPr/>
        <w:t>edilməlidir.</w:t>
      </w:r>
      <w:r>
        <w:rPr>
          <w:spacing w:val="-4"/>
        </w:rPr>
        <w:t> </w:t>
      </w:r>
      <w:r>
        <w:rPr/>
        <w:t>Orqanizmin</w:t>
      </w:r>
      <w:r>
        <w:rPr>
          <w:spacing w:val="-4"/>
        </w:rPr>
        <w:t> </w:t>
      </w:r>
      <w:r>
        <w:rPr/>
        <w:t>zəruri</w:t>
      </w:r>
      <w:r>
        <w:rPr>
          <w:spacing w:val="-4"/>
        </w:rPr>
        <w:t> </w:t>
      </w:r>
      <w:r>
        <w:rPr/>
        <w:t>miqdarda</w:t>
      </w:r>
      <w:r>
        <w:rPr>
          <w:spacing w:val="-3"/>
        </w:rPr>
        <w:t> </w:t>
      </w:r>
      <w:r>
        <w:rPr/>
        <w:t>zülal</w:t>
      </w:r>
      <w:r>
        <w:rPr>
          <w:spacing w:val="-4"/>
        </w:rPr>
        <w:t> </w:t>
      </w:r>
      <w:r>
        <w:rPr/>
        <w:t>qəbul</w:t>
      </w:r>
      <w:r>
        <w:rPr>
          <w:spacing w:val="-4"/>
        </w:rPr>
        <w:t> </w:t>
      </w:r>
      <w:r>
        <w:rPr/>
        <w:t>etməsi</w:t>
      </w:r>
      <w:r>
        <w:rPr>
          <w:spacing w:val="-4"/>
        </w:rPr>
        <w:t> </w:t>
      </w:r>
      <w:r>
        <w:rPr/>
        <w:t>qalxanabənzər vəzin</w:t>
      </w:r>
      <w:r>
        <w:rPr>
          <w:spacing w:val="-2"/>
        </w:rPr>
        <w:t> </w:t>
      </w:r>
      <w:r>
        <w:rPr/>
        <w:t>yaxşı</w:t>
      </w:r>
      <w:r>
        <w:rPr>
          <w:spacing w:val="-2"/>
        </w:rPr>
        <w:t> </w:t>
      </w:r>
      <w:r>
        <w:rPr/>
        <w:t>işləməsini</w:t>
      </w:r>
      <w:r>
        <w:rPr>
          <w:spacing w:val="-2"/>
        </w:rPr>
        <w:t> </w:t>
      </w:r>
      <w:r>
        <w:rPr/>
        <w:t>təmin</w:t>
      </w:r>
      <w:r>
        <w:rPr>
          <w:spacing w:val="-2"/>
        </w:rPr>
        <w:t> </w:t>
      </w:r>
      <w:r>
        <w:rPr/>
        <w:t>edir.</w:t>
      </w:r>
      <w:r>
        <w:rPr>
          <w:spacing w:val="-2"/>
        </w:rPr>
        <w:t> </w:t>
      </w:r>
      <w:r>
        <w:rPr/>
        <w:t>Xüsusilə</w:t>
      </w:r>
      <w:r>
        <w:rPr>
          <w:spacing w:val="-3"/>
        </w:rPr>
        <w:t> </w:t>
      </w:r>
      <w:r>
        <w:rPr/>
        <w:t>həftədə</w:t>
      </w:r>
      <w:r>
        <w:rPr>
          <w:spacing w:val="-3"/>
        </w:rPr>
        <w:t> </w:t>
      </w:r>
      <w:r>
        <w:rPr/>
        <w:t>iki</w:t>
      </w:r>
      <w:r>
        <w:rPr>
          <w:spacing w:val="-2"/>
        </w:rPr>
        <w:t> </w:t>
      </w:r>
      <w:r>
        <w:rPr/>
        <w:t>dəfə</w:t>
      </w:r>
      <w:r>
        <w:rPr>
          <w:spacing w:val="-3"/>
        </w:rPr>
        <w:t> </w:t>
      </w:r>
      <w:r>
        <w:rPr/>
        <w:t>yağlı</w:t>
      </w:r>
      <w:r>
        <w:rPr>
          <w:spacing w:val="-2"/>
        </w:rPr>
        <w:t> </w:t>
      </w:r>
      <w:r>
        <w:rPr/>
        <w:t>balıqla</w:t>
      </w:r>
      <w:r>
        <w:rPr>
          <w:spacing w:val="-2"/>
        </w:rPr>
        <w:t> </w:t>
      </w:r>
      <w:r>
        <w:rPr/>
        <w:t>qidalanmaqla</w:t>
      </w:r>
      <w:r>
        <w:rPr>
          <w:spacing w:val="-2"/>
        </w:rPr>
        <w:t> </w:t>
      </w:r>
      <w:r>
        <w:rPr/>
        <w:t>zəruri</w:t>
      </w:r>
      <w:r>
        <w:rPr>
          <w:spacing w:val="-2"/>
        </w:rPr>
        <w:t> </w:t>
      </w:r>
      <w:r>
        <w:rPr/>
        <w:t>miqdarda Omeqa-3 yağ turşuları qəbul edilməlidir. Həddindən artıq karbohidratlı qida qəbulu və yağlı yeməklər qalxanabənzər vəzi üçün zərərlidir. Unlu və nişastalı qidalar da azaldılmalıdır.</w:t>
      </w:r>
    </w:p>
    <w:p>
      <w:pPr>
        <w:pStyle w:val="BodyText"/>
      </w:pPr>
      <w:r>
        <w:rPr/>
        <w:t>Meyvə</w:t>
      </w:r>
      <w:r>
        <w:rPr>
          <w:spacing w:val="-3"/>
        </w:rPr>
        <w:t> </w:t>
      </w:r>
      <w:r>
        <w:rPr/>
        <w:t>və</w:t>
      </w:r>
      <w:r>
        <w:rPr>
          <w:spacing w:val="-3"/>
        </w:rPr>
        <w:t> </w:t>
      </w:r>
      <w:r>
        <w:rPr/>
        <w:t>tərəvəz</w:t>
      </w:r>
      <w:r>
        <w:rPr>
          <w:spacing w:val="-3"/>
        </w:rPr>
        <w:t> </w:t>
      </w:r>
      <w:r>
        <w:rPr/>
        <w:t>ilə</w:t>
      </w:r>
      <w:r>
        <w:rPr>
          <w:spacing w:val="-3"/>
        </w:rPr>
        <w:t> </w:t>
      </w:r>
      <w:r>
        <w:rPr/>
        <w:t>zəruri</w:t>
      </w:r>
      <w:r>
        <w:rPr>
          <w:spacing w:val="-2"/>
        </w:rPr>
        <w:t> </w:t>
      </w:r>
      <w:r>
        <w:rPr/>
        <w:t>miqdarda</w:t>
      </w:r>
      <w:r>
        <w:rPr>
          <w:spacing w:val="-4"/>
        </w:rPr>
        <w:t> </w:t>
      </w:r>
      <w:r>
        <w:rPr/>
        <w:t>A,</w:t>
      </w:r>
      <w:r>
        <w:rPr>
          <w:spacing w:val="-2"/>
        </w:rPr>
        <w:t> </w:t>
      </w:r>
      <w:r>
        <w:rPr/>
        <w:t>C</w:t>
      </w:r>
      <w:r>
        <w:rPr>
          <w:spacing w:val="-2"/>
        </w:rPr>
        <w:t> </w:t>
      </w:r>
      <w:r>
        <w:rPr/>
        <w:t>və</w:t>
      </w:r>
      <w:r>
        <w:rPr>
          <w:spacing w:val="-3"/>
        </w:rPr>
        <w:t> </w:t>
      </w:r>
      <w:r>
        <w:rPr/>
        <w:t>E</w:t>
      </w:r>
      <w:r>
        <w:rPr>
          <w:spacing w:val="-2"/>
        </w:rPr>
        <w:t> </w:t>
      </w:r>
      <w:r>
        <w:rPr/>
        <w:t>vitamini</w:t>
      </w:r>
      <w:r>
        <w:rPr>
          <w:spacing w:val="-2"/>
        </w:rPr>
        <w:t> </w:t>
      </w:r>
      <w:r>
        <w:rPr/>
        <w:t>kimi</w:t>
      </w:r>
      <w:r>
        <w:rPr>
          <w:spacing w:val="-2"/>
        </w:rPr>
        <w:t> </w:t>
      </w:r>
      <w:r>
        <w:rPr/>
        <w:t>antioksidan</w:t>
      </w:r>
      <w:r>
        <w:rPr>
          <w:spacing w:val="-2"/>
        </w:rPr>
        <w:t> </w:t>
      </w:r>
      <w:r>
        <w:rPr/>
        <w:t>vitaminləri</w:t>
      </w:r>
      <w:r>
        <w:rPr>
          <w:spacing w:val="-2"/>
        </w:rPr>
        <w:t> </w:t>
      </w:r>
      <w:r>
        <w:rPr/>
        <w:t>qəbul</w:t>
      </w:r>
      <w:r>
        <w:rPr>
          <w:spacing w:val="-2"/>
        </w:rPr>
        <w:t> </w:t>
      </w:r>
      <w:r>
        <w:rPr/>
        <w:t>edənlərdə qalxanabənzər vəzin xərçənginə daha az rast gəlindiyi üçün çoxlu meyvə və tərəvəz yeyilməlidir.</w:t>
      </w:r>
    </w:p>
    <w:p>
      <w:pPr>
        <w:pStyle w:val="BodyText"/>
        <w:ind w:right="228"/>
      </w:pPr>
      <w:r>
        <w:rPr/>
        <w:t>Qara kələm, balqabaq, turp, ağ turp və gül kələmi kimi tərəvəzlər zob əmələ gətirmir. Bu səbəbdən onlardan rahatlıqda istifadə edilə bilər. Soya paxlasının zob əmələ gətirmə kimi bir təsiri olmamasına baxmayaraq,</w:t>
      </w:r>
      <w:r>
        <w:rPr>
          <w:spacing w:val="-3"/>
        </w:rPr>
        <w:t> </w:t>
      </w:r>
      <w:r>
        <w:rPr/>
        <w:t>yod</w:t>
      </w:r>
      <w:r>
        <w:rPr>
          <w:spacing w:val="-3"/>
        </w:rPr>
        <w:t> </w:t>
      </w:r>
      <w:r>
        <w:rPr/>
        <w:t>çatışmazlığı</w:t>
      </w:r>
      <w:r>
        <w:rPr>
          <w:spacing w:val="-3"/>
        </w:rPr>
        <w:t> </w:t>
      </w:r>
      <w:r>
        <w:rPr/>
        <w:t>zamanı</w:t>
      </w:r>
      <w:r>
        <w:rPr>
          <w:spacing w:val="-3"/>
        </w:rPr>
        <w:t> </w:t>
      </w:r>
      <w:r>
        <w:rPr/>
        <w:t>zobun</w:t>
      </w:r>
      <w:r>
        <w:rPr>
          <w:spacing w:val="-3"/>
        </w:rPr>
        <w:t> </w:t>
      </w:r>
      <w:r>
        <w:rPr/>
        <w:t>yaranmasına</w:t>
      </w:r>
      <w:r>
        <w:rPr>
          <w:spacing w:val="-4"/>
        </w:rPr>
        <w:t> </w:t>
      </w:r>
      <w:r>
        <w:rPr/>
        <w:t>səbəb</w:t>
      </w:r>
      <w:r>
        <w:rPr>
          <w:spacing w:val="-3"/>
        </w:rPr>
        <w:t> </w:t>
      </w:r>
      <w:r>
        <w:rPr/>
        <w:t>ola</w:t>
      </w:r>
      <w:r>
        <w:rPr>
          <w:spacing w:val="-3"/>
        </w:rPr>
        <w:t> </w:t>
      </w:r>
      <w:r>
        <w:rPr/>
        <w:t>bilər.</w:t>
      </w:r>
      <w:r>
        <w:rPr>
          <w:spacing w:val="-2"/>
        </w:rPr>
        <w:t> </w:t>
      </w:r>
      <w:r>
        <w:rPr/>
        <w:t>Ölkəmizdə</w:t>
      </w:r>
      <w:r>
        <w:rPr>
          <w:spacing w:val="-4"/>
        </w:rPr>
        <w:t> </w:t>
      </w:r>
      <w:r>
        <w:rPr/>
        <w:t>yod</w:t>
      </w:r>
      <w:r>
        <w:rPr>
          <w:spacing w:val="-3"/>
        </w:rPr>
        <w:t> </w:t>
      </w:r>
      <w:r>
        <w:rPr/>
        <w:t>çatışmazlığı</w:t>
      </w:r>
    </w:p>
    <w:p>
      <w:pPr>
        <w:pStyle w:val="BodyText"/>
        <w:ind w:right="228"/>
      </w:pPr>
      <w:r>
        <w:rPr/>
        <w:t>yüksək</w:t>
      </w:r>
      <w:r>
        <w:rPr>
          <w:spacing w:val="-3"/>
        </w:rPr>
        <w:t> </w:t>
      </w:r>
      <w:r>
        <w:rPr/>
        <w:t>olduğundan,</w:t>
      </w:r>
      <w:r>
        <w:rPr>
          <w:spacing w:val="-3"/>
        </w:rPr>
        <w:t> </w:t>
      </w:r>
      <w:r>
        <w:rPr/>
        <w:t>qalxanabənzər</w:t>
      </w:r>
      <w:r>
        <w:rPr>
          <w:spacing w:val="-3"/>
        </w:rPr>
        <w:t> </w:t>
      </w:r>
      <w:r>
        <w:rPr/>
        <w:t>vəzinin</w:t>
      </w:r>
      <w:r>
        <w:rPr>
          <w:spacing w:val="-3"/>
        </w:rPr>
        <w:t> </w:t>
      </w:r>
      <w:r>
        <w:rPr/>
        <w:t>sağlamlığını</w:t>
      </w:r>
      <w:r>
        <w:rPr>
          <w:spacing w:val="-3"/>
        </w:rPr>
        <w:t> </w:t>
      </w:r>
      <w:r>
        <w:rPr/>
        <w:t>qorumaq</w:t>
      </w:r>
      <w:r>
        <w:rPr>
          <w:spacing w:val="-3"/>
        </w:rPr>
        <w:t> </w:t>
      </w:r>
      <w:r>
        <w:rPr/>
        <w:t>üçün</w:t>
      </w:r>
      <w:r>
        <w:rPr>
          <w:spacing w:val="-3"/>
        </w:rPr>
        <w:t> </w:t>
      </w:r>
      <w:r>
        <w:rPr/>
        <w:t>soya</w:t>
      </w:r>
      <w:r>
        <w:rPr>
          <w:spacing w:val="-4"/>
        </w:rPr>
        <w:t> </w:t>
      </w:r>
      <w:r>
        <w:rPr/>
        <w:t>və</w:t>
      </w:r>
      <w:r>
        <w:rPr>
          <w:spacing w:val="-4"/>
        </w:rPr>
        <w:t> </w:t>
      </w:r>
      <w:r>
        <w:rPr/>
        <w:t>soya</w:t>
      </w:r>
      <w:r>
        <w:rPr>
          <w:spacing w:val="-4"/>
        </w:rPr>
        <w:t> </w:t>
      </w:r>
      <w:r>
        <w:rPr/>
        <w:t>tərkibli</w:t>
      </w:r>
      <w:r>
        <w:rPr>
          <w:spacing w:val="-3"/>
        </w:rPr>
        <w:t> </w:t>
      </w:r>
      <w:r>
        <w:rPr/>
        <w:t>məhsulları çox istifadə etmək tövsiyə edilmir. Soyadan alınan İzoflavon preparatından menopauza zamanı</w:t>
      </w:r>
    </w:p>
    <w:p>
      <w:pPr>
        <w:pStyle w:val="BodyText"/>
      </w:pPr>
      <w:r>
        <w:rPr/>
        <w:t>ağırlaşmaları</w:t>
      </w:r>
      <w:r>
        <w:rPr>
          <w:spacing w:val="-2"/>
        </w:rPr>
        <w:t> </w:t>
      </w:r>
      <w:r>
        <w:rPr/>
        <w:t>azaltmaq</w:t>
      </w:r>
      <w:r>
        <w:rPr>
          <w:spacing w:val="-1"/>
        </w:rPr>
        <w:t> </w:t>
      </w:r>
      <w:r>
        <w:rPr/>
        <w:t>üçün</w:t>
      </w:r>
      <w:r>
        <w:rPr>
          <w:spacing w:val="-1"/>
        </w:rPr>
        <w:t> </w:t>
      </w:r>
      <w:r>
        <w:rPr/>
        <w:t>tez-tez</w:t>
      </w:r>
      <w:r>
        <w:rPr>
          <w:spacing w:val="-2"/>
        </w:rPr>
        <w:t> </w:t>
      </w:r>
      <w:r>
        <w:rPr/>
        <w:t>istifadə </w:t>
      </w:r>
      <w:r>
        <w:rPr>
          <w:spacing w:val="-2"/>
        </w:rPr>
        <w:t>edilir.</w:t>
      </w:r>
    </w:p>
    <w:p>
      <w:pPr>
        <w:pStyle w:val="BodyText"/>
        <w:ind w:right="314"/>
        <w:jc w:val="both"/>
      </w:pPr>
      <w:r>
        <w:rPr/>
        <w:t>Qalxanvari vəzi üçün əhəmiyyətli qidalardan biri müxtəlif meyvə və tərəvəzlərə rəng verən “flavonoid” adlı</w:t>
      </w:r>
      <w:r>
        <w:rPr>
          <w:spacing w:val="-1"/>
        </w:rPr>
        <w:t> </w:t>
      </w:r>
      <w:r>
        <w:rPr/>
        <w:t>kimyəvi</w:t>
      </w:r>
      <w:r>
        <w:rPr>
          <w:spacing w:val="-1"/>
        </w:rPr>
        <w:t> </w:t>
      </w:r>
      <w:r>
        <w:rPr/>
        <w:t>maddələrdir.</w:t>
      </w:r>
      <w:r>
        <w:rPr>
          <w:spacing w:val="-1"/>
        </w:rPr>
        <w:t> </w:t>
      </w:r>
      <w:r>
        <w:rPr/>
        <w:t>Hindqozu,</w:t>
      </w:r>
      <w:r>
        <w:rPr>
          <w:spacing w:val="-1"/>
        </w:rPr>
        <w:t> </w:t>
      </w:r>
      <w:r>
        <w:rPr/>
        <w:t>balıq</w:t>
      </w:r>
      <w:r>
        <w:rPr>
          <w:spacing w:val="-1"/>
        </w:rPr>
        <w:t> </w:t>
      </w:r>
      <w:r>
        <w:rPr/>
        <w:t>və</w:t>
      </w:r>
      <w:r>
        <w:rPr>
          <w:spacing w:val="-2"/>
        </w:rPr>
        <w:t> </w:t>
      </w:r>
      <w:r>
        <w:rPr/>
        <w:t>kətan</w:t>
      </w:r>
      <w:r>
        <w:rPr>
          <w:spacing w:val="-1"/>
        </w:rPr>
        <w:t> </w:t>
      </w:r>
      <w:r>
        <w:rPr/>
        <w:t>toxumu</w:t>
      </w:r>
      <w:r>
        <w:rPr>
          <w:spacing w:val="-1"/>
        </w:rPr>
        <w:t> </w:t>
      </w:r>
      <w:r>
        <w:rPr/>
        <w:t>qalxanabənzər vəzin</w:t>
      </w:r>
      <w:r>
        <w:rPr>
          <w:spacing w:val="-1"/>
        </w:rPr>
        <w:t> </w:t>
      </w:r>
      <w:r>
        <w:rPr/>
        <w:t>yaxşı</w:t>
      </w:r>
      <w:r>
        <w:rPr>
          <w:spacing w:val="-1"/>
        </w:rPr>
        <w:t> </w:t>
      </w:r>
      <w:r>
        <w:rPr/>
        <w:t>işləməsini</w:t>
      </w:r>
      <w:r>
        <w:rPr>
          <w:spacing w:val="-1"/>
        </w:rPr>
        <w:t> </w:t>
      </w:r>
      <w:r>
        <w:rPr/>
        <w:t>təmin edir.</w:t>
      </w:r>
      <w:r>
        <w:rPr>
          <w:spacing w:val="-3"/>
        </w:rPr>
        <w:t> </w:t>
      </w:r>
      <w:r>
        <w:rPr/>
        <w:t>Kofein,</w:t>
      </w:r>
      <w:r>
        <w:rPr>
          <w:spacing w:val="-1"/>
        </w:rPr>
        <w:t> </w:t>
      </w:r>
      <w:r>
        <w:rPr/>
        <w:t>alkoqol,</w:t>
      </w:r>
      <w:r>
        <w:rPr>
          <w:spacing w:val="-3"/>
        </w:rPr>
        <w:t> </w:t>
      </w:r>
      <w:r>
        <w:rPr/>
        <w:t>siqarət</w:t>
      </w:r>
      <w:r>
        <w:rPr>
          <w:spacing w:val="-3"/>
        </w:rPr>
        <w:t> </w:t>
      </w:r>
      <w:r>
        <w:rPr/>
        <w:t>və</w:t>
      </w:r>
      <w:r>
        <w:rPr>
          <w:spacing w:val="-4"/>
        </w:rPr>
        <w:t> </w:t>
      </w:r>
      <w:r>
        <w:rPr/>
        <w:t>şəkər</w:t>
      </w:r>
      <w:r>
        <w:rPr>
          <w:spacing w:val="-3"/>
        </w:rPr>
        <w:t> </w:t>
      </w:r>
      <w:r>
        <w:rPr/>
        <w:t>tozu</w:t>
      </w:r>
      <w:r>
        <w:rPr>
          <w:spacing w:val="-3"/>
        </w:rPr>
        <w:t> </w:t>
      </w:r>
      <w:r>
        <w:rPr/>
        <w:t>qalxanabənzər</w:t>
      </w:r>
      <w:r>
        <w:rPr>
          <w:spacing w:val="-3"/>
        </w:rPr>
        <w:t> </w:t>
      </w:r>
      <w:r>
        <w:rPr/>
        <w:t>vəzi</w:t>
      </w:r>
      <w:r>
        <w:rPr>
          <w:spacing w:val="-3"/>
        </w:rPr>
        <w:t> </w:t>
      </w:r>
      <w:r>
        <w:rPr/>
        <w:t>üçün</w:t>
      </w:r>
      <w:r>
        <w:rPr>
          <w:spacing w:val="-3"/>
        </w:rPr>
        <w:t> </w:t>
      </w:r>
      <w:r>
        <w:rPr/>
        <w:t>zərərli</w:t>
      </w:r>
      <w:r>
        <w:rPr>
          <w:spacing w:val="-3"/>
        </w:rPr>
        <w:t> </w:t>
      </w:r>
      <w:r>
        <w:rPr/>
        <w:t>hesab</w:t>
      </w:r>
      <w:r>
        <w:rPr>
          <w:spacing w:val="-3"/>
        </w:rPr>
        <w:t> </w:t>
      </w:r>
      <w:r>
        <w:rPr/>
        <w:t>olunur.</w:t>
      </w:r>
      <w:r>
        <w:rPr>
          <w:spacing w:val="-3"/>
        </w:rPr>
        <w:t> </w:t>
      </w:r>
      <w:r>
        <w:rPr/>
        <w:t>Onlardan</w:t>
      </w:r>
      <w:r>
        <w:rPr>
          <w:spacing w:val="-1"/>
        </w:rPr>
        <w:t> </w:t>
      </w:r>
      <w:r>
        <w:rPr/>
        <w:t>daha az istifadə edilməlidir.</w:t>
      </w:r>
    </w:p>
    <w:p>
      <w:pPr>
        <w:pStyle w:val="BodyText"/>
        <w:spacing w:before="1"/>
        <w:ind w:right="399"/>
        <w:jc w:val="both"/>
      </w:pPr>
      <w:r>
        <w:rPr/>
        <w:t>Suların</w:t>
      </w:r>
      <w:r>
        <w:rPr>
          <w:spacing w:val="-3"/>
        </w:rPr>
        <w:t> </w:t>
      </w:r>
      <w:r>
        <w:rPr/>
        <w:t>tərkibində</w:t>
      </w:r>
      <w:r>
        <w:rPr>
          <w:spacing w:val="-4"/>
        </w:rPr>
        <w:t> </w:t>
      </w:r>
      <w:r>
        <w:rPr/>
        <w:t>xlor</w:t>
      </w:r>
      <w:r>
        <w:rPr>
          <w:spacing w:val="-3"/>
        </w:rPr>
        <w:t> </w:t>
      </w:r>
      <w:r>
        <w:rPr/>
        <w:t>və</w:t>
      </w:r>
      <w:r>
        <w:rPr>
          <w:spacing w:val="-4"/>
        </w:rPr>
        <w:t> </w:t>
      </w:r>
      <w:r>
        <w:rPr/>
        <w:t>flüorun</w:t>
      </w:r>
      <w:r>
        <w:rPr>
          <w:spacing w:val="-3"/>
        </w:rPr>
        <w:t> </w:t>
      </w:r>
      <w:r>
        <w:rPr/>
        <w:t>həddindən</w:t>
      </w:r>
      <w:r>
        <w:rPr>
          <w:spacing w:val="-1"/>
        </w:rPr>
        <w:t> </w:t>
      </w:r>
      <w:r>
        <w:rPr/>
        <w:t>artıq</w:t>
      </w:r>
      <w:r>
        <w:rPr>
          <w:spacing w:val="-1"/>
        </w:rPr>
        <w:t> </w:t>
      </w:r>
      <w:r>
        <w:rPr/>
        <w:t>olması</w:t>
      </w:r>
      <w:r>
        <w:rPr>
          <w:spacing w:val="-3"/>
        </w:rPr>
        <w:t> </w:t>
      </w:r>
      <w:r>
        <w:rPr/>
        <w:t>qalxanabənzər</w:t>
      </w:r>
      <w:r>
        <w:rPr>
          <w:spacing w:val="-3"/>
        </w:rPr>
        <w:t> </w:t>
      </w:r>
      <w:r>
        <w:rPr/>
        <w:t>vəziyə</w:t>
      </w:r>
      <w:r>
        <w:rPr>
          <w:spacing w:val="-4"/>
        </w:rPr>
        <w:t> </w:t>
      </w:r>
      <w:r>
        <w:rPr/>
        <w:t>zərər</w:t>
      </w:r>
      <w:r>
        <w:rPr>
          <w:spacing w:val="-3"/>
        </w:rPr>
        <w:t> </w:t>
      </w:r>
      <w:r>
        <w:rPr/>
        <w:t>verdiyi</w:t>
      </w:r>
      <w:r>
        <w:rPr>
          <w:spacing w:val="-3"/>
        </w:rPr>
        <w:t> </w:t>
      </w:r>
      <w:r>
        <w:rPr/>
        <w:t>üçün</w:t>
      </w:r>
      <w:r>
        <w:rPr>
          <w:spacing w:val="-3"/>
        </w:rPr>
        <w:t> </w:t>
      </w:r>
      <w:r>
        <w:rPr/>
        <w:t>suda bu mineralların çox olmamasına diqqət yetirilməlidir. Xüsusilə fosfatlı gübrələrlə qarışmış suda xlorun miqdarı daha çox olur və zobun yaranmasına səbəb olur.</w:t>
      </w:r>
    </w:p>
    <w:p>
      <w:pPr>
        <w:pStyle w:val="BodyText"/>
        <w:spacing w:line="237" w:lineRule="auto" w:before="2"/>
        <w:ind w:right="228"/>
      </w:pPr>
      <w:r>
        <w:rPr>
          <w:position w:val="2"/>
        </w:rPr>
        <w:t>Qalxanvari vəzi tərəfindən sintez edilən T</w:t>
      </w:r>
      <w:r>
        <w:rPr>
          <w:sz w:val="16"/>
        </w:rPr>
        <w:t>4</w:t>
      </w:r>
      <w:r>
        <w:rPr>
          <w:spacing w:val="34"/>
          <w:sz w:val="16"/>
        </w:rPr>
        <w:t> </w:t>
      </w:r>
      <w:r>
        <w:rPr>
          <w:position w:val="2"/>
        </w:rPr>
        <w:t>hormonun T</w:t>
      </w:r>
      <w:r>
        <w:rPr>
          <w:sz w:val="16"/>
        </w:rPr>
        <w:t>3</w:t>
      </w:r>
      <w:r>
        <w:rPr>
          <w:spacing w:val="34"/>
          <w:sz w:val="16"/>
        </w:rPr>
        <w:t> </w:t>
      </w:r>
      <w:r>
        <w:rPr>
          <w:position w:val="2"/>
        </w:rPr>
        <w:t>hormonuna çevrilməsində faydalı olan selen, sink,</w:t>
      </w:r>
      <w:r>
        <w:rPr>
          <w:spacing w:val="-3"/>
          <w:position w:val="2"/>
        </w:rPr>
        <w:t> </w:t>
      </w:r>
      <w:r>
        <w:rPr>
          <w:position w:val="2"/>
        </w:rPr>
        <w:t>E</w:t>
      </w:r>
      <w:r>
        <w:rPr>
          <w:spacing w:val="-3"/>
          <w:position w:val="2"/>
        </w:rPr>
        <w:t> </w:t>
      </w:r>
      <w:r>
        <w:rPr>
          <w:position w:val="2"/>
        </w:rPr>
        <w:t>vitamini</w:t>
      </w:r>
      <w:r>
        <w:rPr>
          <w:spacing w:val="-3"/>
          <w:position w:val="2"/>
        </w:rPr>
        <w:t> </w:t>
      </w:r>
      <w:r>
        <w:rPr>
          <w:position w:val="2"/>
        </w:rPr>
        <w:t>və</w:t>
      </w:r>
      <w:r>
        <w:rPr>
          <w:spacing w:val="-4"/>
          <w:position w:val="2"/>
        </w:rPr>
        <w:t> </w:t>
      </w:r>
      <w:r>
        <w:rPr>
          <w:position w:val="2"/>
        </w:rPr>
        <w:t>B</w:t>
      </w:r>
      <w:r>
        <w:rPr>
          <w:sz w:val="16"/>
        </w:rPr>
        <w:t>6</w:t>
      </w:r>
      <w:r>
        <w:rPr>
          <w:spacing w:val="18"/>
          <w:sz w:val="16"/>
        </w:rPr>
        <w:t> </w:t>
      </w:r>
      <w:r>
        <w:rPr>
          <w:position w:val="2"/>
        </w:rPr>
        <w:t>vitamini</w:t>
      </w:r>
      <w:r>
        <w:rPr>
          <w:spacing w:val="-3"/>
          <w:position w:val="2"/>
        </w:rPr>
        <w:t> </w:t>
      </w:r>
      <w:r>
        <w:rPr>
          <w:position w:val="2"/>
        </w:rPr>
        <w:t>tərkibli</w:t>
      </w:r>
      <w:r>
        <w:rPr>
          <w:spacing w:val="-3"/>
          <w:position w:val="2"/>
        </w:rPr>
        <w:t> </w:t>
      </w:r>
      <w:r>
        <w:rPr>
          <w:position w:val="2"/>
        </w:rPr>
        <w:t>qidaların</w:t>
      </w:r>
      <w:r>
        <w:rPr>
          <w:spacing w:val="-3"/>
          <w:position w:val="2"/>
        </w:rPr>
        <w:t> </w:t>
      </w:r>
      <w:r>
        <w:rPr>
          <w:position w:val="2"/>
        </w:rPr>
        <w:t>zəruri</w:t>
      </w:r>
      <w:r>
        <w:rPr>
          <w:spacing w:val="-3"/>
          <w:position w:val="2"/>
        </w:rPr>
        <w:t> </w:t>
      </w:r>
      <w:r>
        <w:rPr>
          <w:position w:val="2"/>
        </w:rPr>
        <w:t>miqdarda</w:t>
      </w:r>
      <w:r>
        <w:rPr>
          <w:spacing w:val="-4"/>
          <w:position w:val="2"/>
        </w:rPr>
        <w:t> </w:t>
      </w:r>
      <w:r>
        <w:rPr>
          <w:position w:val="2"/>
        </w:rPr>
        <w:t>qəbulu</w:t>
      </w:r>
      <w:r>
        <w:rPr>
          <w:spacing w:val="-3"/>
          <w:position w:val="2"/>
        </w:rPr>
        <w:t> </w:t>
      </w:r>
      <w:r>
        <w:rPr>
          <w:position w:val="2"/>
        </w:rPr>
        <w:t>qalxanabənzər</w:t>
      </w:r>
      <w:r>
        <w:rPr>
          <w:spacing w:val="-3"/>
          <w:position w:val="2"/>
        </w:rPr>
        <w:t> </w:t>
      </w:r>
      <w:r>
        <w:rPr>
          <w:position w:val="2"/>
        </w:rPr>
        <w:t>vəzin</w:t>
      </w:r>
      <w:r>
        <w:rPr>
          <w:spacing w:val="-3"/>
          <w:position w:val="2"/>
        </w:rPr>
        <w:t> </w:t>
      </w:r>
      <w:r>
        <w:rPr>
          <w:position w:val="2"/>
        </w:rPr>
        <w:t>sağlamlığı </w:t>
      </w:r>
      <w:r>
        <w:rPr/>
        <w:t>üçün mühüm əhəmiyyət daşıyır.</w:t>
      </w:r>
    </w:p>
    <w:p>
      <w:pPr>
        <w:pStyle w:val="BodyText"/>
        <w:spacing w:before="1"/>
        <w:ind w:left="0"/>
      </w:pPr>
    </w:p>
    <w:p>
      <w:pPr>
        <w:pStyle w:val="BodyText"/>
        <w:ind w:right="428"/>
      </w:pPr>
      <w:r>
        <w:rPr/>
        <w:t>Ölkəmizdə</w:t>
      </w:r>
      <w:r>
        <w:rPr>
          <w:spacing w:val="-4"/>
        </w:rPr>
        <w:t> </w:t>
      </w:r>
      <w:r>
        <w:rPr/>
        <w:t>selen</w:t>
      </w:r>
      <w:r>
        <w:rPr>
          <w:spacing w:val="-3"/>
        </w:rPr>
        <w:t> </w:t>
      </w:r>
      <w:r>
        <w:rPr/>
        <w:t>və</w:t>
      </w:r>
      <w:r>
        <w:rPr>
          <w:spacing w:val="-4"/>
        </w:rPr>
        <w:t> </w:t>
      </w:r>
      <w:r>
        <w:rPr/>
        <w:t>yod</w:t>
      </w:r>
      <w:r>
        <w:rPr>
          <w:spacing w:val="-1"/>
        </w:rPr>
        <w:t> </w:t>
      </w:r>
      <w:r>
        <w:rPr/>
        <w:t>çatışmazlığı</w:t>
      </w:r>
      <w:r>
        <w:rPr>
          <w:spacing w:val="-3"/>
        </w:rPr>
        <w:t> </w:t>
      </w:r>
      <w:r>
        <w:rPr/>
        <w:t>var.</w:t>
      </w:r>
      <w:r>
        <w:rPr>
          <w:spacing w:val="-3"/>
        </w:rPr>
        <w:t> </w:t>
      </w:r>
      <w:r>
        <w:rPr/>
        <w:t>Qalxanabənzər</w:t>
      </w:r>
      <w:r>
        <w:rPr>
          <w:spacing w:val="-3"/>
        </w:rPr>
        <w:t> </w:t>
      </w:r>
      <w:r>
        <w:rPr/>
        <w:t>vəzi</w:t>
      </w:r>
      <w:r>
        <w:rPr>
          <w:spacing w:val="-3"/>
        </w:rPr>
        <w:t> </w:t>
      </w:r>
      <w:r>
        <w:rPr/>
        <w:t>xəstəliklərindən</w:t>
      </w:r>
      <w:r>
        <w:rPr>
          <w:spacing w:val="-3"/>
        </w:rPr>
        <w:t> </w:t>
      </w:r>
      <w:r>
        <w:rPr/>
        <w:t>qorunmaq</w:t>
      </w:r>
      <w:r>
        <w:rPr>
          <w:spacing w:val="-3"/>
        </w:rPr>
        <w:t> </w:t>
      </w:r>
      <w:r>
        <w:rPr/>
        <w:t>üçün</w:t>
      </w:r>
      <w:r>
        <w:rPr>
          <w:spacing w:val="-3"/>
        </w:rPr>
        <w:t> </w:t>
      </w:r>
      <w:r>
        <w:rPr/>
        <w:t>yodlu duz yeyilməli və selenlə zəngin qidalar qəbul edilməlidir.</w:t>
      </w:r>
    </w:p>
    <w:p>
      <w:pPr>
        <w:pStyle w:val="BodyText"/>
        <w:spacing w:after="0"/>
        <w:sectPr>
          <w:pgSz w:w="11910" w:h="16840"/>
          <w:pgMar w:header="0" w:footer="917" w:top="760" w:bottom="1100" w:left="992" w:right="566"/>
        </w:sectPr>
      </w:pPr>
    </w:p>
    <w:p>
      <w:pPr>
        <w:pStyle w:val="BodyText"/>
        <w:spacing w:before="72"/>
      </w:pPr>
      <w:r>
        <w:rPr/>
        <w:t>Kişilər</w:t>
      </w:r>
      <w:r>
        <w:rPr>
          <w:spacing w:val="-3"/>
        </w:rPr>
        <w:t> </w:t>
      </w:r>
      <w:r>
        <w:rPr/>
        <w:t>gündə</w:t>
      </w:r>
      <w:r>
        <w:rPr>
          <w:spacing w:val="-1"/>
        </w:rPr>
        <w:t> </w:t>
      </w:r>
      <w:r>
        <w:rPr/>
        <w:t>75</w:t>
      </w:r>
      <w:r>
        <w:rPr>
          <w:spacing w:val="-1"/>
        </w:rPr>
        <w:t> </w:t>
      </w:r>
      <w:r>
        <w:rPr/>
        <w:t>mq, qadınlar isə</w:t>
      </w:r>
      <w:r>
        <w:rPr>
          <w:spacing w:val="-2"/>
        </w:rPr>
        <w:t> </w:t>
      </w:r>
      <w:r>
        <w:rPr/>
        <w:t>gündə</w:t>
      </w:r>
      <w:r>
        <w:rPr>
          <w:spacing w:val="-1"/>
        </w:rPr>
        <w:t> </w:t>
      </w:r>
      <w:r>
        <w:rPr/>
        <w:t>60 mq</w:t>
      </w:r>
      <w:r>
        <w:rPr>
          <w:spacing w:val="-1"/>
        </w:rPr>
        <w:t> </w:t>
      </w:r>
      <w:r>
        <w:rPr/>
        <w:t>selen qəbul etməlidir.</w:t>
      </w:r>
      <w:r>
        <w:rPr>
          <w:spacing w:val="-1"/>
        </w:rPr>
        <w:t> </w:t>
      </w:r>
      <w:r>
        <w:rPr/>
        <w:t>Qandan selenin </w:t>
      </w:r>
      <w:r>
        <w:rPr>
          <w:spacing w:val="-2"/>
        </w:rPr>
        <w:t>səviyyəsi</w:t>
      </w:r>
    </w:p>
    <w:p>
      <w:pPr>
        <w:pStyle w:val="BodyText"/>
      </w:pPr>
      <w:r>
        <w:rPr/>
        <w:t>minimum</w:t>
      </w:r>
      <w:r>
        <w:rPr>
          <w:spacing w:val="-2"/>
        </w:rPr>
        <w:t> </w:t>
      </w:r>
      <w:r>
        <w:rPr/>
        <w:t>85</w:t>
      </w:r>
      <w:r>
        <w:rPr>
          <w:spacing w:val="-2"/>
        </w:rPr>
        <w:t> </w:t>
      </w:r>
      <w:r>
        <w:rPr/>
        <w:t>mq/L</w:t>
      </w:r>
      <w:r>
        <w:rPr>
          <w:spacing w:val="-2"/>
        </w:rPr>
        <w:t> </w:t>
      </w:r>
      <w:r>
        <w:rPr/>
        <w:t>olmalıdır.</w:t>
      </w:r>
      <w:r>
        <w:rPr>
          <w:spacing w:val="-2"/>
        </w:rPr>
        <w:t> </w:t>
      </w:r>
      <w:r>
        <w:rPr/>
        <w:t>Bir</w:t>
      </w:r>
      <w:r>
        <w:rPr>
          <w:spacing w:val="-2"/>
        </w:rPr>
        <w:t> </w:t>
      </w:r>
      <w:r>
        <w:rPr/>
        <w:t>dilim</w:t>
      </w:r>
      <w:r>
        <w:rPr>
          <w:spacing w:val="-2"/>
        </w:rPr>
        <w:t> </w:t>
      </w:r>
      <w:r>
        <w:rPr/>
        <w:t>buğda</w:t>
      </w:r>
      <w:r>
        <w:rPr>
          <w:spacing w:val="-3"/>
        </w:rPr>
        <w:t> </w:t>
      </w:r>
      <w:r>
        <w:rPr/>
        <w:t>çörəyində</w:t>
      </w:r>
      <w:r>
        <w:rPr>
          <w:spacing w:val="-3"/>
        </w:rPr>
        <w:t> </w:t>
      </w:r>
      <w:r>
        <w:rPr/>
        <w:t>10</w:t>
      </w:r>
      <w:r>
        <w:rPr>
          <w:spacing w:val="-2"/>
        </w:rPr>
        <w:t> </w:t>
      </w:r>
      <w:r>
        <w:rPr/>
        <w:t>mq</w:t>
      </w:r>
      <w:r>
        <w:rPr>
          <w:spacing w:val="-2"/>
        </w:rPr>
        <w:t> </w:t>
      </w:r>
      <w:r>
        <w:rPr/>
        <w:t>selen</w:t>
      </w:r>
      <w:r>
        <w:rPr>
          <w:spacing w:val="-2"/>
        </w:rPr>
        <w:t> </w:t>
      </w:r>
      <w:r>
        <w:rPr/>
        <w:t>var.</w:t>
      </w:r>
      <w:r>
        <w:rPr>
          <w:spacing w:val="-2"/>
        </w:rPr>
        <w:t> </w:t>
      </w:r>
      <w:r>
        <w:rPr/>
        <w:t>Qoz,</w:t>
      </w:r>
      <w:r>
        <w:rPr>
          <w:spacing w:val="-2"/>
        </w:rPr>
        <w:t> </w:t>
      </w:r>
      <w:r>
        <w:rPr/>
        <w:t>ət,</w:t>
      </w:r>
      <w:r>
        <w:rPr>
          <w:spacing w:val="-2"/>
        </w:rPr>
        <w:t> </w:t>
      </w:r>
      <w:r>
        <w:rPr/>
        <w:t>balıq</w:t>
      </w:r>
      <w:r>
        <w:rPr>
          <w:spacing w:val="-2"/>
        </w:rPr>
        <w:t> </w:t>
      </w:r>
      <w:r>
        <w:rPr/>
        <w:t>və</w:t>
      </w:r>
      <w:r>
        <w:rPr>
          <w:spacing w:val="-3"/>
        </w:rPr>
        <w:t> </w:t>
      </w:r>
      <w:r>
        <w:rPr/>
        <w:t>qabıqlı</w:t>
      </w:r>
      <w:r>
        <w:rPr>
          <w:spacing w:val="-2"/>
        </w:rPr>
        <w:t> </w:t>
      </w:r>
      <w:r>
        <w:rPr/>
        <w:t>dəniz məhsulları, kəpəkli unlar, süd məhsulları, meyvə-tərəvəz və yumurta kimi qidaların tərkibi selen ilə </w:t>
      </w:r>
      <w:r>
        <w:rPr>
          <w:spacing w:val="-2"/>
        </w:rPr>
        <w:t>zəngindir.</w:t>
      </w:r>
    </w:p>
    <w:p>
      <w:pPr>
        <w:pStyle w:val="BodyText"/>
        <w:spacing w:before="1"/>
        <w:ind w:right="347"/>
      </w:pPr>
      <w:r>
        <w:rPr/>
        <w:t>Tərkibində zülal az olan məhsullarla qidalanma zamanı selen çatışmazlığına tez-tez rast gəlinir və qalxanabənzər</w:t>
      </w:r>
      <w:r>
        <w:rPr>
          <w:spacing w:val="-3"/>
        </w:rPr>
        <w:t> </w:t>
      </w:r>
      <w:r>
        <w:rPr/>
        <w:t>vəzin</w:t>
      </w:r>
      <w:r>
        <w:rPr>
          <w:spacing w:val="-3"/>
        </w:rPr>
        <w:t> </w:t>
      </w:r>
      <w:r>
        <w:rPr/>
        <w:t>ifraz</w:t>
      </w:r>
      <w:r>
        <w:rPr>
          <w:spacing w:val="-4"/>
        </w:rPr>
        <w:t> </w:t>
      </w:r>
      <w:r>
        <w:rPr/>
        <w:t>etdiyi</w:t>
      </w:r>
      <w:r>
        <w:rPr>
          <w:spacing w:val="-3"/>
        </w:rPr>
        <w:t> </w:t>
      </w:r>
      <w:r>
        <w:rPr/>
        <w:t>hormonlar</w:t>
      </w:r>
      <w:r>
        <w:rPr>
          <w:spacing w:val="-2"/>
        </w:rPr>
        <w:t> </w:t>
      </w:r>
      <w:r>
        <w:rPr/>
        <w:t>orqanizmə</w:t>
      </w:r>
      <w:r>
        <w:rPr>
          <w:spacing w:val="-4"/>
        </w:rPr>
        <w:t> </w:t>
      </w:r>
      <w:r>
        <w:rPr/>
        <w:t>kifayət</w:t>
      </w:r>
      <w:r>
        <w:rPr>
          <w:spacing w:val="-3"/>
        </w:rPr>
        <w:t> </w:t>
      </w:r>
      <w:r>
        <w:rPr/>
        <w:t>qədər</w:t>
      </w:r>
      <w:r>
        <w:rPr>
          <w:spacing w:val="-3"/>
        </w:rPr>
        <w:t> </w:t>
      </w:r>
      <w:r>
        <w:rPr/>
        <w:t>təsir</w:t>
      </w:r>
      <w:r>
        <w:rPr>
          <w:spacing w:val="-1"/>
        </w:rPr>
        <w:t> </w:t>
      </w:r>
      <w:r>
        <w:rPr/>
        <w:t>edə</w:t>
      </w:r>
      <w:r>
        <w:rPr>
          <w:spacing w:val="-4"/>
        </w:rPr>
        <w:t> </w:t>
      </w:r>
      <w:r>
        <w:rPr/>
        <w:t>bilmir.</w:t>
      </w:r>
      <w:r>
        <w:rPr>
          <w:spacing w:val="-3"/>
        </w:rPr>
        <w:t> </w:t>
      </w:r>
      <w:r>
        <w:rPr/>
        <w:t>Qeyd</w:t>
      </w:r>
      <w:r>
        <w:rPr>
          <w:spacing w:val="-3"/>
        </w:rPr>
        <w:t> </w:t>
      </w:r>
      <w:r>
        <w:rPr/>
        <w:t>etdiyimiz kimi, bir dilim tam buğda çörəyində 10 mq selen var. Bu səbəbdən ağ çörək yerinə tam buğdadan</w:t>
      </w:r>
    </w:p>
    <w:p>
      <w:pPr>
        <w:pStyle w:val="BodyText"/>
        <w:ind w:right="282"/>
      </w:pPr>
      <w:r>
        <w:rPr/>
        <w:t>hazırlanan çörəkdən istifadə edilməlidir. Qoz, qırmızı ət, balıq və qabıqlı dəniz məhsulları, kəpəkli</w:t>
      </w:r>
      <w:r>
        <w:rPr>
          <w:spacing w:val="40"/>
        </w:rPr>
        <w:t> </w:t>
      </w:r>
      <w:r>
        <w:rPr/>
        <w:t>unlar, süd məhsulları, meyvə-tərəvəz və yumurta kimi qidaların tərkibində selen miqdarı yüksəkdir. Həddindən artıq selen qəbulu zərərlidir. Gündəlik 400 mq-dan çox selen qəbul edilməməlidir. Yüksək </w:t>
      </w:r>
      <w:r>
        <w:rPr>
          <w:position w:val="2"/>
        </w:rPr>
        <w:t>miqdarda selen qəbulu nəticəsində T</w:t>
      </w:r>
      <w:r>
        <w:rPr>
          <w:sz w:val="16"/>
        </w:rPr>
        <w:t>3</w:t>
      </w:r>
      <w:r>
        <w:rPr>
          <w:spacing w:val="32"/>
          <w:sz w:val="16"/>
        </w:rPr>
        <w:t> </w:t>
      </w:r>
      <w:r>
        <w:rPr>
          <w:position w:val="2"/>
        </w:rPr>
        <w:t>hormonu azalır və TSH (tireoid stimulə edici hormon) hormonu </w:t>
      </w:r>
      <w:r>
        <w:rPr/>
        <w:t>artır və yüngül formalı qalxanvari vəzi çatışmazlığı yaranır, çəki artır. Selen çatışmazlığı zamanı orqanizmdə</w:t>
      </w:r>
      <w:r>
        <w:rPr>
          <w:spacing w:val="-4"/>
        </w:rPr>
        <w:t> </w:t>
      </w:r>
      <w:r>
        <w:rPr/>
        <w:t>E</w:t>
      </w:r>
      <w:r>
        <w:rPr>
          <w:spacing w:val="-3"/>
        </w:rPr>
        <w:t> </w:t>
      </w:r>
      <w:r>
        <w:rPr/>
        <w:t>vitamini</w:t>
      </w:r>
      <w:r>
        <w:rPr>
          <w:spacing w:val="-3"/>
        </w:rPr>
        <w:t> </w:t>
      </w:r>
      <w:r>
        <w:rPr/>
        <w:t>azalır</w:t>
      </w:r>
      <w:r>
        <w:rPr>
          <w:spacing w:val="-3"/>
        </w:rPr>
        <w:t> </w:t>
      </w:r>
      <w:r>
        <w:rPr/>
        <w:t>və</w:t>
      </w:r>
      <w:r>
        <w:rPr>
          <w:spacing w:val="-4"/>
        </w:rPr>
        <w:t> </w:t>
      </w:r>
      <w:r>
        <w:rPr/>
        <w:t>qalxanabənzər</w:t>
      </w:r>
      <w:r>
        <w:rPr>
          <w:spacing w:val="-3"/>
        </w:rPr>
        <w:t> </w:t>
      </w:r>
      <w:r>
        <w:rPr/>
        <w:t>vəzin</w:t>
      </w:r>
      <w:r>
        <w:rPr>
          <w:spacing w:val="-3"/>
        </w:rPr>
        <w:t> </w:t>
      </w:r>
      <w:r>
        <w:rPr/>
        <w:t>iltihabına</w:t>
      </w:r>
      <w:r>
        <w:rPr>
          <w:spacing w:val="-4"/>
        </w:rPr>
        <w:t> </w:t>
      </w:r>
      <w:r>
        <w:rPr/>
        <w:t>tez-tez</w:t>
      </w:r>
      <w:r>
        <w:rPr>
          <w:spacing w:val="-3"/>
        </w:rPr>
        <w:t> </w:t>
      </w:r>
      <w:r>
        <w:rPr/>
        <w:t>rast</w:t>
      </w:r>
      <w:r>
        <w:rPr>
          <w:spacing w:val="-1"/>
        </w:rPr>
        <w:t> </w:t>
      </w:r>
      <w:r>
        <w:rPr/>
        <w:t>gəlinir.</w:t>
      </w:r>
      <w:r>
        <w:rPr>
          <w:spacing w:val="-3"/>
        </w:rPr>
        <w:t> </w:t>
      </w:r>
      <w:r>
        <w:rPr/>
        <w:t>Bu</w:t>
      </w:r>
      <w:r>
        <w:rPr>
          <w:spacing w:val="-3"/>
        </w:rPr>
        <w:t> </w:t>
      </w:r>
      <w:r>
        <w:rPr/>
        <w:t>səbəbdən</w:t>
      </w:r>
      <w:r>
        <w:rPr>
          <w:spacing w:val="-3"/>
        </w:rPr>
        <w:t> </w:t>
      </w:r>
      <w:r>
        <w:rPr/>
        <w:t>selen</w:t>
      </w:r>
      <w:r>
        <w:rPr>
          <w:spacing w:val="-3"/>
        </w:rPr>
        <w:t> </w:t>
      </w:r>
      <w:r>
        <w:rPr/>
        <w:t>və E vitaminin birlikdə qəbulu tövsiyə edilir.</w:t>
      </w:r>
    </w:p>
    <w:p>
      <w:pPr>
        <w:pStyle w:val="BodyText"/>
        <w:spacing w:line="237" w:lineRule="auto" w:before="273"/>
        <w:ind w:right="280"/>
      </w:pPr>
      <w:r>
        <w:rPr>
          <w:position w:val="2"/>
        </w:rPr>
        <w:t>Sink</w:t>
      </w:r>
      <w:r>
        <w:rPr>
          <w:spacing w:val="-3"/>
          <w:position w:val="2"/>
        </w:rPr>
        <w:t> </w:t>
      </w:r>
      <w:r>
        <w:rPr>
          <w:position w:val="2"/>
        </w:rPr>
        <w:t>çatışmazlığı</w:t>
      </w:r>
      <w:r>
        <w:rPr>
          <w:spacing w:val="-3"/>
          <w:position w:val="2"/>
        </w:rPr>
        <w:t> </w:t>
      </w:r>
      <w:r>
        <w:rPr>
          <w:position w:val="2"/>
        </w:rPr>
        <w:t>zamanı</w:t>
      </w:r>
      <w:r>
        <w:rPr>
          <w:spacing w:val="-3"/>
          <w:position w:val="2"/>
        </w:rPr>
        <w:t> </w:t>
      </w:r>
      <w:r>
        <w:rPr>
          <w:position w:val="2"/>
        </w:rPr>
        <w:t>qalxanabənzər</w:t>
      </w:r>
      <w:r>
        <w:rPr>
          <w:spacing w:val="-3"/>
          <w:position w:val="2"/>
        </w:rPr>
        <w:t> </w:t>
      </w:r>
      <w:r>
        <w:rPr>
          <w:position w:val="2"/>
        </w:rPr>
        <w:t>hormonların</w:t>
      </w:r>
      <w:r>
        <w:rPr>
          <w:spacing w:val="-3"/>
          <w:position w:val="2"/>
        </w:rPr>
        <w:t> </w:t>
      </w:r>
      <w:r>
        <w:rPr>
          <w:position w:val="2"/>
        </w:rPr>
        <w:t>metabolizması</w:t>
      </w:r>
      <w:r>
        <w:rPr>
          <w:spacing w:val="-3"/>
          <w:position w:val="2"/>
        </w:rPr>
        <w:t> </w:t>
      </w:r>
      <w:r>
        <w:rPr>
          <w:position w:val="2"/>
        </w:rPr>
        <w:t>pozulur</w:t>
      </w:r>
      <w:r>
        <w:rPr>
          <w:spacing w:val="-3"/>
          <w:position w:val="2"/>
        </w:rPr>
        <w:t> </w:t>
      </w:r>
      <w:r>
        <w:rPr>
          <w:position w:val="2"/>
        </w:rPr>
        <w:t>və</w:t>
      </w:r>
      <w:r>
        <w:rPr>
          <w:spacing w:val="-4"/>
          <w:position w:val="2"/>
        </w:rPr>
        <w:t> </w:t>
      </w:r>
      <w:r>
        <w:rPr>
          <w:position w:val="2"/>
        </w:rPr>
        <w:t>qanda</w:t>
      </w:r>
      <w:r>
        <w:rPr>
          <w:spacing w:val="-2"/>
          <w:position w:val="2"/>
        </w:rPr>
        <w:t> </w:t>
      </w:r>
      <w:r>
        <w:rPr>
          <w:position w:val="2"/>
        </w:rPr>
        <w:t>T</w:t>
      </w:r>
      <w:r>
        <w:rPr>
          <w:sz w:val="16"/>
        </w:rPr>
        <w:t>3</w:t>
      </w:r>
      <w:r>
        <w:rPr>
          <w:spacing w:val="18"/>
          <w:sz w:val="16"/>
        </w:rPr>
        <w:t> </w:t>
      </w:r>
      <w:r>
        <w:rPr>
          <w:position w:val="2"/>
        </w:rPr>
        <w:t>və</w:t>
      </w:r>
      <w:r>
        <w:rPr>
          <w:spacing w:val="-4"/>
          <w:position w:val="2"/>
        </w:rPr>
        <w:t> </w:t>
      </w:r>
      <w:r>
        <w:rPr>
          <w:position w:val="2"/>
        </w:rPr>
        <w:t>T</w:t>
      </w:r>
      <w:r>
        <w:rPr>
          <w:sz w:val="16"/>
        </w:rPr>
        <w:t>4</w:t>
      </w:r>
      <w:r>
        <w:rPr>
          <w:spacing w:val="18"/>
          <w:sz w:val="16"/>
        </w:rPr>
        <w:t> </w:t>
      </w:r>
      <w:r>
        <w:rPr>
          <w:position w:val="2"/>
        </w:rPr>
        <w:t>hormonu 30% azalır. T</w:t>
      </w:r>
      <w:r>
        <w:rPr>
          <w:sz w:val="16"/>
        </w:rPr>
        <w:t>4</w:t>
      </w:r>
      <w:r>
        <w:rPr>
          <w:spacing w:val="25"/>
          <w:sz w:val="16"/>
        </w:rPr>
        <w:t> </w:t>
      </w:r>
      <w:r>
        <w:rPr>
          <w:position w:val="2"/>
        </w:rPr>
        <w:t>hormonun T</w:t>
      </w:r>
      <w:r>
        <w:rPr>
          <w:sz w:val="16"/>
        </w:rPr>
        <w:t>3</w:t>
      </w:r>
      <w:r>
        <w:rPr>
          <w:spacing w:val="25"/>
          <w:sz w:val="16"/>
        </w:rPr>
        <w:t> </w:t>
      </w:r>
      <w:r>
        <w:rPr>
          <w:position w:val="2"/>
        </w:rPr>
        <w:t>hormonuna çevrilməsini təmin edən ferment sink çatışmazlığı zamanı 67% nisbətində azaldığı üçün T</w:t>
      </w:r>
      <w:r>
        <w:rPr>
          <w:sz w:val="16"/>
        </w:rPr>
        <w:t>3</w:t>
      </w:r>
      <w:r>
        <w:rPr>
          <w:spacing w:val="32"/>
          <w:sz w:val="16"/>
        </w:rPr>
        <w:t> </w:t>
      </w:r>
      <w:r>
        <w:rPr>
          <w:position w:val="2"/>
        </w:rPr>
        <w:t>hormonu çatışmazlığı yaranır. Bu səbəbdən sinklə zəngin pendir, mal əti, </w:t>
      </w:r>
      <w:r>
        <w:rPr/>
        <w:t>kəpəkli çörək, toyuq, yumurta sarısı, süd və süd məhsulları, balıq, kartof, qoz, badam, dənli bitkilər,</w:t>
      </w:r>
      <w:r>
        <w:rPr>
          <w:spacing w:val="40"/>
        </w:rPr>
        <w:t> </w:t>
      </w:r>
      <w:r>
        <w:rPr/>
        <w:t>quru lobya, kələm, günəbaxan toxumu və quzu əti kimi qidalar qəbul etmək qalxanabənzər vəzinin</w:t>
      </w:r>
    </w:p>
    <w:p>
      <w:pPr>
        <w:pStyle w:val="BodyText"/>
        <w:spacing w:before="5"/>
      </w:pPr>
      <w:r>
        <w:rPr/>
        <w:t>sağlamlığı</w:t>
      </w:r>
      <w:r>
        <w:rPr>
          <w:spacing w:val="-1"/>
        </w:rPr>
        <w:t> </w:t>
      </w:r>
      <w:r>
        <w:rPr/>
        <w:t>üçün </w:t>
      </w:r>
      <w:r>
        <w:rPr>
          <w:spacing w:val="-2"/>
        </w:rPr>
        <w:t>vacibdir.</w:t>
      </w:r>
    </w:p>
    <w:p>
      <w:pPr>
        <w:pStyle w:val="BodyText"/>
        <w:spacing w:before="276"/>
        <w:ind w:right="347"/>
      </w:pPr>
      <w:r>
        <w:rPr/>
        <w:t>Zobun yaranmasında ən böyük amil torpaq və suda zəruri miqdarda duzun olmamasıdır. Zob xəstəliklərinin</w:t>
      </w:r>
      <w:r>
        <w:rPr>
          <w:spacing w:val="-4"/>
        </w:rPr>
        <w:t> </w:t>
      </w:r>
      <w:r>
        <w:rPr/>
        <w:t>qarşısını</w:t>
      </w:r>
      <w:r>
        <w:rPr>
          <w:spacing w:val="-4"/>
        </w:rPr>
        <w:t> </w:t>
      </w:r>
      <w:r>
        <w:rPr/>
        <w:t>almaq</w:t>
      </w:r>
      <w:r>
        <w:rPr>
          <w:spacing w:val="-4"/>
        </w:rPr>
        <w:t> </w:t>
      </w:r>
      <w:r>
        <w:rPr/>
        <w:t>məqsədilə</w:t>
      </w:r>
      <w:r>
        <w:rPr>
          <w:spacing w:val="-5"/>
        </w:rPr>
        <w:t> </w:t>
      </w:r>
      <w:r>
        <w:rPr/>
        <w:t>duzlar</w:t>
      </w:r>
      <w:r>
        <w:rPr>
          <w:spacing w:val="-6"/>
        </w:rPr>
        <w:t> </w:t>
      </w:r>
      <w:r>
        <w:rPr/>
        <w:t>yodlaşdırılır.</w:t>
      </w:r>
      <w:r>
        <w:rPr>
          <w:spacing w:val="-4"/>
        </w:rPr>
        <w:t> </w:t>
      </w:r>
      <w:r>
        <w:rPr/>
        <w:t>Duzların</w:t>
      </w:r>
      <w:r>
        <w:rPr>
          <w:spacing w:val="-4"/>
        </w:rPr>
        <w:t> </w:t>
      </w:r>
      <w:r>
        <w:rPr/>
        <w:t>yodlaşdırılması</w:t>
      </w:r>
      <w:r>
        <w:rPr>
          <w:spacing w:val="-4"/>
        </w:rPr>
        <w:t> </w:t>
      </w:r>
      <w:r>
        <w:rPr/>
        <w:t>zob</w:t>
      </w:r>
      <w:r>
        <w:rPr>
          <w:spacing w:val="-4"/>
        </w:rPr>
        <w:t> </w:t>
      </w:r>
      <w:r>
        <w:rPr/>
        <w:t>xəstəliyinin qarşısını almaqla yanaşı, həddindən artıq yod qəbulu bəzi şəxslərdə zərərli yan təsirlərə və ya xəstəliklərə səbəb ola bilər. Duzların yodlaşdırılmasından sonra xəstələrdə hipertiroidizm adlanan qalxanabənzər vəzinin normadan çox işləməsi ilə xarakterizə olunan xəstəliyin (xalq arasında buna zəhərli zob da deyilir) rastlanma tezliyi getdikcə artmışdır. Qalxanabənzər vəzi normadan az işləyən xəstələrdə (hipotiroidizmi olanlar) yodlu duzdan istifadə bu xəstəliyi daha da ağırlaşdırmışdır. Bu səbəbdən yeməklərdə istifadə etdiyimiz duzun yodlaşdırılmış və ya yodsuz olması bəzi şəxslər üçün əhəmiyyət daşıyır.</w:t>
      </w:r>
    </w:p>
    <w:p>
      <w:pPr>
        <w:pStyle w:val="BodyText"/>
        <w:ind w:left="0"/>
      </w:pPr>
    </w:p>
    <w:p>
      <w:pPr>
        <w:pStyle w:val="Heading2"/>
      </w:pPr>
      <w:r>
        <w:rPr/>
        <w:t>Kimlər</w:t>
      </w:r>
      <w:r>
        <w:rPr>
          <w:spacing w:val="-7"/>
        </w:rPr>
        <w:t> </w:t>
      </w:r>
      <w:r>
        <w:rPr/>
        <w:t>yodlaşdırılmış</w:t>
      </w:r>
      <w:r>
        <w:rPr>
          <w:spacing w:val="-4"/>
        </w:rPr>
        <w:t> </w:t>
      </w:r>
      <w:r>
        <w:rPr/>
        <w:t>duzdan</w:t>
      </w:r>
      <w:r>
        <w:rPr>
          <w:spacing w:val="-3"/>
        </w:rPr>
        <w:t> </w:t>
      </w:r>
      <w:r>
        <w:rPr/>
        <w:t>istifadə</w:t>
      </w:r>
      <w:r>
        <w:rPr>
          <w:spacing w:val="-4"/>
        </w:rPr>
        <w:t> </w:t>
      </w:r>
      <w:r>
        <w:rPr>
          <w:spacing w:val="-2"/>
        </w:rPr>
        <w:t>etməlidir?</w:t>
      </w:r>
    </w:p>
    <w:p>
      <w:pPr>
        <w:pStyle w:val="BodyText"/>
      </w:pPr>
      <w:r>
        <w:rPr/>
        <w:t>Bədənimizdə boyunuzumun ön hissəsində yerləşən qalxanabənzər vəzin zəruri miqdarda hormon ifraz etməsi</w:t>
      </w:r>
      <w:r>
        <w:rPr>
          <w:spacing w:val="-3"/>
        </w:rPr>
        <w:t> </w:t>
      </w:r>
      <w:r>
        <w:rPr/>
        <w:t>üçün</w:t>
      </w:r>
      <w:r>
        <w:rPr>
          <w:spacing w:val="-3"/>
        </w:rPr>
        <w:t> </w:t>
      </w:r>
      <w:r>
        <w:rPr/>
        <w:t>gündəlik</w:t>
      </w:r>
      <w:r>
        <w:rPr>
          <w:spacing w:val="-3"/>
        </w:rPr>
        <w:t> </w:t>
      </w:r>
      <w:r>
        <w:rPr/>
        <w:t>ən</w:t>
      </w:r>
      <w:r>
        <w:rPr>
          <w:spacing w:val="-1"/>
        </w:rPr>
        <w:t> </w:t>
      </w:r>
      <w:r>
        <w:rPr/>
        <w:t>azı</w:t>
      </w:r>
      <w:r>
        <w:rPr>
          <w:spacing w:val="-3"/>
        </w:rPr>
        <w:t> </w:t>
      </w:r>
      <w:r>
        <w:rPr/>
        <w:t>150</w:t>
      </w:r>
      <w:r>
        <w:rPr>
          <w:spacing w:val="-3"/>
        </w:rPr>
        <w:t> </w:t>
      </w:r>
      <w:r>
        <w:rPr/>
        <w:t>mq</w:t>
      </w:r>
      <w:r>
        <w:rPr>
          <w:spacing w:val="-3"/>
        </w:rPr>
        <w:t> </w:t>
      </w:r>
      <w:r>
        <w:rPr/>
        <w:t>yod</w:t>
      </w:r>
      <w:r>
        <w:rPr>
          <w:spacing w:val="-3"/>
        </w:rPr>
        <w:t> </w:t>
      </w:r>
      <w:r>
        <w:rPr/>
        <w:t>qida</w:t>
      </w:r>
      <w:r>
        <w:rPr>
          <w:spacing w:val="-3"/>
        </w:rPr>
        <w:t> </w:t>
      </w:r>
      <w:r>
        <w:rPr/>
        <w:t>və</w:t>
      </w:r>
      <w:r>
        <w:rPr>
          <w:spacing w:val="-3"/>
        </w:rPr>
        <w:t> </w:t>
      </w:r>
      <w:r>
        <w:rPr/>
        <w:t>içəcəklər</w:t>
      </w:r>
      <w:r>
        <w:rPr>
          <w:spacing w:val="-3"/>
        </w:rPr>
        <w:t> </w:t>
      </w:r>
      <w:r>
        <w:rPr/>
        <w:t>vasitəsilə</w:t>
      </w:r>
      <w:r>
        <w:rPr>
          <w:spacing w:val="-3"/>
        </w:rPr>
        <w:t> </w:t>
      </w:r>
      <w:r>
        <w:rPr/>
        <w:t>qəbul</w:t>
      </w:r>
      <w:r>
        <w:rPr>
          <w:spacing w:val="-3"/>
        </w:rPr>
        <w:t> </w:t>
      </w:r>
      <w:r>
        <w:rPr/>
        <w:t>edilməlidir.</w:t>
      </w:r>
      <w:r>
        <w:rPr>
          <w:spacing w:val="-3"/>
        </w:rPr>
        <w:t> </w:t>
      </w:r>
      <w:r>
        <w:rPr/>
        <w:t>Zob</w:t>
      </w:r>
      <w:r>
        <w:rPr>
          <w:spacing w:val="-3"/>
        </w:rPr>
        <w:t> </w:t>
      </w:r>
      <w:r>
        <w:rPr/>
        <w:t>xəstəliyinin qarşısını almaq üçün daha əvvəl qalxanabənzər vəzi xəstəliyi keçirməyən uşaqlar, böyüklər və hamilə qadınlar yodlaşdırılmış duzdan istifadə etməlidir. Ana südünün tərkibində olan yod uşağın beyninin</w:t>
      </w:r>
    </w:p>
    <w:p>
      <w:pPr>
        <w:pStyle w:val="BodyText"/>
        <w:ind w:right="228"/>
      </w:pPr>
      <w:r>
        <w:rPr/>
        <w:t>inkişafı üçün çox vacibdir. Ana südü ilə zəruri miqdarda yod qəbul edilmədikdə, uşağın beyni yaxşı inkişaf</w:t>
      </w:r>
      <w:r>
        <w:rPr>
          <w:spacing w:val="-3"/>
        </w:rPr>
        <w:t> </w:t>
      </w:r>
      <w:r>
        <w:rPr/>
        <w:t>etmir.</w:t>
      </w:r>
      <w:r>
        <w:rPr>
          <w:spacing w:val="-3"/>
        </w:rPr>
        <w:t> </w:t>
      </w:r>
      <w:r>
        <w:rPr/>
        <w:t>Bu</w:t>
      </w:r>
      <w:r>
        <w:rPr>
          <w:spacing w:val="-3"/>
        </w:rPr>
        <w:t> </w:t>
      </w:r>
      <w:r>
        <w:rPr/>
        <w:t>səbəbdən</w:t>
      </w:r>
      <w:r>
        <w:rPr>
          <w:spacing w:val="-3"/>
        </w:rPr>
        <w:t> </w:t>
      </w:r>
      <w:r>
        <w:rPr/>
        <w:t>körpəsinə</w:t>
      </w:r>
      <w:r>
        <w:rPr>
          <w:spacing w:val="-4"/>
        </w:rPr>
        <w:t> </w:t>
      </w:r>
      <w:r>
        <w:rPr/>
        <w:t>süd</w:t>
      </w:r>
      <w:r>
        <w:rPr>
          <w:spacing w:val="-3"/>
        </w:rPr>
        <w:t> </w:t>
      </w:r>
      <w:r>
        <w:rPr/>
        <w:t>verən</w:t>
      </w:r>
      <w:r>
        <w:rPr>
          <w:spacing w:val="-3"/>
        </w:rPr>
        <w:t> </w:t>
      </w:r>
      <w:r>
        <w:rPr/>
        <w:t>anaların</w:t>
      </w:r>
      <w:r>
        <w:rPr>
          <w:spacing w:val="-3"/>
        </w:rPr>
        <w:t> </w:t>
      </w:r>
      <w:r>
        <w:rPr/>
        <w:t>yodlaşdırılmış</w:t>
      </w:r>
      <w:r>
        <w:rPr>
          <w:spacing w:val="-4"/>
        </w:rPr>
        <w:t> </w:t>
      </w:r>
      <w:r>
        <w:rPr/>
        <w:t>duz</w:t>
      </w:r>
      <w:r>
        <w:rPr>
          <w:spacing w:val="-4"/>
        </w:rPr>
        <w:t> </w:t>
      </w:r>
      <w:r>
        <w:rPr/>
        <w:t>qəbul</w:t>
      </w:r>
      <w:r>
        <w:rPr>
          <w:spacing w:val="-3"/>
        </w:rPr>
        <w:t> </w:t>
      </w:r>
      <w:r>
        <w:rPr/>
        <w:t>etməsi</w:t>
      </w:r>
      <w:r>
        <w:rPr>
          <w:spacing w:val="-3"/>
        </w:rPr>
        <w:t> </w:t>
      </w:r>
      <w:r>
        <w:rPr/>
        <w:t>və</w:t>
      </w:r>
      <w:r>
        <w:rPr>
          <w:spacing w:val="-4"/>
        </w:rPr>
        <w:t> </w:t>
      </w:r>
      <w:r>
        <w:rPr/>
        <w:t>ya</w:t>
      </w:r>
      <w:r>
        <w:rPr>
          <w:spacing w:val="-4"/>
        </w:rPr>
        <w:t> </w:t>
      </w:r>
      <w:r>
        <w:rPr/>
        <w:t>zəruri</w:t>
      </w:r>
    </w:p>
    <w:p>
      <w:pPr>
        <w:pStyle w:val="BodyText"/>
        <w:ind w:right="228"/>
      </w:pPr>
      <w:r>
        <w:rPr/>
        <w:t>miqdarda</w:t>
      </w:r>
      <w:r>
        <w:rPr>
          <w:spacing w:val="-4"/>
        </w:rPr>
        <w:t> </w:t>
      </w:r>
      <w:r>
        <w:rPr/>
        <w:t>yod</w:t>
      </w:r>
      <w:r>
        <w:rPr>
          <w:spacing w:val="-3"/>
        </w:rPr>
        <w:t> </w:t>
      </w:r>
      <w:r>
        <w:rPr/>
        <w:t>qəbul</w:t>
      </w:r>
      <w:r>
        <w:rPr>
          <w:spacing w:val="-3"/>
        </w:rPr>
        <w:t> </w:t>
      </w:r>
      <w:r>
        <w:rPr/>
        <w:t>etməsi</w:t>
      </w:r>
      <w:r>
        <w:rPr>
          <w:spacing w:val="-3"/>
        </w:rPr>
        <w:t> </w:t>
      </w:r>
      <w:r>
        <w:rPr/>
        <w:t>olduqca</w:t>
      </w:r>
      <w:r>
        <w:rPr>
          <w:spacing w:val="-4"/>
        </w:rPr>
        <w:t> </w:t>
      </w:r>
      <w:r>
        <w:rPr/>
        <w:t>önəmlidir.</w:t>
      </w:r>
      <w:r>
        <w:rPr>
          <w:spacing w:val="-3"/>
        </w:rPr>
        <w:t> </w:t>
      </w:r>
      <w:r>
        <w:rPr/>
        <w:t>Bu</w:t>
      </w:r>
      <w:r>
        <w:rPr>
          <w:spacing w:val="-3"/>
        </w:rPr>
        <w:t> </w:t>
      </w:r>
      <w:r>
        <w:rPr/>
        <w:t>məqsədlə</w:t>
      </w:r>
      <w:r>
        <w:rPr>
          <w:spacing w:val="-4"/>
        </w:rPr>
        <w:t> </w:t>
      </w:r>
      <w:r>
        <w:rPr/>
        <w:t>tərkibində</w:t>
      </w:r>
      <w:r>
        <w:rPr>
          <w:spacing w:val="-4"/>
        </w:rPr>
        <w:t> </w:t>
      </w:r>
      <w:r>
        <w:rPr/>
        <w:t>yod</w:t>
      </w:r>
      <w:r>
        <w:rPr>
          <w:spacing w:val="-1"/>
        </w:rPr>
        <w:t> </w:t>
      </w:r>
      <w:r>
        <w:rPr/>
        <w:t>olan</w:t>
      </w:r>
      <w:r>
        <w:rPr>
          <w:spacing w:val="-3"/>
        </w:rPr>
        <w:t> </w:t>
      </w:r>
      <w:r>
        <w:rPr/>
        <w:t>vitaminlər</w:t>
      </w:r>
      <w:r>
        <w:rPr>
          <w:spacing w:val="-3"/>
        </w:rPr>
        <w:t> </w:t>
      </w:r>
      <w:r>
        <w:rPr/>
        <w:t>qəbul</w:t>
      </w:r>
      <w:r>
        <w:rPr>
          <w:spacing w:val="-3"/>
        </w:rPr>
        <w:t> </w:t>
      </w:r>
      <w:r>
        <w:rPr/>
        <w:t>edilə bilər. Ana siqaretdən istifadə etdikdə, südlə körpəyə keçən yodun miqdarı azalır. Siqaretdən istifadə edilərsə, daha çox yod qəbul edilməlidir.</w:t>
      </w:r>
    </w:p>
    <w:p>
      <w:pPr>
        <w:pStyle w:val="BodyText"/>
        <w:spacing w:before="1"/>
        <w:ind w:left="0"/>
      </w:pPr>
    </w:p>
    <w:p>
      <w:pPr>
        <w:pStyle w:val="Heading2"/>
      </w:pPr>
      <w:r>
        <w:rPr/>
        <w:t>Kimlər</w:t>
      </w:r>
      <w:r>
        <w:rPr>
          <w:spacing w:val="-2"/>
        </w:rPr>
        <w:t> </w:t>
      </w:r>
      <w:r>
        <w:rPr/>
        <w:t>yodsuz</w:t>
      </w:r>
      <w:r>
        <w:rPr>
          <w:spacing w:val="-2"/>
        </w:rPr>
        <w:t> </w:t>
      </w:r>
      <w:r>
        <w:rPr/>
        <w:t>duzdan</w:t>
      </w:r>
      <w:r>
        <w:rPr>
          <w:spacing w:val="-1"/>
        </w:rPr>
        <w:t> </w:t>
      </w:r>
      <w:r>
        <w:rPr/>
        <w:t>istifadə</w:t>
      </w:r>
      <w:r>
        <w:rPr>
          <w:spacing w:val="-1"/>
        </w:rPr>
        <w:t> </w:t>
      </w:r>
      <w:r>
        <w:rPr>
          <w:spacing w:val="-2"/>
        </w:rPr>
        <w:t>etməlidir?</w:t>
      </w:r>
    </w:p>
    <w:p>
      <w:pPr>
        <w:pStyle w:val="BodyText"/>
        <w:ind w:right="228"/>
      </w:pPr>
      <w:r>
        <w:rPr/>
        <w:t>Düyünlü</w:t>
      </w:r>
      <w:r>
        <w:rPr>
          <w:spacing w:val="-3"/>
        </w:rPr>
        <w:t> </w:t>
      </w:r>
      <w:r>
        <w:rPr/>
        <w:t>zob,</w:t>
      </w:r>
      <w:r>
        <w:rPr>
          <w:spacing w:val="-3"/>
        </w:rPr>
        <w:t> </w:t>
      </w:r>
      <w:r>
        <w:rPr/>
        <w:t>hipertiroidizm</w:t>
      </w:r>
      <w:r>
        <w:rPr>
          <w:spacing w:val="-3"/>
        </w:rPr>
        <w:t> </w:t>
      </w:r>
      <w:r>
        <w:rPr/>
        <w:t>(qalxanabənzər</w:t>
      </w:r>
      <w:r>
        <w:rPr>
          <w:spacing w:val="-3"/>
        </w:rPr>
        <w:t> </w:t>
      </w:r>
      <w:r>
        <w:rPr/>
        <w:t>vəzi</w:t>
      </w:r>
      <w:r>
        <w:rPr>
          <w:spacing w:val="-3"/>
        </w:rPr>
        <w:t> </w:t>
      </w:r>
      <w:r>
        <w:rPr/>
        <w:t>normadan</w:t>
      </w:r>
      <w:r>
        <w:rPr>
          <w:spacing w:val="-3"/>
        </w:rPr>
        <w:t> </w:t>
      </w:r>
      <w:r>
        <w:rPr/>
        <w:t>çox</w:t>
      </w:r>
      <w:r>
        <w:rPr>
          <w:spacing w:val="-3"/>
        </w:rPr>
        <w:t> </w:t>
      </w:r>
      <w:r>
        <w:rPr/>
        <w:t>işləyən</w:t>
      </w:r>
      <w:r>
        <w:rPr>
          <w:spacing w:val="-3"/>
        </w:rPr>
        <w:t> </w:t>
      </w:r>
      <w:r>
        <w:rPr/>
        <w:t>və</w:t>
      </w:r>
      <w:r>
        <w:rPr>
          <w:spacing w:val="-2"/>
        </w:rPr>
        <w:t> </w:t>
      </w:r>
      <w:r>
        <w:rPr/>
        <w:t>ya</w:t>
      </w:r>
      <w:r>
        <w:rPr>
          <w:spacing w:val="-4"/>
        </w:rPr>
        <w:t> </w:t>
      </w:r>
      <w:r>
        <w:rPr/>
        <w:t>zəhərli</w:t>
      </w:r>
      <w:r>
        <w:rPr>
          <w:spacing w:val="-3"/>
        </w:rPr>
        <w:t> </w:t>
      </w:r>
      <w:r>
        <w:rPr/>
        <w:t>zobu</w:t>
      </w:r>
      <w:r>
        <w:rPr>
          <w:spacing w:val="-3"/>
        </w:rPr>
        <w:t> </w:t>
      </w:r>
      <w:r>
        <w:rPr/>
        <w:t>olanlar)</w:t>
      </w:r>
      <w:r>
        <w:rPr>
          <w:spacing w:val="-3"/>
        </w:rPr>
        <w:t> </w:t>
      </w:r>
      <w:r>
        <w:rPr/>
        <w:t>olan xəstələr xüsusilə yodsuz duz qəbul etməlidir. Bu cür xəstələr yodlaşdırılmış duz qəbul etdikdə, xəstəlikləri ağırlaşır. Yodlaşdırılmış duzdan istifadə edən xəstədə qəbul edilən yod düyünün normadan çox işləməsinə və hipertiroidizm adlandırdığımız qalxanabənzər vəzin normadan çox işləməsi (tərləmə, ürək döyünməsi, arıqlama, əsəbilik, əllərdə titrəmə ilə özünü büruzə verir) ilə xarakterizə olunan</w:t>
      </w:r>
    </w:p>
    <w:p>
      <w:pPr>
        <w:pStyle w:val="BodyText"/>
        <w:ind w:right="228"/>
      </w:pPr>
      <w:r>
        <w:rPr/>
        <w:t>xəstəliyin</w:t>
      </w:r>
      <w:r>
        <w:rPr>
          <w:spacing w:val="-3"/>
        </w:rPr>
        <w:t> </w:t>
      </w:r>
      <w:r>
        <w:rPr/>
        <w:t>yaranmasına</w:t>
      </w:r>
      <w:r>
        <w:rPr>
          <w:spacing w:val="-4"/>
        </w:rPr>
        <w:t> </w:t>
      </w:r>
      <w:r>
        <w:rPr/>
        <w:t>səbəb</w:t>
      </w:r>
      <w:r>
        <w:rPr>
          <w:spacing w:val="-3"/>
        </w:rPr>
        <w:t> </w:t>
      </w:r>
      <w:r>
        <w:rPr/>
        <w:t>olur.</w:t>
      </w:r>
      <w:r>
        <w:rPr>
          <w:spacing w:val="-3"/>
        </w:rPr>
        <w:t> </w:t>
      </w:r>
      <w:r>
        <w:rPr/>
        <w:t>Qanda</w:t>
      </w:r>
      <w:r>
        <w:rPr>
          <w:spacing w:val="-4"/>
        </w:rPr>
        <w:t> </w:t>
      </w:r>
      <w:r>
        <w:rPr/>
        <w:t>anti-TPO</w:t>
      </w:r>
      <w:r>
        <w:rPr>
          <w:spacing w:val="-4"/>
        </w:rPr>
        <w:t> </w:t>
      </w:r>
      <w:r>
        <w:rPr/>
        <w:t>(tireoperioksidazaya</w:t>
      </w:r>
      <w:r>
        <w:rPr>
          <w:spacing w:val="-4"/>
        </w:rPr>
        <w:t> </w:t>
      </w:r>
      <w:r>
        <w:rPr/>
        <w:t>qarşı</w:t>
      </w:r>
      <w:r>
        <w:rPr>
          <w:spacing w:val="-3"/>
        </w:rPr>
        <w:t> </w:t>
      </w:r>
      <w:r>
        <w:rPr/>
        <w:t>anticisimlər)</w:t>
      </w:r>
      <w:r>
        <w:rPr>
          <w:spacing w:val="-5"/>
        </w:rPr>
        <w:t> </w:t>
      </w:r>
      <w:r>
        <w:rPr/>
        <w:t>miqdarı yüksək olan şəxslər yodlaşdırılmış duzdan istifadə etdikdə, bu, qalxanabənzər vəzin normadan az</w:t>
      </w:r>
    </w:p>
    <w:p>
      <w:pPr>
        <w:pStyle w:val="BodyText"/>
      </w:pPr>
      <w:r>
        <w:rPr/>
        <w:t>işləməsinə</w:t>
      </w:r>
      <w:r>
        <w:rPr>
          <w:spacing w:val="-2"/>
        </w:rPr>
        <w:t> </w:t>
      </w:r>
      <w:r>
        <w:rPr/>
        <w:t>səbəb ola bilər.</w:t>
      </w:r>
      <w:r>
        <w:rPr>
          <w:spacing w:val="-1"/>
        </w:rPr>
        <w:t> </w:t>
      </w:r>
      <w:r>
        <w:rPr/>
        <w:t>Bu cür xəstəliyi</w:t>
      </w:r>
      <w:r>
        <w:rPr>
          <w:spacing w:val="-1"/>
        </w:rPr>
        <w:t> </w:t>
      </w:r>
      <w:r>
        <w:rPr/>
        <w:t>olanlar xüsusilə</w:t>
      </w:r>
      <w:r>
        <w:rPr>
          <w:spacing w:val="-1"/>
        </w:rPr>
        <w:t> </w:t>
      </w:r>
      <w:r>
        <w:rPr/>
        <w:t>yodsuz</w:t>
      </w:r>
      <w:r>
        <w:rPr>
          <w:spacing w:val="-2"/>
        </w:rPr>
        <w:t> </w:t>
      </w:r>
      <w:r>
        <w:rPr/>
        <w:t>duz</w:t>
      </w:r>
      <w:r>
        <w:rPr>
          <w:spacing w:val="-1"/>
        </w:rPr>
        <w:t> </w:t>
      </w:r>
      <w:r>
        <w:rPr/>
        <w:t>qəbul </w:t>
      </w:r>
      <w:r>
        <w:rPr>
          <w:spacing w:val="-2"/>
        </w:rPr>
        <w:t>etməli</w:t>
      </w:r>
      <w:bookmarkStart w:name="_bookmark26" w:id="28"/>
      <w:bookmarkEnd w:id="28"/>
      <w:r>
        <w:rPr>
          <w:spacing w:val="-2"/>
        </w:rPr>
        <w:t>dir.</w:t>
      </w:r>
    </w:p>
    <w:p>
      <w:pPr>
        <w:pStyle w:val="BodyText"/>
        <w:spacing w:after="0"/>
        <w:sectPr>
          <w:pgSz w:w="11910" w:h="16840"/>
          <w:pgMar w:header="0" w:footer="917" w:top="760" w:bottom="1100" w:left="992" w:right="566"/>
        </w:sectPr>
      </w:pPr>
    </w:p>
    <w:p>
      <w:pPr>
        <w:pStyle w:val="Heading1"/>
        <w:spacing w:before="73"/>
      </w:pPr>
      <w:r>
        <w:rPr/>
        <w:t>Mövzu</w:t>
      </w:r>
      <w:r>
        <w:rPr>
          <w:spacing w:val="-5"/>
        </w:rPr>
        <w:t> 1</w:t>
      </w:r>
      <w:bookmarkStart w:name="_bookmark27" w:id="29"/>
      <w:bookmarkEnd w:id="29"/>
      <w:r>
        <w:rPr>
          <w:spacing w:val="-5"/>
        </w:rPr>
        <w:t>4</w:t>
      </w:r>
    </w:p>
    <w:p>
      <w:pPr>
        <w:spacing w:before="277"/>
        <w:ind w:left="185" w:right="423" w:firstLine="0"/>
        <w:jc w:val="center"/>
        <w:rPr>
          <w:b/>
          <w:sz w:val="28"/>
        </w:rPr>
      </w:pPr>
      <w:r>
        <w:rPr>
          <w:b/>
          <w:sz w:val="28"/>
        </w:rPr>
        <w:t>Böyrək</w:t>
      </w:r>
      <w:r>
        <w:rPr>
          <w:b/>
          <w:spacing w:val="-11"/>
          <w:sz w:val="28"/>
        </w:rPr>
        <w:t> </w:t>
      </w:r>
      <w:r>
        <w:rPr>
          <w:b/>
          <w:sz w:val="28"/>
        </w:rPr>
        <w:t>və</w:t>
      </w:r>
      <w:r>
        <w:rPr>
          <w:b/>
          <w:spacing w:val="-6"/>
          <w:sz w:val="28"/>
        </w:rPr>
        <w:t> </w:t>
      </w:r>
      <w:r>
        <w:rPr>
          <w:b/>
          <w:sz w:val="28"/>
        </w:rPr>
        <w:t>sidik</w:t>
      </w:r>
      <w:r>
        <w:rPr>
          <w:b/>
          <w:spacing w:val="-5"/>
          <w:sz w:val="28"/>
        </w:rPr>
        <w:t> </w:t>
      </w:r>
      <w:r>
        <w:rPr>
          <w:b/>
          <w:sz w:val="28"/>
        </w:rPr>
        <w:t>sistemi</w:t>
      </w:r>
      <w:r>
        <w:rPr>
          <w:b/>
          <w:spacing w:val="-5"/>
          <w:sz w:val="28"/>
        </w:rPr>
        <w:t> </w:t>
      </w:r>
      <w:r>
        <w:rPr>
          <w:b/>
          <w:sz w:val="28"/>
        </w:rPr>
        <w:t>xəstəliklərində</w:t>
      </w:r>
      <w:r>
        <w:rPr>
          <w:b/>
          <w:spacing w:val="-7"/>
          <w:sz w:val="28"/>
        </w:rPr>
        <w:t> </w:t>
      </w:r>
      <w:r>
        <w:rPr>
          <w:b/>
          <w:sz w:val="28"/>
        </w:rPr>
        <w:t>müalicəvi</w:t>
      </w:r>
      <w:r>
        <w:rPr>
          <w:b/>
          <w:spacing w:val="-4"/>
          <w:sz w:val="28"/>
        </w:rPr>
        <w:t> </w:t>
      </w:r>
      <w:r>
        <w:rPr>
          <w:b/>
          <w:spacing w:val="-2"/>
          <w:sz w:val="28"/>
        </w:rPr>
        <w:t>qidalanma.</w:t>
      </w:r>
    </w:p>
    <w:p>
      <w:pPr>
        <w:pStyle w:val="BodyText"/>
        <w:spacing w:before="9"/>
        <w:ind w:left="0"/>
        <w:rPr>
          <w:b/>
          <w:sz w:val="3"/>
        </w:rPr>
      </w:pPr>
      <w:r>
        <w:rPr>
          <w:b/>
          <w:sz w:val="3"/>
        </w:rPr>
        <w:drawing>
          <wp:anchor distT="0" distB="0" distL="0" distR="0" allowOverlap="1" layoutInCell="1" locked="0" behindDoc="1" simplePos="0" relativeHeight="487606272">
            <wp:simplePos x="0" y="0"/>
            <wp:positionH relativeFrom="page">
              <wp:posOffset>1289290</wp:posOffset>
            </wp:positionH>
            <wp:positionV relativeFrom="paragraph">
              <wp:posOffset>43428</wp:posOffset>
            </wp:positionV>
            <wp:extent cx="5031784" cy="3118104"/>
            <wp:effectExtent l="0" t="0" r="0" b="0"/>
            <wp:wrapTopAndBottom/>
            <wp:docPr id="99" name="Image 99"/>
            <wp:cNvGraphicFramePr>
              <a:graphicFrameLocks/>
            </wp:cNvGraphicFramePr>
            <a:graphic>
              <a:graphicData uri="http://schemas.openxmlformats.org/drawingml/2006/picture">
                <pic:pic>
                  <pic:nvPicPr>
                    <pic:cNvPr id="99" name="Image 99"/>
                    <pic:cNvPicPr/>
                  </pic:nvPicPr>
                  <pic:blipFill>
                    <a:blip r:embed="rId98" cstate="print"/>
                    <a:stretch>
                      <a:fillRect/>
                    </a:stretch>
                  </pic:blipFill>
                  <pic:spPr>
                    <a:xfrm>
                      <a:off x="0" y="0"/>
                      <a:ext cx="5031784" cy="3118104"/>
                    </a:xfrm>
                    <a:prstGeom prst="rect">
                      <a:avLst/>
                    </a:prstGeom>
                  </pic:spPr>
                </pic:pic>
              </a:graphicData>
            </a:graphic>
          </wp:anchor>
        </w:drawing>
      </w:r>
    </w:p>
    <w:p>
      <w:pPr>
        <w:pStyle w:val="BodyText"/>
        <w:spacing w:before="108"/>
        <w:ind w:right="347"/>
      </w:pPr>
      <w:r>
        <w:rPr>
          <w:color w:val="080704"/>
        </w:rPr>
        <w:t>Düzgün</w:t>
      </w:r>
      <w:r>
        <w:rPr>
          <w:color w:val="080704"/>
          <w:spacing w:val="-3"/>
        </w:rPr>
        <w:t> </w:t>
      </w:r>
      <w:r>
        <w:rPr>
          <w:color w:val="080704"/>
        </w:rPr>
        <w:t>qidalanmamaq</w:t>
      </w:r>
      <w:r>
        <w:rPr>
          <w:color w:val="080704"/>
          <w:spacing w:val="-3"/>
        </w:rPr>
        <w:t> </w:t>
      </w:r>
      <w:r>
        <w:rPr>
          <w:color w:val="080704"/>
        </w:rPr>
        <w:t>bir</w:t>
      </w:r>
      <w:r>
        <w:rPr>
          <w:color w:val="080704"/>
          <w:spacing w:val="-3"/>
        </w:rPr>
        <w:t> </w:t>
      </w:r>
      <w:r>
        <w:rPr>
          <w:color w:val="080704"/>
        </w:rPr>
        <w:t>çox</w:t>
      </w:r>
      <w:r>
        <w:rPr>
          <w:color w:val="080704"/>
          <w:spacing w:val="-3"/>
        </w:rPr>
        <w:t> </w:t>
      </w:r>
      <w:r>
        <w:rPr>
          <w:color w:val="080704"/>
        </w:rPr>
        <w:t>hallarda</w:t>
      </w:r>
      <w:r>
        <w:rPr>
          <w:color w:val="080704"/>
          <w:spacing w:val="-4"/>
        </w:rPr>
        <w:t> </w:t>
      </w:r>
      <w:r>
        <w:rPr>
          <w:color w:val="080704"/>
        </w:rPr>
        <w:t>daxili</w:t>
      </w:r>
      <w:r>
        <w:rPr>
          <w:color w:val="080704"/>
          <w:spacing w:val="-3"/>
        </w:rPr>
        <w:t> </w:t>
      </w:r>
      <w:r>
        <w:rPr>
          <w:color w:val="080704"/>
        </w:rPr>
        <w:t>orqanlarımızın</w:t>
      </w:r>
      <w:r>
        <w:rPr>
          <w:color w:val="080704"/>
          <w:spacing w:val="-3"/>
        </w:rPr>
        <w:t> </w:t>
      </w:r>
      <w:r>
        <w:rPr>
          <w:color w:val="080704"/>
        </w:rPr>
        <w:t>zərər</w:t>
      </w:r>
      <w:r>
        <w:rPr>
          <w:color w:val="080704"/>
          <w:spacing w:val="-3"/>
        </w:rPr>
        <w:t> </w:t>
      </w:r>
      <w:r>
        <w:rPr>
          <w:color w:val="080704"/>
        </w:rPr>
        <w:t>görməsi</w:t>
      </w:r>
      <w:r>
        <w:rPr>
          <w:color w:val="080704"/>
          <w:spacing w:val="-3"/>
        </w:rPr>
        <w:t> </w:t>
      </w:r>
      <w:r>
        <w:rPr>
          <w:color w:val="080704"/>
        </w:rPr>
        <w:t>ilə</w:t>
      </w:r>
      <w:r>
        <w:rPr>
          <w:color w:val="080704"/>
          <w:spacing w:val="-4"/>
        </w:rPr>
        <w:t> </w:t>
      </w:r>
      <w:r>
        <w:rPr>
          <w:color w:val="080704"/>
        </w:rPr>
        <w:t>nəticələnir.</w:t>
      </w:r>
      <w:r>
        <w:rPr>
          <w:color w:val="080704"/>
          <w:spacing w:val="-3"/>
        </w:rPr>
        <w:t> </w:t>
      </w:r>
      <w:r>
        <w:rPr>
          <w:color w:val="080704"/>
        </w:rPr>
        <w:t>Bu</w:t>
      </w:r>
      <w:r>
        <w:rPr>
          <w:color w:val="080704"/>
          <w:spacing w:val="-3"/>
        </w:rPr>
        <w:t> </w:t>
      </w:r>
      <w:r>
        <w:rPr>
          <w:color w:val="080704"/>
        </w:rPr>
        <w:t>mənada, ən çox əziyyət çəkən daxili orqanlardan biri də böyrəklərdir.</w:t>
      </w:r>
    </w:p>
    <w:p>
      <w:pPr>
        <w:pStyle w:val="BodyText"/>
        <w:ind w:left="0"/>
      </w:pPr>
    </w:p>
    <w:p>
      <w:pPr>
        <w:pStyle w:val="BodyText"/>
      </w:pPr>
      <w:r>
        <w:rPr/>
        <w:t>Böyrəklər</w:t>
      </w:r>
      <w:r>
        <w:rPr>
          <w:spacing w:val="-3"/>
        </w:rPr>
        <w:t> </w:t>
      </w:r>
      <w:r>
        <w:rPr/>
        <w:t>orqanizmin</w:t>
      </w:r>
      <w:r>
        <w:rPr>
          <w:spacing w:val="-1"/>
        </w:rPr>
        <w:t> </w:t>
      </w:r>
      <w:r>
        <w:rPr/>
        <w:t>çox</w:t>
      </w:r>
      <w:r>
        <w:rPr>
          <w:spacing w:val="-1"/>
        </w:rPr>
        <w:t> </w:t>
      </w:r>
      <w:r>
        <w:rPr/>
        <w:t>güclü</w:t>
      </w:r>
      <w:r>
        <w:rPr>
          <w:spacing w:val="-1"/>
        </w:rPr>
        <w:t> </w:t>
      </w:r>
      <w:r>
        <w:rPr/>
        <w:t>filtridir.</w:t>
      </w:r>
      <w:r>
        <w:rPr>
          <w:spacing w:val="-1"/>
        </w:rPr>
        <w:t> </w:t>
      </w:r>
      <w:r>
        <w:rPr/>
        <w:t>Gün ərzində</w:t>
      </w:r>
      <w:r>
        <w:rPr>
          <w:spacing w:val="-2"/>
        </w:rPr>
        <w:t> </w:t>
      </w:r>
      <w:r>
        <w:rPr/>
        <w:t>böyrəklər</w:t>
      </w:r>
      <w:r>
        <w:rPr>
          <w:spacing w:val="-1"/>
        </w:rPr>
        <w:t> </w:t>
      </w:r>
      <w:r>
        <w:rPr/>
        <w:t>dəfələrlə</w:t>
      </w:r>
      <w:r>
        <w:rPr>
          <w:spacing w:val="-2"/>
        </w:rPr>
        <w:t> </w:t>
      </w:r>
      <w:r>
        <w:rPr/>
        <w:t>orqanizmdə</w:t>
      </w:r>
      <w:r>
        <w:rPr>
          <w:spacing w:val="-2"/>
        </w:rPr>
        <w:t> </w:t>
      </w:r>
      <w:r>
        <w:rPr/>
        <w:t>dövr edən </w:t>
      </w:r>
      <w:r>
        <w:rPr>
          <w:spacing w:val="-2"/>
        </w:rPr>
        <w:t>bütün</w:t>
      </w:r>
    </w:p>
    <w:p>
      <w:pPr>
        <w:pStyle w:val="BodyText"/>
      </w:pPr>
      <w:r>
        <w:rPr/>
        <w:t>qanı</w:t>
      </w:r>
      <w:r>
        <w:rPr>
          <w:spacing w:val="-4"/>
        </w:rPr>
        <w:t> </w:t>
      </w:r>
      <w:r>
        <w:rPr/>
        <w:t>süzərək</w:t>
      </w:r>
      <w:r>
        <w:rPr>
          <w:spacing w:val="-4"/>
        </w:rPr>
        <w:t> </w:t>
      </w:r>
      <w:r>
        <w:rPr/>
        <w:t>onu</w:t>
      </w:r>
      <w:r>
        <w:rPr>
          <w:spacing w:val="-4"/>
        </w:rPr>
        <w:t> </w:t>
      </w:r>
      <w:r>
        <w:rPr/>
        <w:t>toksinlərdən,</w:t>
      </w:r>
      <w:r>
        <w:rPr>
          <w:spacing w:val="-4"/>
        </w:rPr>
        <w:t> </w:t>
      </w:r>
      <w:r>
        <w:rPr/>
        <w:t>şlaklardan,</w:t>
      </w:r>
      <w:r>
        <w:rPr>
          <w:spacing w:val="-4"/>
        </w:rPr>
        <w:t> </w:t>
      </w:r>
      <w:r>
        <w:rPr/>
        <w:t>mikroblardan,</w:t>
      </w:r>
      <w:r>
        <w:rPr>
          <w:spacing w:val="-4"/>
        </w:rPr>
        <w:t> </w:t>
      </w:r>
      <w:r>
        <w:rPr/>
        <w:t>infeksiyalardan</w:t>
      </w:r>
      <w:r>
        <w:rPr>
          <w:spacing w:val="-4"/>
        </w:rPr>
        <w:t> </w:t>
      </w:r>
      <w:r>
        <w:rPr/>
        <w:t>təmizləyirlər.</w:t>
      </w:r>
      <w:r>
        <w:rPr>
          <w:spacing w:val="-4"/>
        </w:rPr>
        <w:t> </w:t>
      </w:r>
      <w:r>
        <w:rPr/>
        <w:t>Ziyanlı</w:t>
      </w:r>
      <w:r>
        <w:rPr>
          <w:spacing w:val="-4"/>
        </w:rPr>
        <w:t> </w:t>
      </w:r>
      <w:r>
        <w:rPr/>
        <w:t>maddələr böyrəklərdən sidik kisəsinə düşür və burada yığılaraq xaric olunur.</w:t>
      </w:r>
    </w:p>
    <w:p>
      <w:pPr>
        <w:pStyle w:val="BodyText"/>
        <w:ind w:left="0"/>
      </w:pPr>
    </w:p>
    <w:p>
      <w:pPr>
        <w:pStyle w:val="BodyText"/>
        <w:ind w:right="228"/>
      </w:pPr>
      <w:r>
        <w:rPr/>
        <w:t>Böyrək xəstəlikləri ən yayılmış xəstəliklər qrupudur. Bu səbəbdən böyrəkləri daim qorumaq lazımdır. </w:t>
      </w:r>
      <w:r>
        <w:rPr>
          <w:color w:val="151515"/>
        </w:rPr>
        <w:t>Böyrəkləri</w:t>
      </w:r>
      <w:r>
        <w:rPr>
          <w:color w:val="151515"/>
          <w:spacing w:val="-3"/>
        </w:rPr>
        <w:t> </w:t>
      </w:r>
      <w:r>
        <w:rPr>
          <w:color w:val="151515"/>
        </w:rPr>
        <w:t>sağlam</w:t>
      </w:r>
      <w:r>
        <w:rPr>
          <w:color w:val="151515"/>
          <w:spacing w:val="-3"/>
        </w:rPr>
        <w:t> </w:t>
      </w:r>
      <w:r>
        <w:rPr>
          <w:color w:val="151515"/>
        </w:rPr>
        <w:t>saxlamaq</w:t>
      </w:r>
      <w:r>
        <w:rPr>
          <w:color w:val="151515"/>
          <w:spacing w:val="-3"/>
        </w:rPr>
        <w:t> </w:t>
      </w:r>
      <w:r>
        <w:rPr>
          <w:color w:val="151515"/>
        </w:rPr>
        <w:t>üçün</w:t>
      </w:r>
      <w:r>
        <w:rPr>
          <w:color w:val="151515"/>
          <w:spacing w:val="-3"/>
        </w:rPr>
        <w:t> </w:t>
      </w:r>
      <w:r>
        <w:rPr>
          <w:color w:val="151515"/>
        </w:rPr>
        <w:t>insan</w:t>
      </w:r>
      <w:r>
        <w:rPr>
          <w:color w:val="151515"/>
          <w:spacing w:val="-3"/>
        </w:rPr>
        <w:t> </w:t>
      </w:r>
      <w:r>
        <w:rPr>
          <w:color w:val="151515"/>
        </w:rPr>
        <w:t>ilk</w:t>
      </w:r>
      <w:r>
        <w:rPr>
          <w:color w:val="151515"/>
          <w:spacing w:val="-3"/>
        </w:rPr>
        <w:t> </w:t>
      </w:r>
      <w:r>
        <w:rPr>
          <w:color w:val="151515"/>
        </w:rPr>
        <w:t>növbədə</w:t>
      </w:r>
      <w:r>
        <w:rPr>
          <w:color w:val="151515"/>
          <w:spacing w:val="-4"/>
        </w:rPr>
        <w:t> </w:t>
      </w:r>
      <w:r>
        <w:rPr>
          <w:color w:val="151515"/>
        </w:rPr>
        <w:t>düzgün</w:t>
      </w:r>
      <w:r>
        <w:rPr>
          <w:color w:val="151515"/>
          <w:spacing w:val="-3"/>
        </w:rPr>
        <w:t> </w:t>
      </w:r>
      <w:r>
        <w:rPr>
          <w:color w:val="151515"/>
        </w:rPr>
        <w:t>və</w:t>
      </w:r>
      <w:r>
        <w:rPr>
          <w:color w:val="151515"/>
          <w:spacing w:val="-4"/>
        </w:rPr>
        <w:t> </w:t>
      </w:r>
      <w:r>
        <w:rPr>
          <w:color w:val="151515"/>
        </w:rPr>
        <w:t>sağlam</w:t>
      </w:r>
      <w:r>
        <w:rPr>
          <w:color w:val="151515"/>
          <w:spacing w:val="-3"/>
        </w:rPr>
        <w:t> </w:t>
      </w:r>
      <w:r>
        <w:rPr>
          <w:color w:val="151515"/>
        </w:rPr>
        <w:t>qidalanmalıdır.</w:t>
      </w:r>
      <w:r>
        <w:rPr>
          <w:color w:val="151515"/>
          <w:spacing w:val="-1"/>
        </w:rPr>
        <w:t> </w:t>
      </w:r>
      <w:r>
        <w:rPr/>
        <w:t>Artıq</w:t>
      </w:r>
      <w:r>
        <w:rPr>
          <w:spacing w:val="-3"/>
        </w:rPr>
        <w:t> </w:t>
      </w:r>
      <w:r>
        <w:rPr/>
        <w:t>miqdarda zülallı, yağlı, qızardılmış, şirin, duzlu, acı, hisə verilmiş qidalar, mayonez, ketçup, kolbasa, sosis, müxtəlif turşuların qəbulu böyrəklərin sağlamlığına çox mənfi təsir edir.</w:t>
      </w:r>
    </w:p>
    <w:p>
      <w:pPr>
        <w:pStyle w:val="BodyText"/>
        <w:spacing w:line="273" w:lineRule="auto" w:before="39"/>
      </w:pPr>
      <w:r>
        <w:rPr/>
        <w:t>Böyrək və sidik yollarının xəstəlikləri üçün pəhriz yalnız xəstəliyin klinik təzahürlərini azaltmağa deyil, həm də ağırlaşma riskini azaltmağa imkan verən kompleks müalicənin əsas komponentidir.</w:t>
      </w:r>
    </w:p>
    <w:p>
      <w:pPr>
        <w:pStyle w:val="BodyText"/>
        <w:spacing w:before="225"/>
      </w:pPr>
      <w:r>
        <w:rPr/>
        <w:t>Ən</w:t>
      </w:r>
      <w:r>
        <w:rPr>
          <w:spacing w:val="-3"/>
        </w:rPr>
        <w:t> </w:t>
      </w:r>
      <w:r>
        <w:rPr/>
        <w:t>çox</w:t>
      </w:r>
      <w:r>
        <w:rPr>
          <w:spacing w:val="-1"/>
        </w:rPr>
        <w:t> </w:t>
      </w:r>
      <w:r>
        <w:rPr/>
        <w:t>görülən böyrək</w:t>
      </w:r>
      <w:r>
        <w:rPr>
          <w:spacing w:val="-1"/>
        </w:rPr>
        <w:t> </w:t>
      </w:r>
      <w:r>
        <w:rPr/>
        <w:t>xəstəlikləri </w:t>
      </w:r>
      <w:r>
        <w:rPr>
          <w:spacing w:val="-2"/>
        </w:rPr>
        <w:t>bunlardır:</w:t>
      </w:r>
    </w:p>
    <w:p>
      <w:pPr>
        <w:pStyle w:val="ListParagraph"/>
        <w:numPr>
          <w:ilvl w:val="0"/>
          <w:numId w:val="24"/>
        </w:numPr>
        <w:tabs>
          <w:tab w:pos="740" w:val="left" w:leader="none"/>
        </w:tabs>
        <w:spacing w:line="240" w:lineRule="auto" w:before="226" w:after="0"/>
        <w:ind w:left="740" w:right="0" w:hanging="359"/>
        <w:jc w:val="left"/>
        <w:rPr>
          <w:sz w:val="24"/>
        </w:rPr>
      </w:pPr>
      <w:r>
        <w:rPr>
          <w:spacing w:val="-2"/>
          <w:sz w:val="24"/>
        </w:rPr>
        <w:t>nefrit;</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pielit;</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pielonefrit;</w:t>
      </w:r>
    </w:p>
    <w:p>
      <w:pPr>
        <w:pStyle w:val="ListParagraph"/>
        <w:numPr>
          <w:ilvl w:val="0"/>
          <w:numId w:val="24"/>
        </w:numPr>
        <w:tabs>
          <w:tab w:pos="740" w:val="left" w:leader="none"/>
        </w:tabs>
        <w:spacing w:line="240" w:lineRule="auto" w:before="0" w:after="0"/>
        <w:ind w:left="740" w:right="0" w:hanging="359"/>
        <w:jc w:val="left"/>
        <w:rPr>
          <w:sz w:val="24"/>
        </w:rPr>
      </w:pPr>
      <w:r>
        <w:rPr>
          <w:sz w:val="24"/>
        </w:rPr>
        <w:t>böyrək</w:t>
      </w:r>
      <w:r>
        <w:rPr>
          <w:spacing w:val="-2"/>
          <w:sz w:val="24"/>
        </w:rPr>
        <w:t> çatışmazlığı;</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glomerulonefrit;</w:t>
      </w:r>
    </w:p>
    <w:p>
      <w:pPr>
        <w:pStyle w:val="ListParagraph"/>
        <w:numPr>
          <w:ilvl w:val="0"/>
          <w:numId w:val="24"/>
        </w:numPr>
        <w:tabs>
          <w:tab w:pos="740" w:val="left" w:leader="none"/>
        </w:tabs>
        <w:spacing w:line="240" w:lineRule="auto" w:before="0" w:after="0"/>
        <w:ind w:left="740" w:right="0" w:hanging="359"/>
        <w:jc w:val="left"/>
        <w:rPr>
          <w:sz w:val="24"/>
        </w:rPr>
      </w:pPr>
      <w:r>
        <w:rPr>
          <w:sz w:val="24"/>
        </w:rPr>
        <w:t>böyrək</w:t>
      </w:r>
      <w:r>
        <w:rPr>
          <w:spacing w:val="-2"/>
          <w:sz w:val="24"/>
        </w:rPr>
        <w:t> </w:t>
      </w:r>
      <w:r>
        <w:rPr>
          <w:sz w:val="24"/>
        </w:rPr>
        <w:t>daşı</w:t>
      </w:r>
      <w:r>
        <w:rPr>
          <w:spacing w:val="-1"/>
          <w:sz w:val="24"/>
        </w:rPr>
        <w:t> </w:t>
      </w:r>
      <w:r>
        <w:rPr>
          <w:spacing w:val="-2"/>
          <w:sz w:val="24"/>
        </w:rPr>
        <w:t>xəstəliyi.</w:t>
      </w:r>
    </w:p>
    <w:p>
      <w:pPr>
        <w:pStyle w:val="BodyText"/>
        <w:spacing w:before="39"/>
        <w:ind w:left="0"/>
      </w:pPr>
    </w:p>
    <w:p>
      <w:pPr>
        <w:pStyle w:val="BodyText"/>
        <w:spacing w:line="273" w:lineRule="auto"/>
      </w:pPr>
      <w:r>
        <w:rPr/>
        <w:t>Böyrək</w:t>
      </w:r>
      <w:r>
        <w:rPr>
          <w:spacing w:val="-3"/>
        </w:rPr>
        <w:t> </w:t>
      </w:r>
      <w:r>
        <w:rPr/>
        <w:t>xəstəliyi</w:t>
      </w:r>
      <w:r>
        <w:rPr>
          <w:spacing w:val="-2"/>
        </w:rPr>
        <w:t> </w:t>
      </w:r>
      <w:r>
        <w:rPr/>
        <w:t>üçün</w:t>
      </w:r>
      <w:r>
        <w:rPr>
          <w:spacing w:val="-3"/>
        </w:rPr>
        <w:t> </w:t>
      </w:r>
      <w:r>
        <w:rPr/>
        <w:t>pəhriz</w:t>
      </w:r>
      <w:r>
        <w:rPr>
          <w:spacing w:val="-5"/>
        </w:rPr>
        <w:t> </w:t>
      </w:r>
      <w:r>
        <w:rPr/>
        <w:t>dərmanların</w:t>
      </w:r>
      <w:r>
        <w:rPr>
          <w:spacing w:val="-3"/>
        </w:rPr>
        <w:t> </w:t>
      </w:r>
      <w:r>
        <w:rPr/>
        <w:t>təsirini</w:t>
      </w:r>
      <w:r>
        <w:rPr>
          <w:spacing w:val="-3"/>
        </w:rPr>
        <w:t> </w:t>
      </w:r>
      <w:r>
        <w:rPr/>
        <w:t>artırır,</w:t>
      </w:r>
      <w:r>
        <w:rPr>
          <w:spacing w:val="-4"/>
        </w:rPr>
        <w:t> </w:t>
      </w:r>
      <w:r>
        <w:rPr/>
        <w:t>həzm</w:t>
      </w:r>
      <w:r>
        <w:rPr>
          <w:spacing w:val="-3"/>
        </w:rPr>
        <w:t> </w:t>
      </w:r>
      <w:r>
        <w:rPr/>
        <w:t>sisteminin</w:t>
      </w:r>
      <w:r>
        <w:rPr>
          <w:spacing w:val="-3"/>
        </w:rPr>
        <w:t> </w:t>
      </w:r>
      <w:r>
        <w:rPr/>
        <w:t>işini</w:t>
      </w:r>
      <w:r>
        <w:rPr>
          <w:spacing w:val="-3"/>
        </w:rPr>
        <w:t> </w:t>
      </w:r>
      <w:r>
        <w:rPr/>
        <w:t>normallaşdırmağa</w:t>
      </w:r>
      <w:r>
        <w:rPr>
          <w:spacing w:val="-5"/>
        </w:rPr>
        <w:t> </w:t>
      </w:r>
      <w:r>
        <w:rPr/>
        <w:t>kömək edir. Qadınlarda və kişilərdə böyrək patologiyaları eyni tezlikdə inkişaf edir, klinik qidalanma</w:t>
      </w:r>
    </w:p>
    <w:p>
      <w:pPr>
        <w:pStyle w:val="BodyText"/>
        <w:spacing w:line="273" w:lineRule="auto" w:before="2"/>
      </w:pPr>
      <w:r>
        <w:rPr/>
        <w:t>fərqlənmir.</w:t>
      </w:r>
      <w:r>
        <w:rPr>
          <w:spacing w:val="-3"/>
        </w:rPr>
        <w:t> </w:t>
      </w:r>
      <w:r>
        <w:rPr/>
        <w:t>Böyrəklərin</w:t>
      </w:r>
      <w:r>
        <w:rPr>
          <w:spacing w:val="-2"/>
        </w:rPr>
        <w:t> </w:t>
      </w:r>
      <w:r>
        <w:rPr/>
        <w:t>və</w:t>
      </w:r>
      <w:r>
        <w:rPr>
          <w:spacing w:val="-4"/>
        </w:rPr>
        <w:t> </w:t>
      </w:r>
      <w:r>
        <w:rPr/>
        <w:t>sidik</w:t>
      </w:r>
      <w:r>
        <w:rPr>
          <w:spacing w:val="-3"/>
        </w:rPr>
        <w:t> </w:t>
      </w:r>
      <w:r>
        <w:rPr/>
        <w:t>yollarının</w:t>
      </w:r>
      <w:r>
        <w:rPr>
          <w:spacing w:val="-3"/>
        </w:rPr>
        <w:t> </w:t>
      </w:r>
      <w:r>
        <w:rPr/>
        <w:t>patologiyaları</w:t>
      </w:r>
      <w:r>
        <w:rPr>
          <w:spacing w:val="-3"/>
        </w:rPr>
        <w:t> </w:t>
      </w:r>
      <w:r>
        <w:rPr/>
        <w:t>üçün</w:t>
      </w:r>
      <w:r>
        <w:rPr>
          <w:spacing w:val="-3"/>
        </w:rPr>
        <w:t> </w:t>
      </w:r>
      <w:r>
        <w:rPr/>
        <w:t>qidalanma</w:t>
      </w:r>
      <w:r>
        <w:rPr>
          <w:spacing w:val="-2"/>
        </w:rPr>
        <w:t> </w:t>
      </w:r>
      <w:r>
        <w:rPr/>
        <w:t>minimum</w:t>
      </w:r>
      <w:r>
        <w:rPr>
          <w:spacing w:val="-3"/>
        </w:rPr>
        <w:t> </w:t>
      </w:r>
      <w:r>
        <w:rPr/>
        <w:t>miqdarda</w:t>
      </w:r>
      <w:r>
        <w:rPr>
          <w:spacing w:val="-4"/>
        </w:rPr>
        <w:t> </w:t>
      </w:r>
      <w:r>
        <w:rPr/>
        <w:t>heyvan</w:t>
      </w:r>
      <w:r>
        <w:rPr>
          <w:spacing w:val="-3"/>
        </w:rPr>
        <w:t> </w:t>
      </w:r>
      <w:r>
        <w:rPr/>
        <w:t>və bitki zülalları olan məhsullar daxildir. Pəhriz qidası olmadan, hətta xəstə dərman qəbul edərkən</w:t>
      </w:r>
    </w:p>
    <w:p>
      <w:pPr>
        <w:pStyle w:val="BodyText"/>
        <w:spacing w:line="276" w:lineRule="exact"/>
      </w:pPr>
      <w:r>
        <w:rPr/>
        <w:t>terapiyadan</w:t>
      </w:r>
      <w:r>
        <w:rPr>
          <w:spacing w:val="-3"/>
        </w:rPr>
        <w:t> </w:t>
      </w:r>
      <w:r>
        <w:rPr/>
        <w:t>heç</w:t>
      </w:r>
      <w:r>
        <w:rPr>
          <w:spacing w:val="-2"/>
        </w:rPr>
        <w:t> </w:t>
      </w:r>
      <w:r>
        <w:rPr/>
        <w:t>bir</w:t>
      </w:r>
      <w:r>
        <w:rPr>
          <w:spacing w:val="-1"/>
        </w:rPr>
        <w:t> </w:t>
      </w:r>
      <w:r>
        <w:rPr/>
        <w:t>təsir</w:t>
      </w:r>
      <w:r>
        <w:rPr>
          <w:spacing w:val="1"/>
        </w:rPr>
        <w:t> </w:t>
      </w:r>
      <w:r>
        <w:rPr>
          <w:spacing w:val="-2"/>
        </w:rPr>
        <w:t>olmayacaqdır.</w:t>
      </w:r>
    </w:p>
    <w:p>
      <w:pPr>
        <w:spacing w:before="264"/>
        <w:ind w:left="20" w:right="0" w:firstLine="0"/>
        <w:jc w:val="left"/>
        <w:rPr>
          <w:sz w:val="24"/>
        </w:rPr>
      </w:pPr>
      <w:r>
        <w:rPr>
          <w:sz w:val="24"/>
        </w:rPr>
        <w:t>Böyrəklər</w:t>
      </w:r>
      <w:r>
        <w:rPr>
          <w:spacing w:val="-3"/>
          <w:sz w:val="24"/>
        </w:rPr>
        <w:t> </w:t>
      </w:r>
      <w:r>
        <w:rPr>
          <w:sz w:val="24"/>
        </w:rPr>
        <w:t>və</w:t>
      </w:r>
      <w:r>
        <w:rPr>
          <w:spacing w:val="-2"/>
          <w:sz w:val="24"/>
        </w:rPr>
        <w:t> </w:t>
      </w:r>
      <w:r>
        <w:rPr>
          <w:sz w:val="24"/>
        </w:rPr>
        <w:t>sidik</w:t>
      </w:r>
      <w:r>
        <w:rPr>
          <w:spacing w:val="-1"/>
          <w:sz w:val="24"/>
        </w:rPr>
        <w:t> </w:t>
      </w:r>
      <w:r>
        <w:rPr>
          <w:sz w:val="24"/>
        </w:rPr>
        <w:t>sisteminin xəstəlikləri</w:t>
      </w:r>
      <w:r>
        <w:rPr>
          <w:spacing w:val="-1"/>
          <w:sz w:val="24"/>
        </w:rPr>
        <w:t> </w:t>
      </w:r>
      <w:r>
        <w:rPr>
          <w:sz w:val="24"/>
        </w:rPr>
        <w:t>üçün </w:t>
      </w:r>
      <w:r>
        <w:rPr>
          <w:b/>
          <w:sz w:val="24"/>
        </w:rPr>
        <w:t>7</w:t>
      </w:r>
      <w:r>
        <w:rPr>
          <w:b/>
          <w:spacing w:val="-1"/>
          <w:sz w:val="24"/>
        </w:rPr>
        <w:t> </w:t>
      </w:r>
      <w:r>
        <w:rPr>
          <w:b/>
          <w:sz w:val="24"/>
        </w:rPr>
        <w:t>№-li pəhriz</w:t>
      </w:r>
      <w:r>
        <w:rPr>
          <w:b/>
          <w:spacing w:val="-1"/>
          <w:sz w:val="24"/>
        </w:rPr>
        <w:t> </w:t>
      </w:r>
      <w:r>
        <w:rPr>
          <w:b/>
          <w:sz w:val="24"/>
        </w:rPr>
        <w:t>stolu</w:t>
      </w:r>
      <w:r>
        <w:rPr>
          <w:b/>
          <w:spacing w:val="1"/>
          <w:sz w:val="24"/>
        </w:rPr>
        <w:t> </w:t>
      </w:r>
      <w:r>
        <w:rPr>
          <w:sz w:val="24"/>
        </w:rPr>
        <w:t>təyin </w:t>
      </w:r>
      <w:r>
        <w:rPr>
          <w:spacing w:val="-2"/>
          <w:sz w:val="24"/>
        </w:rPr>
        <w:t>edilir.</w:t>
      </w:r>
    </w:p>
    <w:p>
      <w:pPr>
        <w:spacing w:after="0"/>
        <w:jc w:val="left"/>
        <w:rPr>
          <w:sz w:val="24"/>
        </w:rPr>
        <w:sectPr>
          <w:pgSz w:w="11910" w:h="16840"/>
          <w:pgMar w:header="0" w:footer="917" w:top="760" w:bottom="1100" w:left="992" w:right="566"/>
        </w:sectPr>
      </w:pPr>
    </w:p>
    <w:p>
      <w:pPr>
        <w:pStyle w:val="BodyText"/>
        <w:spacing w:line="273" w:lineRule="auto" w:before="71"/>
      </w:pPr>
      <w:r>
        <w:rPr/>
        <w:t>Böyrək</w:t>
      </w:r>
      <w:r>
        <w:rPr>
          <w:spacing w:val="-3"/>
        </w:rPr>
        <w:t> </w:t>
      </w:r>
      <w:r>
        <w:rPr/>
        <w:t>xəstəliyi</w:t>
      </w:r>
      <w:r>
        <w:rPr>
          <w:spacing w:val="-2"/>
        </w:rPr>
        <w:t> </w:t>
      </w:r>
      <w:r>
        <w:rPr/>
        <w:t>üçün</w:t>
      </w:r>
      <w:r>
        <w:rPr>
          <w:spacing w:val="-3"/>
        </w:rPr>
        <w:t> </w:t>
      </w:r>
      <w:r>
        <w:rPr/>
        <w:t>pəhriz</w:t>
      </w:r>
      <w:r>
        <w:rPr>
          <w:spacing w:val="-5"/>
        </w:rPr>
        <w:t> </w:t>
      </w:r>
      <w:r>
        <w:rPr/>
        <w:t>terapiyanın</w:t>
      </w:r>
      <w:r>
        <w:rPr>
          <w:spacing w:val="-3"/>
        </w:rPr>
        <w:t> </w:t>
      </w:r>
      <w:r>
        <w:rPr/>
        <w:t>əsas</w:t>
      </w:r>
      <w:r>
        <w:rPr>
          <w:spacing w:val="-4"/>
        </w:rPr>
        <w:t> </w:t>
      </w:r>
      <w:r>
        <w:rPr/>
        <w:t>komponentlərindən</w:t>
      </w:r>
      <w:r>
        <w:rPr>
          <w:spacing w:val="-3"/>
        </w:rPr>
        <w:t> </w:t>
      </w:r>
      <w:r>
        <w:rPr/>
        <w:t>biridir,</w:t>
      </w:r>
      <w:r>
        <w:rPr>
          <w:spacing w:val="-2"/>
        </w:rPr>
        <w:t> </w:t>
      </w:r>
      <w:r>
        <w:rPr/>
        <w:t>buna</w:t>
      </w:r>
      <w:r>
        <w:rPr>
          <w:spacing w:val="-4"/>
        </w:rPr>
        <w:t> </w:t>
      </w:r>
      <w:r>
        <w:rPr/>
        <w:t>görə</w:t>
      </w:r>
      <w:r>
        <w:rPr>
          <w:spacing w:val="-5"/>
        </w:rPr>
        <w:t> </w:t>
      </w:r>
      <w:r>
        <w:rPr/>
        <w:t>xəstələr</w:t>
      </w:r>
      <w:r>
        <w:rPr>
          <w:spacing w:val="-5"/>
        </w:rPr>
        <w:t> </w:t>
      </w:r>
      <w:r>
        <w:rPr/>
        <w:t>həkimin qidalanma və həyat tərzinə dair tövsiyələrini ciddi şəkildə yerinə yetirməli, yalnız təsdiqlənmiş</w:t>
      </w:r>
    </w:p>
    <w:p>
      <w:pPr>
        <w:pStyle w:val="BodyText"/>
      </w:pPr>
      <w:r>
        <w:rPr/>
        <w:t>qidalardan</w:t>
      </w:r>
      <w:r>
        <w:rPr>
          <w:spacing w:val="-2"/>
        </w:rPr>
        <w:t> </w:t>
      </w:r>
      <w:r>
        <w:rPr/>
        <w:t>istifadə</w:t>
      </w:r>
      <w:r>
        <w:rPr>
          <w:spacing w:val="-1"/>
        </w:rPr>
        <w:t> </w:t>
      </w:r>
      <w:r>
        <w:rPr>
          <w:spacing w:val="-2"/>
        </w:rPr>
        <w:t>etməlidirlər.</w:t>
      </w:r>
    </w:p>
    <w:p>
      <w:pPr>
        <w:pStyle w:val="ListParagraph"/>
        <w:numPr>
          <w:ilvl w:val="0"/>
          <w:numId w:val="24"/>
        </w:numPr>
        <w:tabs>
          <w:tab w:pos="740" w:val="left" w:leader="none"/>
        </w:tabs>
        <w:spacing w:line="240" w:lineRule="auto" w:before="225" w:after="0"/>
        <w:ind w:left="740" w:right="0" w:hanging="359"/>
        <w:jc w:val="left"/>
        <w:rPr>
          <w:sz w:val="24"/>
        </w:rPr>
      </w:pPr>
      <w:r>
        <w:rPr>
          <w:sz w:val="24"/>
        </w:rPr>
        <w:t>buğda</w:t>
      </w:r>
      <w:r>
        <w:rPr>
          <w:spacing w:val="-1"/>
          <w:sz w:val="24"/>
        </w:rPr>
        <w:t> </w:t>
      </w:r>
      <w:r>
        <w:rPr>
          <w:spacing w:val="-2"/>
          <w:sz w:val="24"/>
        </w:rPr>
        <w:t>çörəyi;</w:t>
      </w:r>
    </w:p>
    <w:p>
      <w:pPr>
        <w:pStyle w:val="ListParagraph"/>
        <w:numPr>
          <w:ilvl w:val="0"/>
          <w:numId w:val="24"/>
        </w:numPr>
        <w:tabs>
          <w:tab w:pos="740" w:val="left" w:leader="none"/>
        </w:tabs>
        <w:spacing w:line="240" w:lineRule="auto" w:before="0" w:after="0"/>
        <w:ind w:left="740" w:right="0" w:hanging="359"/>
        <w:jc w:val="left"/>
        <w:rPr>
          <w:sz w:val="24"/>
        </w:rPr>
      </w:pPr>
      <w:r>
        <w:rPr>
          <w:sz w:val="24"/>
        </w:rPr>
        <w:t>yağsız</w:t>
      </w:r>
      <w:r>
        <w:rPr>
          <w:spacing w:val="-1"/>
          <w:sz w:val="24"/>
        </w:rPr>
        <w:t> </w:t>
      </w:r>
      <w:r>
        <w:rPr>
          <w:spacing w:val="-5"/>
          <w:sz w:val="24"/>
        </w:rPr>
        <w:t>ət;</w:t>
      </w:r>
    </w:p>
    <w:p>
      <w:pPr>
        <w:pStyle w:val="ListParagraph"/>
        <w:numPr>
          <w:ilvl w:val="0"/>
          <w:numId w:val="24"/>
        </w:numPr>
        <w:tabs>
          <w:tab w:pos="740" w:val="left" w:leader="none"/>
        </w:tabs>
        <w:spacing w:line="240" w:lineRule="auto" w:before="0" w:after="0"/>
        <w:ind w:left="740" w:right="0" w:hanging="359"/>
        <w:jc w:val="left"/>
        <w:rPr>
          <w:sz w:val="24"/>
        </w:rPr>
      </w:pPr>
      <w:r>
        <w:rPr>
          <w:sz w:val="24"/>
        </w:rPr>
        <w:t>tərəvəz</w:t>
      </w:r>
      <w:r>
        <w:rPr>
          <w:spacing w:val="-3"/>
          <w:sz w:val="24"/>
        </w:rPr>
        <w:t> </w:t>
      </w:r>
      <w:r>
        <w:rPr>
          <w:spacing w:val="-2"/>
          <w:sz w:val="24"/>
        </w:rPr>
        <w:t>şorbaları;</w:t>
      </w:r>
    </w:p>
    <w:p>
      <w:pPr>
        <w:pStyle w:val="ListParagraph"/>
        <w:numPr>
          <w:ilvl w:val="0"/>
          <w:numId w:val="24"/>
        </w:numPr>
        <w:tabs>
          <w:tab w:pos="740" w:val="left" w:leader="none"/>
        </w:tabs>
        <w:spacing w:line="240" w:lineRule="auto" w:before="1" w:after="0"/>
        <w:ind w:left="740" w:right="0" w:hanging="359"/>
        <w:jc w:val="left"/>
        <w:rPr>
          <w:sz w:val="24"/>
        </w:rPr>
      </w:pPr>
      <w:r>
        <w:rPr>
          <w:sz w:val="24"/>
        </w:rPr>
        <w:t>az</w:t>
      </w:r>
      <w:r>
        <w:rPr>
          <w:spacing w:val="-4"/>
          <w:sz w:val="24"/>
        </w:rPr>
        <w:t> </w:t>
      </w:r>
      <w:r>
        <w:rPr>
          <w:sz w:val="24"/>
        </w:rPr>
        <w:t>yağlı qaynadılmış</w:t>
      </w:r>
      <w:r>
        <w:rPr>
          <w:spacing w:val="-1"/>
          <w:sz w:val="24"/>
        </w:rPr>
        <w:t> </w:t>
      </w:r>
      <w:r>
        <w:rPr>
          <w:sz w:val="24"/>
        </w:rPr>
        <w:t>və</w:t>
      </w:r>
      <w:r>
        <w:rPr>
          <w:spacing w:val="-2"/>
          <w:sz w:val="24"/>
        </w:rPr>
        <w:t> </w:t>
      </w:r>
      <w:r>
        <w:rPr>
          <w:sz w:val="24"/>
        </w:rPr>
        <w:t>ya</w:t>
      </w:r>
      <w:r>
        <w:rPr>
          <w:spacing w:val="-1"/>
          <w:sz w:val="24"/>
        </w:rPr>
        <w:t> </w:t>
      </w:r>
      <w:r>
        <w:rPr>
          <w:sz w:val="24"/>
        </w:rPr>
        <w:t>bişmiş</w:t>
      </w:r>
      <w:r>
        <w:rPr>
          <w:spacing w:val="-1"/>
          <w:sz w:val="24"/>
        </w:rPr>
        <w:t> </w:t>
      </w:r>
      <w:r>
        <w:rPr>
          <w:spacing w:val="-2"/>
          <w:sz w:val="24"/>
        </w:rPr>
        <w:t>balıq;</w:t>
      </w:r>
    </w:p>
    <w:p>
      <w:pPr>
        <w:pStyle w:val="ListParagraph"/>
        <w:numPr>
          <w:ilvl w:val="0"/>
          <w:numId w:val="24"/>
        </w:numPr>
        <w:tabs>
          <w:tab w:pos="740" w:val="left" w:leader="none"/>
        </w:tabs>
        <w:spacing w:line="240" w:lineRule="auto" w:before="0" w:after="0"/>
        <w:ind w:left="740" w:right="0" w:hanging="359"/>
        <w:jc w:val="left"/>
        <w:rPr>
          <w:sz w:val="24"/>
        </w:rPr>
      </w:pPr>
      <w:r>
        <w:rPr>
          <w:sz w:val="24"/>
        </w:rPr>
        <w:t>süd</w:t>
      </w:r>
      <w:r>
        <w:rPr>
          <w:spacing w:val="-2"/>
          <w:sz w:val="24"/>
        </w:rPr>
        <w:t> məhsulları;</w:t>
      </w:r>
    </w:p>
    <w:p>
      <w:pPr>
        <w:pStyle w:val="ListParagraph"/>
        <w:numPr>
          <w:ilvl w:val="0"/>
          <w:numId w:val="24"/>
        </w:numPr>
        <w:tabs>
          <w:tab w:pos="740" w:val="left" w:leader="none"/>
        </w:tabs>
        <w:spacing w:line="240" w:lineRule="auto" w:before="0" w:after="0"/>
        <w:ind w:left="740" w:right="0" w:hanging="359"/>
        <w:jc w:val="left"/>
        <w:rPr>
          <w:sz w:val="24"/>
        </w:rPr>
      </w:pPr>
      <w:r>
        <w:rPr>
          <w:sz w:val="24"/>
        </w:rPr>
        <w:t>göyərti</w:t>
      </w:r>
      <w:r>
        <w:rPr>
          <w:spacing w:val="-1"/>
          <w:sz w:val="24"/>
        </w:rPr>
        <w:t> </w:t>
      </w:r>
      <w:r>
        <w:rPr>
          <w:sz w:val="24"/>
        </w:rPr>
        <w:t>və</w:t>
      </w:r>
      <w:r>
        <w:rPr>
          <w:spacing w:val="-1"/>
          <w:sz w:val="24"/>
        </w:rPr>
        <w:t> </w:t>
      </w:r>
      <w:r>
        <w:rPr>
          <w:spacing w:val="-2"/>
          <w:sz w:val="24"/>
        </w:rPr>
        <w:t>tərəvəz;</w:t>
      </w:r>
    </w:p>
    <w:p>
      <w:pPr>
        <w:pStyle w:val="ListParagraph"/>
        <w:numPr>
          <w:ilvl w:val="0"/>
          <w:numId w:val="24"/>
        </w:numPr>
        <w:tabs>
          <w:tab w:pos="740" w:val="left" w:leader="none"/>
        </w:tabs>
        <w:spacing w:line="240" w:lineRule="auto" w:before="0" w:after="0"/>
        <w:ind w:left="740" w:right="0" w:hanging="359"/>
        <w:jc w:val="left"/>
        <w:rPr>
          <w:sz w:val="24"/>
        </w:rPr>
      </w:pPr>
      <w:r>
        <w:rPr>
          <w:sz w:val="24"/>
        </w:rPr>
        <w:t>giləmeyvə</w:t>
      </w:r>
      <w:r>
        <w:rPr>
          <w:spacing w:val="-3"/>
          <w:sz w:val="24"/>
        </w:rPr>
        <w:t> </w:t>
      </w:r>
      <w:r>
        <w:rPr>
          <w:sz w:val="24"/>
        </w:rPr>
        <w:t>və</w:t>
      </w:r>
      <w:r>
        <w:rPr>
          <w:spacing w:val="-1"/>
          <w:sz w:val="24"/>
        </w:rPr>
        <w:t> </w:t>
      </w:r>
      <w:r>
        <w:rPr>
          <w:spacing w:val="-2"/>
          <w:sz w:val="24"/>
        </w:rPr>
        <w:t>meyvələr;</w:t>
      </w:r>
    </w:p>
    <w:p>
      <w:pPr>
        <w:pStyle w:val="ListParagraph"/>
        <w:numPr>
          <w:ilvl w:val="0"/>
          <w:numId w:val="24"/>
        </w:numPr>
        <w:tabs>
          <w:tab w:pos="740" w:val="left" w:leader="none"/>
        </w:tabs>
        <w:spacing w:line="240" w:lineRule="auto" w:before="0" w:after="0"/>
        <w:ind w:left="740" w:right="0" w:hanging="359"/>
        <w:jc w:val="left"/>
        <w:rPr>
          <w:sz w:val="24"/>
        </w:rPr>
      </w:pPr>
      <w:r>
        <w:rPr>
          <w:sz w:val="24"/>
        </w:rPr>
        <w:t>yumşaq</w:t>
      </w:r>
      <w:r>
        <w:rPr>
          <w:spacing w:val="-4"/>
          <w:sz w:val="24"/>
        </w:rPr>
        <w:t> </w:t>
      </w:r>
      <w:r>
        <w:rPr>
          <w:spacing w:val="-2"/>
          <w:sz w:val="24"/>
        </w:rPr>
        <w:t>pendir;</w:t>
      </w:r>
    </w:p>
    <w:p>
      <w:pPr>
        <w:pStyle w:val="ListParagraph"/>
        <w:numPr>
          <w:ilvl w:val="0"/>
          <w:numId w:val="24"/>
        </w:numPr>
        <w:tabs>
          <w:tab w:pos="740" w:val="left" w:leader="none"/>
        </w:tabs>
        <w:spacing w:line="240" w:lineRule="auto" w:before="0" w:after="0"/>
        <w:ind w:left="740" w:right="0" w:hanging="359"/>
        <w:jc w:val="left"/>
        <w:rPr>
          <w:sz w:val="24"/>
        </w:rPr>
      </w:pPr>
      <w:r>
        <w:rPr>
          <w:sz w:val="24"/>
        </w:rPr>
        <w:t>süd</w:t>
      </w:r>
      <w:r>
        <w:rPr>
          <w:spacing w:val="-2"/>
          <w:sz w:val="24"/>
        </w:rPr>
        <w:t> </w:t>
      </w:r>
      <w:r>
        <w:rPr>
          <w:sz w:val="24"/>
        </w:rPr>
        <w:t>ilə </w:t>
      </w:r>
      <w:r>
        <w:rPr>
          <w:spacing w:val="-4"/>
          <w:sz w:val="24"/>
        </w:rPr>
        <w:t>çay;</w:t>
      </w:r>
    </w:p>
    <w:p>
      <w:pPr>
        <w:pStyle w:val="BodyText"/>
        <w:spacing w:before="38"/>
        <w:ind w:left="0"/>
      </w:pPr>
    </w:p>
    <w:p>
      <w:pPr>
        <w:pStyle w:val="BodyText"/>
        <w:spacing w:line="273" w:lineRule="auto"/>
      </w:pPr>
      <w:r>
        <w:rPr/>
        <w:t>Pəhrizdə olan yeməklərdə minimum miqdarda duz olmalıdır. Böyrək və sidik yollarının xəstəliklərində spirtli içkilər, alkoqollu və qazlı içkilər qəbul etmək qadağandır.</w:t>
      </w:r>
    </w:p>
    <w:p>
      <w:pPr>
        <w:pStyle w:val="BodyText"/>
        <w:spacing w:before="226"/>
      </w:pPr>
      <w:r>
        <w:rPr/>
        <w:t>Düzgün</w:t>
      </w:r>
      <w:r>
        <w:rPr>
          <w:spacing w:val="-1"/>
        </w:rPr>
        <w:t> </w:t>
      </w:r>
      <w:r>
        <w:rPr/>
        <w:t>qidalanmanın</w:t>
      </w:r>
      <w:r>
        <w:rPr>
          <w:spacing w:val="-2"/>
        </w:rPr>
        <w:t> </w:t>
      </w:r>
      <w:r>
        <w:rPr/>
        <w:t>əsas</w:t>
      </w:r>
      <w:r>
        <w:rPr>
          <w:spacing w:val="-1"/>
        </w:rPr>
        <w:t> </w:t>
      </w:r>
      <w:r>
        <w:rPr>
          <w:spacing w:val="-2"/>
        </w:rPr>
        <w:t>prinsipləri:</w:t>
      </w:r>
    </w:p>
    <w:p>
      <w:pPr>
        <w:pStyle w:val="ListParagraph"/>
        <w:numPr>
          <w:ilvl w:val="0"/>
          <w:numId w:val="24"/>
        </w:numPr>
        <w:tabs>
          <w:tab w:pos="740" w:val="left" w:leader="none"/>
        </w:tabs>
        <w:spacing w:line="240" w:lineRule="auto" w:before="225" w:after="0"/>
        <w:ind w:left="740" w:right="0" w:hanging="359"/>
        <w:jc w:val="left"/>
        <w:rPr>
          <w:sz w:val="24"/>
        </w:rPr>
      </w:pPr>
      <w:r>
        <w:rPr>
          <w:sz w:val="24"/>
        </w:rPr>
        <w:t>sidik</w:t>
      </w:r>
      <w:r>
        <w:rPr>
          <w:spacing w:val="-1"/>
          <w:sz w:val="24"/>
        </w:rPr>
        <w:t> </w:t>
      </w:r>
      <w:r>
        <w:rPr>
          <w:sz w:val="24"/>
        </w:rPr>
        <w:t>sisteminin</w:t>
      </w:r>
      <w:r>
        <w:rPr>
          <w:spacing w:val="1"/>
          <w:sz w:val="24"/>
        </w:rPr>
        <w:t> </w:t>
      </w:r>
      <w:r>
        <w:rPr>
          <w:spacing w:val="-2"/>
          <w:sz w:val="24"/>
        </w:rPr>
        <w:t>boşaldılması;</w:t>
      </w:r>
    </w:p>
    <w:p>
      <w:pPr>
        <w:pStyle w:val="ListParagraph"/>
        <w:numPr>
          <w:ilvl w:val="0"/>
          <w:numId w:val="24"/>
        </w:numPr>
        <w:tabs>
          <w:tab w:pos="740" w:val="left" w:leader="none"/>
        </w:tabs>
        <w:spacing w:line="240" w:lineRule="auto" w:before="0" w:after="0"/>
        <w:ind w:left="740" w:right="0" w:hanging="359"/>
        <w:jc w:val="left"/>
        <w:rPr>
          <w:sz w:val="24"/>
        </w:rPr>
      </w:pPr>
      <w:r>
        <w:rPr>
          <w:sz w:val="24"/>
        </w:rPr>
        <w:t>qanın</w:t>
      </w:r>
      <w:r>
        <w:rPr>
          <w:spacing w:val="-1"/>
          <w:sz w:val="24"/>
        </w:rPr>
        <w:t> </w:t>
      </w:r>
      <w:r>
        <w:rPr>
          <w:sz w:val="24"/>
        </w:rPr>
        <w:t>zərərli</w:t>
      </w:r>
      <w:r>
        <w:rPr>
          <w:spacing w:val="-1"/>
          <w:sz w:val="24"/>
        </w:rPr>
        <w:t> </w:t>
      </w:r>
      <w:r>
        <w:rPr>
          <w:sz w:val="24"/>
        </w:rPr>
        <w:t>və</w:t>
      </w:r>
      <w:r>
        <w:rPr>
          <w:spacing w:val="-2"/>
          <w:sz w:val="24"/>
        </w:rPr>
        <w:t> </w:t>
      </w:r>
      <w:r>
        <w:rPr>
          <w:sz w:val="24"/>
        </w:rPr>
        <w:t>zəhərli</w:t>
      </w:r>
      <w:r>
        <w:rPr>
          <w:spacing w:val="-1"/>
          <w:sz w:val="24"/>
        </w:rPr>
        <w:t> </w:t>
      </w:r>
      <w:r>
        <w:rPr>
          <w:sz w:val="24"/>
        </w:rPr>
        <w:t>maddələrdən</w:t>
      </w:r>
      <w:r>
        <w:rPr>
          <w:spacing w:val="-1"/>
          <w:sz w:val="24"/>
        </w:rPr>
        <w:t> </w:t>
      </w:r>
      <w:r>
        <w:rPr>
          <w:spacing w:val="-2"/>
          <w:sz w:val="24"/>
        </w:rPr>
        <w:t>təmizlənməsi;</w:t>
      </w:r>
    </w:p>
    <w:p>
      <w:pPr>
        <w:pStyle w:val="ListParagraph"/>
        <w:numPr>
          <w:ilvl w:val="0"/>
          <w:numId w:val="24"/>
        </w:numPr>
        <w:tabs>
          <w:tab w:pos="740" w:val="left" w:leader="none"/>
        </w:tabs>
        <w:spacing w:line="240" w:lineRule="auto" w:before="1" w:after="0"/>
        <w:ind w:left="740" w:right="0" w:hanging="359"/>
        <w:jc w:val="left"/>
        <w:rPr>
          <w:sz w:val="24"/>
        </w:rPr>
      </w:pPr>
      <w:r>
        <w:rPr>
          <w:sz w:val="24"/>
        </w:rPr>
        <w:t>metabolik</w:t>
      </w:r>
      <w:r>
        <w:rPr>
          <w:spacing w:val="-2"/>
          <w:sz w:val="24"/>
        </w:rPr>
        <w:t> </w:t>
      </w:r>
      <w:r>
        <w:rPr>
          <w:sz w:val="24"/>
        </w:rPr>
        <w:t>proseslərin</w:t>
      </w:r>
      <w:r>
        <w:rPr>
          <w:spacing w:val="-2"/>
          <w:sz w:val="24"/>
        </w:rPr>
        <w:t> sabitləşməsi;</w:t>
      </w:r>
    </w:p>
    <w:p>
      <w:pPr>
        <w:pStyle w:val="ListParagraph"/>
        <w:numPr>
          <w:ilvl w:val="0"/>
          <w:numId w:val="24"/>
        </w:numPr>
        <w:tabs>
          <w:tab w:pos="740" w:val="left" w:leader="none"/>
        </w:tabs>
        <w:spacing w:line="240" w:lineRule="auto" w:before="0" w:after="0"/>
        <w:ind w:left="740" w:right="0" w:hanging="359"/>
        <w:jc w:val="left"/>
        <w:rPr>
          <w:sz w:val="24"/>
        </w:rPr>
      </w:pPr>
      <w:r>
        <w:rPr>
          <w:sz w:val="24"/>
        </w:rPr>
        <w:t>ödemin</w:t>
      </w:r>
      <w:r>
        <w:rPr>
          <w:spacing w:val="-1"/>
          <w:sz w:val="24"/>
        </w:rPr>
        <w:t> </w:t>
      </w:r>
      <w:r>
        <w:rPr>
          <w:spacing w:val="-2"/>
          <w:sz w:val="24"/>
        </w:rPr>
        <w:t>azalması;</w:t>
      </w:r>
    </w:p>
    <w:p>
      <w:pPr>
        <w:pStyle w:val="ListParagraph"/>
        <w:numPr>
          <w:ilvl w:val="0"/>
          <w:numId w:val="24"/>
        </w:numPr>
        <w:tabs>
          <w:tab w:pos="740" w:val="left" w:leader="none"/>
        </w:tabs>
        <w:spacing w:line="240" w:lineRule="auto" w:before="0" w:after="0"/>
        <w:ind w:left="740" w:right="0" w:hanging="359"/>
        <w:jc w:val="left"/>
        <w:rPr>
          <w:sz w:val="24"/>
        </w:rPr>
      </w:pPr>
      <w:r>
        <w:rPr>
          <w:sz w:val="24"/>
        </w:rPr>
        <w:t>su-duz</w:t>
      </w:r>
      <w:r>
        <w:rPr>
          <w:spacing w:val="-2"/>
          <w:sz w:val="24"/>
        </w:rPr>
        <w:t> </w:t>
      </w:r>
      <w:r>
        <w:rPr>
          <w:sz w:val="24"/>
        </w:rPr>
        <w:t>mübadiləsinin</w:t>
      </w:r>
      <w:r>
        <w:rPr>
          <w:spacing w:val="-1"/>
          <w:sz w:val="24"/>
        </w:rPr>
        <w:t> </w:t>
      </w:r>
      <w:r>
        <w:rPr>
          <w:spacing w:val="-2"/>
          <w:sz w:val="24"/>
        </w:rPr>
        <w:t>normallaşdırılması;</w:t>
      </w:r>
    </w:p>
    <w:p>
      <w:pPr>
        <w:pStyle w:val="ListParagraph"/>
        <w:numPr>
          <w:ilvl w:val="0"/>
          <w:numId w:val="24"/>
        </w:numPr>
        <w:tabs>
          <w:tab w:pos="740" w:val="left" w:leader="none"/>
        </w:tabs>
        <w:spacing w:line="240" w:lineRule="auto" w:before="0" w:after="0"/>
        <w:ind w:left="740" w:right="0" w:hanging="359"/>
        <w:jc w:val="left"/>
        <w:rPr>
          <w:sz w:val="24"/>
        </w:rPr>
      </w:pPr>
      <w:r>
        <w:rPr>
          <w:sz w:val="24"/>
        </w:rPr>
        <w:t>qan</w:t>
      </w:r>
      <w:r>
        <w:rPr>
          <w:spacing w:val="-2"/>
          <w:sz w:val="24"/>
        </w:rPr>
        <w:t> </w:t>
      </w:r>
      <w:r>
        <w:rPr>
          <w:sz w:val="24"/>
        </w:rPr>
        <w:t>təzyiqi</w:t>
      </w:r>
      <w:r>
        <w:rPr>
          <w:spacing w:val="-2"/>
          <w:sz w:val="24"/>
        </w:rPr>
        <w:t> </w:t>
      </w:r>
      <w:r>
        <w:rPr>
          <w:sz w:val="24"/>
        </w:rPr>
        <w:t>göstəricilərinin</w:t>
      </w:r>
      <w:r>
        <w:rPr>
          <w:spacing w:val="-1"/>
          <w:sz w:val="24"/>
        </w:rPr>
        <w:t> </w:t>
      </w:r>
      <w:r>
        <w:rPr>
          <w:spacing w:val="-2"/>
          <w:sz w:val="24"/>
        </w:rPr>
        <w:t>normallaşdırılması;</w:t>
      </w:r>
    </w:p>
    <w:p>
      <w:pPr>
        <w:pStyle w:val="ListParagraph"/>
        <w:numPr>
          <w:ilvl w:val="0"/>
          <w:numId w:val="24"/>
        </w:numPr>
        <w:tabs>
          <w:tab w:pos="740" w:val="left" w:leader="none"/>
        </w:tabs>
        <w:spacing w:line="240" w:lineRule="auto" w:before="0" w:after="0"/>
        <w:ind w:left="740" w:right="0" w:hanging="359"/>
        <w:jc w:val="left"/>
        <w:rPr>
          <w:sz w:val="24"/>
        </w:rPr>
      </w:pPr>
      <w:r>
        <w:rPr>
          <w:sz w:val="24"/>
        </w:rPr>
        <w:t>iltihabın</w:t>
      </w:r>
      <w:r>
        <w:rPr>
          <w:spacing w:val="-3"/>
          <w:sz w:val="24"/>
        </w:rPr>
        <w:t> </w:t>
      </w:r>
      <w:r>
        <w:rPr>
          <w:sz w:val="24"/>
        </w:rPr>
        <w:t>aradan</w:t>
      </w:r>
      <w:r>
        <w:rPr>
          <w:spacing w:val="-2"/>
          <w:sz w:val="24"/>
        </w:rPr>
        <w:t> qaldırılması;</w:t>
      </w:r>
    </w:p>
    <w:p>
      <w:pPr>
        <w:pStyle w:val="ListParagraph"/>
        <w:numPr>
          <w:ilvl w:val="0"/>
          <w:numId w:val="24"/>
        </w:numPr>
        <w:tabs>
          <w:tab w:pos="740" w:val="left" w:leader="none"/>
        </w:tabs>
        <w:spacing w:line="240" w:lineRule="auto" w:before="0" w:after="0"/>
        <w:ind w:left="740" w:right="0" w:hanging="359"/>
        <w:jc w:val="left"/>
        <w:rPr>
          <w:sz w:val="24"/>
        </w:rPr>
      </w:pPr>
      <w:r>
        <w:rPr>
          <w:sz w:val="24"/>
        </w:rPr>
        <w:t>mədə-bağırsaq</w:t>
      </w:r>
      <w:r>
        <w:rPr>
          <w:spacing w:val="-4"/>
          <w:sz w:val="24"/>
        </w:rPr>
        <w:t> </w:t>
      </w:r>
      <w:r>
        <w:rPr>
          <w:sz w:val="24"/>
        </w:rPr>
        <w:t>traktının</w:t>
      </w:r>
      <w:r>
        <w:rPr>
          <w:spacing w:val="-2"/>
          <w:sz w:val="24"/>
        </w:rPr>
        <w:t> yaxşılaşdırılması.</w:t>
      </w:r>
    </w:p>
    <w:p>
      <w:pPr>
        <w:pStyle w:val="BodyText"/>
        <w:spacing w:before="38"/>
        <w:ind w:left="0"/>
      </w:pPr>
    </w:p>
    <w:p>
      <w:pPr>
        <w:pStyle w:val="BodyText"/>
      </w:pPr>
      <w:r>
        <w:rPr/>
        <w:t>Qadağan</w:t>
      </w:r>
      <w:r>
        <w:rPr>
          <w:spacing w:val="-3"/>
        </w:rPr>
        <w:t> </w:t>
      </w:r>
      <w:r>
        <w:rPr/>
        <w:t>olunmuş</w:t>
      </w:r>
      <w:r>
        <w:rPr>
          <w:spacing w:val="-3"/>
        </w:rPr>
        <w:t> </w:t>
      </w:r>
      <w:r>
        <w:rPr>
          <w:spacing w:val="-2"/>
        </w:rPr>
        <w:t>məhsullar:</w:t>
      </w:r>
    </w:p>
    <w:p>
      <w:pPr>
        <w:pStyle w:val="ListParagraph"/>
        <w:numPr>
          <w:ilvl w:val="0"/>
          <w:numId w:val="24"/>
        </w:numPr>
        <w:tabs>
          <w:tab w:pos="740" w:val="left" w:leader="none"/>
        </w:tabs>
        <w:spacing w:line="240" w:lineRule="auto" w:before="226" w:after="0"/>
        <w:ind w:left="740" w:right="0" w:hanging="359"/>
        <w:jc w:val="left"/>
        <w:rPr>
          <w:sz w:val="24"/>
        </w:rPr>
      </w:pPr>
      <w:r>
        <w:rPr>
          <w:sz w:val="24"/>
        </w:rPr>
        <w:t>duzlu</w:t>
      </w:r>
      <w:r>
        <w:rPr>
          <w:spacing w:val="-1"/>
          <w:sz w:val="24"/>
        </w:rPr>
        <w:t> </w:t>
      </w:r>
      <w:r>
        <w:rPr>
          <w:spacing w:val="-2"/>
          <w:sz w:val="24"/>
        </w:rPr>
        <w:t>qidalar;</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göbələk;</w:t>
      </w:r>
    </w:p>
    <w:p>
      <w:pPr>
        <w:pStyle w:val="ListParagraph"/>
        <w:numPr>
          <w:ilvl w:val="0"/>
          <w:numId w:val="24"/>
        </w:numPr>
        <w:tabs>
          <w:tab w:pos="740" w:val="left" w:leader="none"/>
        </w:tabs>
        <w:spacing w:line="240" w:lineRule="auto" w:before="0" w:after="0"/>
        <w:ind w:left="740" w:right="0" w:hanging="359"/>
        <w:jc w:val="left"/>
        <w:rPr>
          <w:sz w:val="24"/>
        </w:rPr>
      </w:pPr>
      <w:r>
        <w:rPr>
          <w:sz w:val="24"/>
        </w:rPr>
        <w:t>hisə</w:t>
      </w:r>
      <w:r>
        <w:rPr>
          <w:spacing w:val="-3"/>
          <w:sz w:val="24"/>
        </w:rPr>
        <w:t> </w:t>
      </w:r>
      <w:r>
        <w:rPr>
          <w:sz w:val="24"/>
        </w:rPr>
        <w:t>verilmiş</w:t>
      </w:r>
      <w:r>
        <w:rPr>
          <w:spacing w:val="-1"/>
          <w:sz w:val="24"/>
        </w:rPr>
        <w:t> </w:t>
      </w:r>
      <w:r>
        <w:rPr>
          <w:spacing w:val="-5"/>
          <w:sz w:val="24"/>
        </w:rPr>
        <w:t>ət;</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kolbasa;</w:t>
      </w:r>
    </w:p>
    <w:p>
      <w:pPr>
        <w:pStyle w:val="ListParagraph"/>
        <w:numPr>
          <w:ilvl w:val="0"/>
          <w:numId w:val="24"/>
        </w:numPr>
        <w:tabs>
          <w:tab w:pos="740" w:val="left" w:leader="none"/>
        </w:tabs>
        <w:spacing w:line="240" w:lineRule="auto" w:before="0" w:after="0"/>
        <w:ind w:left="740" w:right="0" w:hanging="359"/>
        <w:jc w:val="left"/>
        <w:rPr>
          <w:sz w:val="24"/>
        </w:rPr>
      </w:pPr>
      <w:r>
        <w:rPr>
          <w:sz w:val="24"/>
        </w:rPr>
        <w:t>konservləşdirilmiş</w:t>
      </w:r>
      <w:r>
        <w:rPr>
          <w:spacing w:val="-4"/>
          <w:sz w:val="24"/>
        </w:rPr>
        <w:t> qida;</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paxlalılar;</w:t>
      </w:r>
    </w:p>
    <w:p>
      <w:pPr>
        <w:pStyle w:val="ListParagraph"/>
        <w:numPr>
          <w:ilvl w:val="0"/>
          <w:numId w:val="24"/>
        </w:numPr>
        <w:tabs>
          <w:tab w:pos="740" w:val="left" w:leader="none"/>
        </w:tabs>
        <w:spacing w:line="240" w:lineRule="auto" w:before="0" w:after="0"/>
        <w:ind w:left="740" w:right="0" w:hanging="359"/>
        <w:jc w:val="left"/>
        <w:rPr>
          <w:sz w:val="24"/>
        </w:rPr>
      </w:pPr>
      <w:r>
        <w:rPr>
          <w:spacing w:val="-2"/>
          <w:sz w:val="24"/>
        </w:rPr>
        <w:t>qəhvə.</w:t>
      </w:r>
    </w:p>
    <w:p>
      <w:pPr>
        <w:pStyle w:val="BodyText"/>
        <w:spacing w:before="38"/>
        <w:ind w:left="0"/>
      </w:pPr>
    </w:p>
    <w:p>
      <w:pPr>
        <w:pStyle w:val="BodyText"/>
        <w:spacing w:line="273" w:lineRule="auto" w:before="1"/>
      </w:pPr>
      <w:r>
        <w:rPr/>
        <w:t>Sidik</w:t>
      </w:r>
      <w:r>
        <w:rPr>
          <w:spacing w:val="-3"/>
        </w:rPr>
        <w:t> </w:t>
      </w:r>
      <w:r>
        <w:rPr/>
        <w:t>sisteminin</w:t>
      </w:r>
      <w:r>
        <w:rPr>
          <w:spacing w:val="-4"/>
        </w:rPr>
        <w:t> </w:t>
      </w:r>
      <w:r>
        <w:rPr/>
        <w:t>xəstəlikləri</w:t>
      </w:r>
      <w:r>
        <w:rPr>
          <w:spacing w:val="-4"/>
        </w:rPr>
        <w:t> </w:t>
      </w:r>
      <w:r>
        <w:rPr/>
        <w:t>üçün</w:t>
      </w:r>
      <w:r>
        <w:rPr>
          <w:spacing w:val="-4"/>
        </w:rPr>
        <w:t> </w:t>
      </w:r>
      <w:r>
        <w:rPr/>
        <w:t>düzgün</w:t>
      </w:r>
      <w:r>
        <w:rPr>
          <w:spacing w:val="-4"/>
        </w:rPr>
        <w:t> </w:t>
      </w:r>
      <w:r>
        <w:rPr/>
        <w:t>müalicəvi</w:t>
      </w:r>
      <w:r>
        <w:rPr>
          <w:spacing w:val="-4"/>
        </w:rPr>
        <w:t> </w:t>
      </w:r>
      <w:r>
        <w:rPr/>
        <w:t>qidalanma</w:t>
      </w:r>
      <w:r>
        <w:rPr>
          <w:spacing w:val="-5"/>
        </w:rPr>
        <w:t> </w:t>
      </w:r>
      <w:r>
        <w:rPr/>
        <w:t>böyrək</w:t>
      </w:r>
      <w:r>
        <w:rPr>
          <w:spacing w:val="-4"/>
        </w:rPr>
        <w:t> </w:t>
      </w:r>
      <w:r>
        <w:rPr/>
        <w:t>funksiyasını</w:t>
      </w:r>
      <w:r>
        <w:rPr>
          <w:spacing w:val="-4"/>
        </w:rPr>
        <w:t> </w:t>
      </w:r>
      <w:r>
        <w:rPr/>
        <w:t>yaxşılaşdırmağa, şişkinliyi aradan qaldırmağa, qan təzyiqini normallaşdırmağa və xəstənin ümumi rifahını</w:t>
      </w:r>
    </w:p>
    <w:p>
      <w:pPr>
        <w:pStyle w:val="BodyText"/>
        <w:spacing w:before="2"/>
      </w:pPr>
      <w:r>
        <w:rPr/>
        <w:t>yaxşılaşdırmağa</w:t>
      </w:r>
      <w:r>
        <w:rPr>
          <w:spacing w:val="-3"/>
        </w:rPr>
        <w:t> </w:t>
      </w:r>
      <w:r>
        <w:rPr/>
        <w:t>kömək edir.</w:t>
      </w:r>
      <w:r>
        <w:rPr>
          <w:spacing w:val="-1"/>
        </w:rPr>
        <w:t> </w:t>
      </w:r>
      <w:r>
        <w:rPr/>
        <w:t>Pəhriz</w:t>
      </w:r>
      <w:r>
        <w:rPr>
          <w:spacing w:val="-2"/>
        </w:rPr>
        <w:t> </w:t>
      </w:r>
      <w:r>
        <w:rPr/>
        <w:t>terapiyasının</w:t>
      </w:r>
      <w:r>
        <w:rPr>
          <w:spacing w:val="-1"/>
        </w:rPr>
        <w:t> </w:t>
      </w:r>
      <w:r>
        <w:rPr/>
        <w:t>effekti 2-3</w:t>
      </w:r>
      <w:r>
        <w:rPr>
          <w:spacing w:val="-1"/>
        </w:rPr>
        <w:t> </w:t>
      </w:r>
      <w:r>
        <w:rPr/>
        <w:t>gündən sonra</w:t>
      </w:r>
      <w:r>
        <w:rPr>
          <w:spacing w:val="-1"/>
        </w:rPr>
        <w:t> </w:t>
      </w:r>
      <w:r>
        <w:rPr/>
        <w:t>görünə</w:t>
      </w:r>
      <w:r>
        <w:rPr>
          <w:spacing w:val="-2"/>
        </w:rPr>
        <w:t> bilər.</w:t>
      </w:r>
    </w:p>
    <w:p>
      <w:pPr>
        <w:pStyle w:val="BodyText"/>
        <w:spacing w:before="48"/>
        <w:ind w:left="0"/>
      </w:pPr>
    </w:p>
    <w:p>
      <w:pPr>
        <w:pStyle w:val="Heading2"/>
      </w:pPr>
      <w:bookmarkStart w:name="7 nömrəli pəhrizin xüsusiyyətləri:" w:id="30"/>
      <w:bookmarkEnd w:id="30"/>
      <w:r>
        <w:rPr>
          <w:b w:val="0"/>
        </w:rPr>
      </w:r>
      <w:r>
        <w:rPr/>
        <w:t>7</w:t>
      </w:r>
      <w:r>
        <w:rPr>
          <w:spacing w:val="-2"/>
        </w:rPr>
        <w:t> </w:t>
      </w:r>
      <w:r>
        <w:rPr/>
        <w:t>nömrəli</w:t>
      </w:r>
      <w:r>
        <w:rPr>
          <w:spacing w:val="-2"/>
        </w:rPr>
        <w:t> </w:t>
      </w:r>
      <w:r>
        <w:rPr/>
        <w:t>pəhrizin</w:t>
      </w:r>
      <w:r>
        <w:rPr>
          <w:spacing w:val="-2"/>
        </w:rPr>
        <w:t> xüsusiyyətləri:</w:t>
      </w:r>
    </w:p>
    <w:p>
      <w:pPr>
        <w:pStyle w:val="BodyText"/>
        <w:spacing w:before="39"/>
      </w:pPr>
      <w:r>
        <w:rPr/>
        <w:t>Xəstənin</w:t>
      </w:r>
      <w:r>
        <w:rPr>
          <w:spacing w:val="-3"/>
        </w:rPr>
        <w:t> </w:t>
      </w:r>
      <w:r>
        <w:rPr/>
        <w:t>istehlak</w:t>
      </w:r>
      <w:r>
        <w:rPr>
          <w:spacing w:val="-1"/>
        </w:rPr>
        <w:t> </w:t>
      </w:r>
      <w:r>
        <w:rPr/>
        <w:t>etdiyi</w:t>
      </w:r>
      <w:r>
        <w:rPr>
          <w:spacing w:val="-1"/>
        </w:rPr>
        <w:t> </w:t>
      </w:r>
      <w:r>
        <w:rPr/>
        <w:t>bütün</w:t>
      </w:r>
      <w:r>
        <w:rPr>
          <w:spacing w:val="-1"/>
        </w:rPr>
        <w:t> </w:t>
      </w:r>
      <w:r>
        <w:rPr/>
        <w:t>yeməklər</w:t>
      </w:r>
      <w:r>
        <w:rPr>
          <w:spacing w:val="-1"/>
        </w:rPr>
        <w:t> </w:t>
      </w:r>
      <w:r>
        <w:rPr/>
        <w:t>balanslı,</w:t>
      </w:r>
      <w:r>
        <w:rPr>
          <w:spacing w:val="-1"/>
        </w:rPr>
        <w:t> </w:t>
      </w:r>
      <w:r>
        <w:rPr/>
        <w:t>vitaminli</w:t>
      </w:r>
      <w:r>
        <w:rPr>
          <w:spacing w:val="-1"/>
        </w:rPr>
        <w:t> </w:t>
      </w:r>
      <w:r>
        <w:rPr/>
        <w:t>və</w:t>
      </w:r>
      <w:r>
        <w:rPr>
          <w:spacing w:val="-2"/>
        </w:rPr>
        <w:t> </w:t>
      </w:r>
      <w:r>
        <w:rPr/>
        <w:t>sağlam </w:t>
      </w:r>
      <w:r>
        <w:rPr>
          <w:spacing w:val="-2"/>
        </w:rPr>
        <w:t>olmalıdır.</w:t>
      </w:r>
    </w:p>
    <w:p>
      <w:pPr>
        <w:pStyle w:val="BodyText"/>
        <w:spacing w:line="273" w:lineRule="auto" w:before="264"/>
        <w:ind w:right="228"/>
      </w:pPr>
      <w:r>
        <w:rPr/>
        <w:t>Sidik sistemi orqanlarına yükü azaltmaq üçün zülalların və duzun qəbulu məhdudlaşdırılmalı, maye miqdarı tənzimlənməlidir. Bəzi patologiyalar üçün duzdan imtina etmək, tərəvəz və meyvə şirələrini pəhrizə</w:t>
      </w:r>
      <w:r>
        <w:rPr>
          <w:spacing w:val="-4"/>
        </w:rPr>
        <w:t> </w:t>
      </w:r>
      <w:r>
        <w:rPr/>
        <w:t>daxil</w:t>
      </w:r>
      <w:r>
        <w:rPr>
          <w:spacing w:val="-3"/>
        </w:rPr>
        <w:t> </w:t>
      </w:r>
      <w:r>
        <w:rPr/>
        <w:t>etmək</w:t>
      </w:r>
      <w:r>
        <w:rPr>
          <w:spacing w:val="-3"/>
        </w:rPr>
        <w:t> </w:t>
      </w:r>
      <w:r>
        <w:rPr/>
        <w:t>tövsiyə</w:t>
      </w:r>
      <w:r>
        <w:rPr>
          <w:spacing w:val="-3"/>
        </w:rPr>
        <w:t> </w:t>
      </w:r>
      <w:r>
        <w:rPr/>
        <w:t>olunur.</w:t>
      </w:r>
      <w:r>
        <w:rPr>
          <w:spacing w:val="-3"/>
        </w:rPr>
        <w:t> </w:t>
      </w:r>
      <w:r>
        <w:rPr/>
        <w:t>Müşahidə</w:t>
      </w:r>
      <w:r>
        <w:rPr>
          <w:spacing w:val="-4"/>
        </w:rPr>
        <w:t> </w:t>
      </w:r>
      <w:r>
        <w:rPr/>
        <w:t>olunan</w:t>
      </w:r>
      <w:r>
        <w:rPr>
          <w:spacing w:val="-3"/>
        </w:rPr>
        <w:t> </w:t>
      </w:r>
      <w:r>
        <w:rPr/>
        <w:t>pəhrizin</w:t>
      </w:r>
      <w:r>
        <w:rPr>
          <w:spacing w:val="-3"/>
        </w:rPr>
        <w:t> </w:t>
      </w:r>
      <w:r>
        <w:rPr/>
        <w:t>müddəti</w:t>
      </w:r>
      <w:r>
        <w:rPr>
          <w:spacing w:val="-3"/>
        </w:rPr>
        <w:t> </w:t>
      </w:r>
      <w:r>
        <w:rPr/>
        <w:t>xəstəliyin</w:t>
      </w:r>
      <w:r>
        <w:rPr>
          <w:spacing w:val="-3"/>
        </w:rPr>
        <w:t> </w:t>
      </w:r>
      <w:r>
        <w:rPr/>
        <w:t>mərhələsindən,</w:t>
      </w:r>
      <w:r>
        <w:rPr>
          <w:spacing w:val="-3"/>
        </w:rPr>
        <w:t> </w:t>
      </w:r>
      <w:r>
        <w:rPr/>
        <w:t>son diaqnozdan asılıdır.</w:t>
      </w:r>
    </w:p>
    <w:p>
      <w:pPr>
        <w:pStyle w:val="BodyText"/>
        <w:spacing w:after="0" w:line="273" w:lineRule="auto"/>
        <w:sectPr>
          <w:pgSz w:w="11910" w:h="16840"/>
          <w:pgMar w:header="0" w:footer="917" w:top="800" w:bottom="1100" w:left="992" w:right="566"/>
        </w:sectPr>
      </w:pPr>
    </w:p>
    <w:p>
      <w:pPr>
        <w:pStyle w:val="BodyText"/>
        <w:spacing w:before="72"/>
      </w:pPr>
      <w:r>
        <w:rPr/>
        <w:t>Böyrək</w:t>
      </w:r>
      <w:r>
        <w:rPr>
          <w:spacing w:val="-4"/>
        </w:rPr>
        <w:t> </w:t>
      </w:r>
      <w:r>
        <w:rPr/>
        <w:t>daşları</w:t>
      </w:r>
      <w:r>
        <w:rPr>
          <w:spacing w:val="-4"/>
        </w:rPr>
        <w:t> </w:t>
      </w:r>
      <w:r>
        <w:rPr/>
        <w:t>olduqda,</w:t>
      </w:r>
      <w:r>
        <w:rPr>
          <w:spacing w:val="-2"/>
        </w:rPr>
        <w:t> </w:t>
      </w:r>
      <w:r>
        <w:rPr/>
        <w:t>pəhriz</w:t>
      </w:r>
      <w:r>
        <w:rPr>
          <w:spacing w:val="-5"/>
        </w:rPr>
        <w:t> </w:t>
      </w:r>
      <w:r>
        <w:rPr/>
        <w:t>daşların</w:t>
      </w:r>
      <w:r>
        <w:rPr>
          <w:spacing w:val="-4"/>
        </w:rPr>
        <w:t> </w:t>
      </w:r>
      <w:r>
        <w:rPr/>
        <w:t>tərkibini</w:t>
      </w:r>
      <w:r>
        <w:rPr>
          <w:spacing w:val="-4"/>
        </w:rPr>
        <w:t> </w:t>
      </w:r>
      <w:r>
        <w:rPr/>
        <w:t>nəzərə</w:t>
      </w:r>
      <w:r>
        <w:rPr>
          <w:spacing w:val="-5"/>
        </w:rPr>
        <w:t> </w:t>
      </w:r>
      <w:r>
        <w:rPr/>
        <w:t>alaraq</w:t>
      </w:r>
      <w:r>
        <w:rPr>
          <w:spacing w:val="-4"/>
        </w:rPr>
        <w:t> </w:t>
      </w:r>
      <w:r>
        <w:rPr/>
        <w:t>təyin</w:t>
      </w:r>
      <w:r>
        <w:rPr>
          <w:spacing w:val="-4"/>
        </w:rPr>
        <w:t> </w:t>
      </w:r>
      <w:r>
        <w:rPr/>
        <w:t>edilir. Balanslaşdırılmamış</w:t>
      </w:r>
      <w:r>
        <w:rPr>
          <w:spacing w:val="-4"/>
        </w:rPr>
        <w:t> </w:t>
      </w:r>
      <w:r>
        <w:rPr/>
        <w:t>şəkildə tətbiq edilən zülali pəhrizlər böyrəklər üçün zərərli hesab olunur. Belə pəhrizlər son nəticədə zülal mübadiləsinin pozulmasına da səbəb ola bilər. Amma zülal bədənin mühüm tikinti materialıdır, buna</w:t>
      </w:r>
    </w:p>
    <w:p>
      <w:pPr>
        <w:pStyle w:val="BodyText"/>
        <w:spacing w:before="1"/>
      </w:pPr>
      <w:r>
        <w:rPr/>
        <w:t>görə</w:t>
      </w:r>
      <w:r>
        <w:rPr>
          <w:spacing w:val="-3"/>
        </w:rPr>
        <w:t> </w:t>
      </w:r>
      <w:r>
        <w:rPr/>
        <w:t>də</w:t>
      </w:r>
      <w:r>
        <w:rPr>
          <w:spacing w:val="-2"/>
        </w:rPr>
        <w:t> </w:t>
      </w:r>
      <w:r>
        <w:rPr/>
        <w:t>tamamilə</w:t>
      </w:r>
      <w:r>
        <w:rPr>
          <w:spacing w:val="-1"/>
        </w:rPr>
        <w:t> </w:t>
      </w:r>
      <w:r>
        <w:rPr/>
        <w:t>istisna edilmir,</w:t>
      </w:r>
      <w:r>
        <w:rPr>
          <w:spacing w:val="-1"/>
        </w:rPr>
        <w:t> </w:t>
      </w:r>
      <w:r>
        <w:rPr/>
        <w:t>ancaq</w:t>
      </w:r>
      <w:r>
        <w:rPr>
          <w:spacing w:val="-1"/>
        </w:rPr>
        <w:t> </w:t>
      </w:r>
      <w:r>
        <w:rPr/>
        <w:t>istifadə</w:t>
      </w:r>
      <w:r>
        <w:rPr>
          <w:spacing w:val="-2"/>
        </w:rPr>
        <w:t> </w:t>
      </w:r>
      <w:r>
        <w:rPr/>
        <w:t>ilə</w:t>
      </w:r>
      <w:r>
        <w:rPr>
          <w:spacing w:val="1"/>
        </w:rPr>
        <w:t> </w:t>
      </w:r>
      <w:r>
        <w:rPr>
          <w:spacing w:val="-2"/>
        </w:rPr>
        <w:t>məhdudlaşır.</w:t>
      </w:r>
    </w:p>
    <w:p>
      <w:pPr>
        <w:pStyle w:val="BodyText"/>
        <w:spacing w:before="38"/>
      </w:pPr>
      <w:r>
        <w:rPr/>
        <w:t>Pəhriz</w:t>
      </w:r>
      <w:r>
        <w:rPr>
          <w:spacing w:val="-3"/>
        </w:rPr>
        <w:t> </w:t>
      </w:r>
      <w:r>
        <w:rPr/>
        <w:t>neçə</w:t>
      </w:r>
      <w:r>
        <w:rPr>
          <w:spacing w:val="-2"/>
        </w:rPr>
        <w:t> </w:t>
      </w:r>
      <w:r>
        <w:rPr/>
        <w:t>həftə</w:t>
      </w:r>
      <w:r>
        <w:rPr>
          <w:spacing w:val="-2"/>
        </w:rPr>
        <w:t> </w:t>
      </w:r>
      <w:r>
        <w:rPr/>
        <w:t>və</w:t>
      </w:r>
      <w:r>
        <w:rPr>
          <w:spacing w:val="-1"/>
        </w:rPr>
        <w:t> </w:t>
      </w:r>
      <w:r>
        <w:rPr/>
        <w:t>ya ay</w:t>
      </w:r>
      <w:r>
        <w:rPr>
          <w:spacing w:val="-1"/>
        </w:rPr>
        <w:t> </w:t>
      </w:r>
      <w:r>
        <w:rPr/>
        <w:t>üçün təyin</w:t>
      </w:r>
      <w:r>
        <w:rPr>
          <w:spacing w:val="-1"/>
        </w:rPr>
        <w:t> </w:t>
      </w:r>
      <w:r>
        <w:rPr/>
        <w:t>edilir.</w:t>
      </w:r>
      <w:r>
        <w:rPr>
          <w:spacing w:val="-1"/>
        </w:rPr>
        <w:t> </w:t>
      </w:r>
      <w:r>
        <w:rPr/>
        <w:t>Böyrəklərin</w:t>
      </w:r>
      <w:r>
        <w:rPr>
          <w:spacing w:val="-1"/>
        </w:rPr>
        <w:t> </w:t>
      </w:r>
      <w:r>
        <w:rPr/>
        <w:t>işində ciddi</w:t>
      </w:r>
      <w:r>
        <w:rPr>
          <w:spacing w:val="-1"/>
        </w:rPr>
        <w:t> </w:t>
      </w:r>
      <w:r>
        <w:rPr/>
        <w:t>pozğunluqlar</w:t>
      </w:r>
      <w:r>
        <w:rPr>
          <w:spacing w:val="-1"/>
        </w:rPr>
        <w:t> </w:t>
      </w:r>
      <w:r>
        <w:rPr/>
        <w:t>olan </w:t>
      </w:r>
      <w:r>
        <w:rPr>
          <w:spacing w:val="-2"/>
        </w:rPr>
        <w:t>xroniki</w:t>
      </w:r>
    </w:p>
    <w:p>
      <w:pPr>
        <w:pStyle w:val="BodyText"/>
        <w:spacing w:line="273" w:lineRule="auto" w:before="39"/>
      </w:pPr>
      <w:r>
        <w:rPr/>
        <w:t>patologiyalarda</w:t>
      </w:r>
      <w:r>
        <w:rPr>
          <w:spacing w:val="-5"/>
        </w:rPr>
        <w:t> </w:t>
      </w:r>
      <w:r>
        <w:rPr/>
        <w:t>ömür</w:t>
      </w:r>
      <w:r>
        <w:rPr>
          <w:spacing w:val="-3"/>
        </w:rPr>
        <w:t> </w:t>
      </w:r>
      <w:r>
        <w:rPr/>
        <w:t>boyu</w:t>
      </w:r>
      <w:r>
        <w:rPr>
          <w:spacing w:val="-3"/>
        </w:rPr>
        <w:t> </w:t>
      </w:r>
      <w:r>
        <w:rPr/>
        <w:t>ciddi</w:t>
      </w:r>
      <w:r>
        <w:rPr>
          <w:spacing w:val="-3"/>
        </w:rPr>
        <w:t> </w:t>
      </w:r>
      <w:r>
        <w:rPr/>
        <w:t>bir</w:t>
      </w:r>
      <w:r>
        <w:rPr>
          <w:spacing w:val="-3"/>
        </w:rPr>
        <w:t> </w:t>
      </w:r>
      <w:r>
        <w:rPr/>
        <w:t>pəhrizə</w:t>
      </w:r>
      <w:r>
        <w:rPr>
          <w:spacing w:val="-2"/>
        </w:rPr>
        <w:t> </w:t>
      </w:r>
      <w:r>
        <w:rPr/>
        <w:t>riayət</w:t>
      </w:r>
      <w:r>
        <w:rPr>
          <w:spacing w:val="-3"/>
        </w:rPr>
        <w:t> </w:t>
      </w:r>
      <w:r>
        <w:rPr/>
        <w:t>etmək</w:t>
      </w:r>
      <w:r>
        <w:rPr>
          <w:spacing w:val="-3"/>
        </w:rPr>
        <w:t> </w:t>
      </w:r>
      <w:r>
        <w:rPr/>
        <w:t>lazımdır.</w:t>
      </w:r>
      <w:r>
        <w:rPr>
          <w:spacing w:val="-3"/>
        </w:rPr>
        <w:t> </w:t>
      </w:r>
      <w:r>
        <w:rPr/>
        <w:t>Diaqnoz</w:t>
      </w:r>
      <w:r>
        <w:rPr>
          <w:spacing w:val="-4"/>
        </w:rPr>
        <w:t> </w:t>
      </w:r>
      <w:r>
        <w:rPr/>
        <w:t>qoyulduqdan</w:t>
      </w:r>
      <w:r>
        <w:rPr>
          <w:spacing w:val="-3"/>
        </w:rPr>
        <w:t> </w:t>
      </w:r>
      <w:r>
        <w:rPr/>
        <w:t>sonra</w:t>
      </w:r>
      <w:r>
        <w:rPr>
          <w:spacing w:val="-4"/>
        </w:rPr>
        <w:t> </w:t>
      </w:r>
      <w:r>
        <w:rPr/>
        <w:t>xəstəyə fərdi olaraq pəhriz terapiyası daxil olan müalicə rejimi təyin edilir.</w:t>
      </w:r>
    </w:p>
    <w:p>
      <w:pPr>
        <w:pStyle w:val="BodyText"/>
        <w:spacing w:before="225"/>
      </w:pPr>
      <w:r>
        <w:rPr/>
        <w:t>Ümumi </w:t>
      </w:r>
      <w:r>
        <w:rPr>
          <w:spacing w:val="-2"/>
        </w:rPr>
        <w:t>qaydalar:</w:t>
      </w:r>
    </w:p>
    <w:p>
      <w:pPr>
        <w:pStyle w:val="ListParagraph"/>
        <w:numPr>
          <w:ilvl w:val="0"/>
          <w:numId w:val="25"/>
        </w:numPr>
        <w:tabs>
          <w:tab w:pos="740" w:val="left" w:leader="none"/>
        </w:tabs>
        <w:spacing w:line="240" w:lineRule="auto" w:before="226" w:after="0"/>
        <w:ind w:left="740" w:right="0" w:hanging="359"/>
        <w:jc w:val="left"/>
        <w:rPr>
          <w:sz w:val="24"/>
        </w:rPr>
      </w:pPr>
      <w:r>
        <w:rPr>
          <w:sz w:val="24"/>
        </w:rPr>
        <w:t>Yalnız</w:t>
      </w:r>
      <w:r>
        <w:rPr>
          <w:spacing w:val="-2"/>
          <w:sz w:val="24"/>
        </w:rPr>
        <w:t> </w:t>
      </w:r>
      <w:r>
        <w:rPr>
          <w:sz w:val="24"/>
        </w:rPr>
        <w:t>yüksək</w:t>
      </w:r>
      <w:r>
        <w:rPr>
          <w:spacing w:val="-1"/>
          <w:sz w:val="24"/>
        </w:rPr>
        <w:t> </w:t>
      </w:r>
      <w:r>
        <w:rPr>
          <w:sz w:val="24"/>
        </w:rPr>
        <w:t>keyfiyyətli</w:t>
      </w:r>
      <w:r>
        <w:rPr>
          <w:spacing w:val="-1"/>
          <w:sz w:val="24"/>
        </w:rPr>
        <w:t> </w:t>
      </w:r>
      <w:r>
        <w:rPr>
          <w:sz w:val="24"/>
        </w:rPr>
        <w:t>və</w:t>
      </w:r>
      <w:r>
        <w:rPr>
          <w:spacing w:val="-1"/>
          <w:sz w:val="24"/>
        </w:rPr>
        <w:t> </w:t>
      </w:r>
      <w:r>
        <w:rPr>
          <w:sz w:val="24"/>
        </w:rPr>
        <w:t>təzə</w:t>
      </w:r>
      <w:r>
        <w:rPr>
          <w:spacing w:val="-2"/>
          <w:sz w:val="24"/>
        </w:rPr>
        <w:t> </w:t>
      </w:r>
      <w:r>
        <w:rPr>
          <w:sz w:val="24"/>
        </w:rPr>
        <w:t>yemək </w:t>
      </w:r>
      <w:r>
        <w:rPr>
          <w:spacing w:val="-2"/>
          <w:sz w:val="24"/>
        </w:rPr>
        <w:t>yeyilməli.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Məhsullar</w:t>
      </w:r>
      <w:r>
        <w:rPr>
          <w:spacing w:val="-4"/>
          <w:sz w:val="24"/>
        </w:rPr>
        <w:t> </w:t>
      </w:r>
      <w:r>
        <w:rPr>
          <w:sz w:val="24"/>
        </w:rPr>
        <w:t>buxarda</w:t>
      </w:r>
      <w:r>
        <w:rPr>
          <w:spacing w:val="-1"/>
          <w:sz w:val="24"/>
        </w:rPr>
        <w:t> </w:t>
      </w:r>
      <w:r>
        <w:rPr>
          <w:sz w:val="24"/>
        </w:rPr>
        <w:t>bişirilməli və</w:t>
      </w:r>
      <w:r>
        <w:rPr>
          <w:spacing w:val="-1"/>
          <w:sz w:val="24"/>
        </w:rPr>
        <w:t> </w:t>
      </w:r>
      <w:r>
        <w:rPr>
          <w:sz w:val="24"/>
        </w:rPr>
        <w:t>ya</w:t>
      </w:r>
      <w:r>
        <w:rPr>
          <w:spacing w:val="-1"/>
          <w:sz w:val="24"/>
        </w:rPr>
        <w:t> </w:t>
      </w:r>
      <w:r>
        <w:rPr>
          <w:spacing w:val="-2"/>
          <w:sz w:val="24"/>
        </w:rPr>
        <w:t>qaynadılmalıdır.</w:t>
      </w:r>
    </w:p>
    <w:p>
      <w:pPr>
        <w:pStyle w:val="ListParagraph"/>
        <w:numPr>
          <w:ilvl w:val="0"/>
          <w:numId w:val="25"/>
        </w:numPr>
        <w:tabs>
          <w:tab w:pos="740" w:val="left" w:leader="none"/>
        </w:tabs>
        <w:spacing w:line="240" w:lineRule="auto" w:before="0" w:after="0"/>
        <w:ind w:left="740" w:right="0" w:hanging="359"/>
        <w:jc w:val="left"/>
        <w:rPr>
          <w:sz w:val="24"/>
        </w:rPr>
      </w:pPr>
      <w:r>
        <w:rPr>
          <w:sz w:val="24"/>
        </w:rPr>
        <w:t>Gündə</w:t>
      </w:r>
      <w:r>
        <w:rPr>
          <w:spacing w:val="-5"/>
          <w:sz w:val="24"/>
        </w:rPr>
        <w:t> </w:t>
      </w:r>
      <w:r>
        <w:rPr>
          <w:sz w:val="24"/>
        </w:rPr>
        <w:t>beş</w:t>
      </w:r>
      <w:r>
        <w:rPr>
          <w:spacing w:val="-1"/>
          <w:sz w:val="24"/>
        </w:rPr>
        <w:t> </w:t>
      </w:r>
      <w:r>
        <w:rPr>
          <w:sz w:val="24"/>
        </w:rPr>
        <w:t>dəfə</w:t>
      </w:r>
      <w:r>
        <w:rPr>
          <w:spacing w:val="-2"/>
          <w:sz w:val="24"/>
        </w:rPr>
        <w:t> </w:t>
      </w:r>
      <w:r>
        <w:rPr>
          <w:sz w:val="24"/>
        </w:rPr>
        <w:t>yemək cədvəli </w:t>
      </w:r>
      <w:r>
        <w:rPr>
          <w:spacing w:val="-2"/>
          <w:sz w:val="24"/>
        </w:rPr>
        <w:t>edilməli.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Gündə</w:t>
      </w:r>
      <w:r>
        <w:rPr>
          <w:spacing w:val="-3"/>
          <w:sz w:val="24"/>
        </w:rPr>
        <w:t> </w:t>
      </w:r>
      <w:r>
        <w:rPr>
          <w:sz w:val="24"/>
        </w:rPr>
        <w:t>ən azı</w:t>
      </w:r>
      <w:r>
        <w:rPr>
          <w:spacing w:val="-1"/>
          <w:sz w:val="24"/>
        </w:rPr>
        <w:t> </w:t>
      </w:r>
      <w:r>
        <w:rPr>
          <w:sz w:val="24"/>
        </w:rPr>
        <w:t>1,5 litr</w:t>
      </w:r>
      <w:r>
        <w:rPr>
          <w:spacing w:val="-1"/>
          <w:sz w:val="24"/>
        </w:rPr>
        <w:t> </w:t>
      </w:r>
      <w:r>
        <w:rPr>
          <w:sz w:val="24"/>
        </w:rPr>
        <w:t>maye</w:t>
      </w:r>
      <w:r>
        <w:rPr>
          <w:spacing w:val="-1"/>
          <w:sz w:val="24"/>
        </w:rPr>
        <w:t> </w:t>
      </w:r>
      <w:r>
        <w:rPr>
          <w:spacing w:val="-2"/>
          <w:sz w:val="24"/>
        </w:rPr>
        <w:t>içilməli.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Duz</w:t>
      </w:r>
      <w:r>
        <w:rPr>
          <w:spacing w:val="-5"/>
          <w:sz w:val="24"/>
        </w:rPr>
        <w:t> </w:t>
      </w:r>
      <w:r>
        <w:rPr>
          <w:sz w:val="24"/>
        </w:rPr>
        <w:t>bişirərkən</w:t>
      </w:r>
      <w:r>
        <w:rPr>
          <w:spacing w:val="-1"/>
          <w:sz w:val="24"/>
        </w:rPr>
        <w:t> </w:t>
      </w:r>
      <w:r>
        <w:rPr>
          <w:sz w:val="24"/>
        </w:rPr>
        <w:t>deyil, boşqabda</w:t>
      </w:r>
      <w:r>
        <w:rPr>
          <w:spacing w:val="-2"/>
          <w:sz w:val="24"/>
        </w:rPr>
        <w:t> </w:t>
      </w:r>
      <w:r>
        <w:rPr>
          <w:sz w:val="24"/>
        </w:rPr>
        <w:t>əlavə</w:t>
      </w:r>
      <w:r>
        <w:rPr>
          <w:spacing w:val="-1"/>
          <w:sz w:val="24"/>
        </w:rPr>
        <w:t> </w:t>
      </w:r>
      <w:r>
        <w:rPr>
          <w:spacing w:val="-2"/>
          <w:sz w:val="24"/>
        </w:rPr>
        <w:t>edilməli.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Tərəvəz</w:t>
      </w:r>
      <w:r>
        <w:rPr>
          <w:spacing w:val="-2"/>
          <w:sz w:val="24"/>
        </w:rPr>
        <w:t> </w:t>
      </w:r>
      <w:r>
        <w:rPr>
          <w:sz w:val="24"/>
        </w:rPr>
        <w:t>və</w:t>
      </w:r>
      <w:r>
        <w:rPr>
          <w:spacing w:val="-2"/>
          <w:sz w:val="24"/>
        </w:rPr>
        <w:t> </w:t>
      </w:r>
      <w:r>
        <w:rPr>
          <w:sz w:val="24"/>
        </w:rPr>
        <w:t>meyvələrin</w:t>
      </w:r>
      <w:r>
        <w:rPr>
          <w:spacing w:val="-1"/>
          <w:sz w:val="24"/>
        </w:rPr>
        <w:t> </w:t>
      </w:r>
      <w:r>
        <w:rPr>
          <w:sz w:val="24"/>
        </w:rPr>
        <w:t>istehlakı</w:t>
      </w:r>
      <w:r>
        <w:rPr>
          <w:spacing w:val="-1"/>
          <w:sz w:val="24"/>
        </w:rPr>
        <w:t> </w:t>
      </w:r>
      <w:r>
        <w:rPr>
          <w:spacing w:val="-2"/>
          <w:sz w:val="24"/>
        </w:rPr>
        <w:t>artırılmalı.</w:t>
      </w:r>
    </w:p>
    <w:p>
      <w:pPr>
        <w:pStyle w:val="ListParagraph"/>
        <w:numPr>
          <w:ilvl w:val="0"/>
          <w:numId w:val="25"/>
        </w:numPr>
        <w:tabs>
          <w:tab w:pos="740" w:val="left" w:leader="none"/>
        </w:tabs>
        <w:spacing w:line="240" w:lineRule="auto" w:before="0" w:after="0"/>
        <w:ind w:left="740" w:right="0" w:hanging="359"/>
        <w:jc w:val="left"/>
        <w:rPr>
          <w:sz w:val="24"/>
        </w:rPr>
      </w:pPr>
      <w:r>
        <w:rPr>
          <w:sz w:val="24"/>
        </w:rPr>
        <w:t>Pişirərkən</w:t>
      </w:r>
      <w:r>
        <w:rPr>
          <w:spacing w:val="-2"/>
          <w:sz w:val="24"/>
        </w:rPr>
        <w:t> </w:t>
      </w:r>
      <w:r>
        <w:rPr>
          <w:sz w:val="24"/>
        </w:rPr>
        <w:t>duz</w:t>
      </w:r>
      <w:r>
        <w:rPr>
          <w:spacing w:val="-3"/>
          <w:sz w:val="24"/>
        </w:rPr>
        <w:t> </w:t>
      </w:r>
      <w:r>
        <w:rPr>
          <w:sz w:val="24"/>
        </w:rPr>
        <w:t>və ədviyyatlardan</w:t>
      </w:r>
      <w:r>
        <w:rPr>
          <w:spacing w:val="-2"/>
          <w:sz w:val="24"/>
        </w:rPr>
        <w:t> </w:t>
      </w:r>
      <w:r>
        <w:rPr>
          <w:sz w:val="24"/>
        </w:rPr>
        <w:t>istifadə </w:t>
      </w:r>
      <w:r>
        <w:rPr>
          <w:spacing w:val="-2"/>
          <w:sz w:val="24"/>
        </w:rPr>
        <w:t>edilməməli.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Yağlı</w:t>
      </w:r>
      <w:r>
        <w:rPr>
          <w:spacing w:val="-1"/>
          <w:sz w:val="24"/>
        </w:rPr>
        <w:t> </w:t>
      </w:r>
      <w:r>
        <w:rPr>
          <w:sz w:val="24"/>
        </w:rPr>
        <w:t>və</w:t>
      </w:r>
      <w:r>
        <w:rPr>
          <w:spacing w:val="-1"/>
          <w:sz w:val="24"/>
        </w:rPr>
        <w:t> </w:t>
      </w:r>
      <w:r>
        <w:rPr>
          <w:sz w:val="24"/>
        </w:rPr>
        <w:t>“ağır”</w:t>
      </w:r>
      <w:r>
        <w:rPr>
          <w:spacing w:val="-2"/>
          <w:sz w:val="24"/>
        </w:rPr>
        <w:t> </w:t>
      </w:r>
      <w:r>
        <w:rPr>
          <w:sz w:val="24"/>
        </w:rPr>
        <w:t>qidalardan imtina</w:t>
      </w:r>
      <w:r>
        <w:rPr>
          <w:spacing w:val="-1"/>
          <w:sz w:val="24"/>
        </w:rPr>
        <w:t> </w:t>
      </w:r>
      <w:r>
        <w:rPr>
          <w:spacing w:val="-2"/>
          <w:sz w:val="24"/>
        </w:rPr>
        <w:t>edilməli.</w:t>
      </w:r>
    </w:p>
    <w:p>
      <w:pPr>
        <w:pStyle w:val="ListParagraph"/>
        <w:numPr>
          <w:ilvl w:val="0"/>
          <w:numId w:val="25"/>
        </w:numPr>
        <w:tabs>
          <w:tab w:pos="740" w:val="left" w:leader="none"/>
        </w:tabs>
        <w:spacing w:line="240" w:lineRule="auto" w:before="0" w:after="0"/>
        <w:ind w:left="740" w:right="0" w:hanging="359"/>
        <w:jc w:val="left"/>
        <w:rPr>
          <w:sz w:val="24"/>
        </w:rPr>
      </w:pPr>
      <w:r>
        <w:rPr>
          <w:sz w:val="24"/>
        </w:rPr>
        <w:t>Həddindən</w:t>
      </w:r>
      <w:r>
        <w:rPr>
          <w:spacing w:val="-1"/>
          <w:sz w:val="24"/>
        </w:rPr>
        <w:t> </w:t>
      </w:r>
      <w:r>
        <w:rPr>
          <w:sz w:val="24"/>
        </w:rPr>
        <w:t>artıq</w:t>
      </w:r>
      <w:r>
        <w:rPr>
          <w:spacing w:val="-1"/>
          <w:sz w:val="24"/>
        </w:rPr>
        <w:t> </w:t>
      </w:r>
      <w:r>
        <w:rPr>
          <w:sz w:val="24"/>
        </w:rPr>
        <w:t>yeməkdən</w:t>
      </w:r>
      <w:r>
        <w:rPr>
          <w:spacing w:val="-1"/>
          <w:sz w:val="24"/>
        </w:rPr>
        <w:t> </w:t>
      </w:r>
      <w:r>
        <w:rPr>
          <w:spacing w:val="-2"/>
          <w:sz w:val="24"/>
        </w:rPr>
        <w:t>çəkinməli.</w:t>
      </w:r>
    </w:p>
    <w:p>
      <w:pPr>
        <w:pStyle w:val="BodyText"/>
        <w:spacing w:before="39"/>
        <w:ind w:left="0"/>
      </w:pPr>
    </w:p>
    <w:p>
      <w:pPr>
        <w:pStyle w:val="BodyText"/>
        <w:spacing w:line="273" w:lineRule="auto"/>
        <w:ind w:right="228"/>
      </w:pPr>
      <w:r>
        <w:rPr/>
        <w:t>Qaydalara</w:t>
      </w:r>
      <w:r>
        <w:rPr>
          <w:spacing w:val="-5"/>
        </w:rPr>
        <w:t> </w:t>
      </w:r>
      <w:r>
        <w:rPr/>
        <w:t>riayət</w:t>
      </w:r>
      <w:r>
        <w:rPr>
          <w:spacing w:val="-4"/>
        </w:rPr>
        <w:t> </w:t>
      </w:r>
      <w:r>
        <w:rPr/>
        <w:t>etməklə,</w:t>
      </w:r>
      <w:r>
        <w:rPr>
          <w:spacing w:val="-4"/>
        </w:rPr>
        <w:t> </w:t>
      </w:r>
      <w:r>
        <w:rPr/>
        <w:t>xəstənin</w:t>
      </w:r>
      <w:r>
        <w:rPr>
          <w:spacing w:val="-4"/>
        </w:rPr>
        <w:t> </w:t>
      </w:r>
      <w:r>
        <w:rPr/>
        <w:t>ümumi</w:t>
      </w:r>
      <w:r>
        <w:rPr>
          <w:spacing w:val="-4"/>
        </w:rPr>
        <w:t> </w:t>
      </w:r>
      <w:r>
        <w:rPr/>
        <w:t>vəziyyətini</w:t>
      </w:r>
      <w:r>
        <w:rPr>
          <w:spacing w:val="-4"/>
        </w:rPr>
        <w:t> </w:t>
      </w:r>
      <w:r>
        <w:rPr/>
        <w:t>yaxşılaşdırmaq</w:t>
      </w:r>
      <w:r>
        <w:rPr>
          <w:spacing w:val="-4"/>
        </w:rPr>
        <w:t> </w:t>
      </w:r>
      <w:r>
        <w:rPr/>
        <w:t>olar.</w:t>
      </w:r>
      <w:r>
        <w:rPr>
          <w:spacing w:val="-3"/>
        </w:rPr>
        <w:t> </w:t>
      </w:r>
      <w:r>
        <w:rPr/>
        <w:t>Müalicəvi</w:t>
      </w:r>
      <w:r>
        <w:rPr>
          <w:spacing w:val="-4"/>
        </w:rPr>
        <w:t> </w:t>
      </w:r>
      <w:r>
        <w:rPr/>
        <w:t>qidalanma</w:t>
      </w:r>
      <w:r>
        <w:rPr>
          <w:spacing w:val="-5"/>
        </w:rPr>
        <w:t> </w:t>
      </w:r>
      <w:r>
        <w:rPr/>
        <w:t>ilə yanaşı, xəstəyə dərmanlar, diüretik otlar, iş və istirahət rejiminə uyğunluq təyin edilir. Ən erkən mərhələdə diaqnoz qoyulan bəzi xəstəliklər üçün pəhriz müalicənin yeganə yolu hesab olunur.</w:t>
      </w:r>
    </w:p>
    <w:p>
      <w:pPr>
        <w:pStyle w:val="BodyText"/>
        <w:spacing w:line="273" w:lineRule="auto" w:before="225"/>
        <w:ind w:right="913"/>
        <w:jc w:val="both"/>
      </w:pPr>
      <w:r>
        <w:rPr/>
        <w:t>Pəhriz</w:t>
      </w:r>
      <w:r>
        <w:rPr>
          <w:spacing w:val="-5"/>
        </w:rPr>
        <w:t> </w:t>
      </w:r>
      <w:r>
        <w:rPr/>
        <w:t>terapiyası</w:t>
      </w:r>
      <w:r>
        <w:rPr>
          <w:spacing w:val="-3"/>
        </w:rPr>
        <w:t> </w:t>
      </w:r>
      <w:r>
        <w:rPr/>
        <w:t>xəstəliyin</w:t>
      </w:r>
      <w:r>
        <w:rPr>
          <w:spacing w:val="-3"/>
        </w:rPr>
        <w:t> </w:t>
      </w:r>
      <w:r>
        <w:rPr/>
        <w:t>əsas</w:t>
      </w:r>
      <w:r>
        <w:rPr>
          <w:spacing w:val="-4"/>
        </w:rPr>
        <w:t> </w:t>
      </w:r>
      <w:r>
        <w:rPr/>
        <w:t>patogenetik</w:t>
      </w:r>
      <w:r>
        <w:rPr>
          <w:spacing w:val="-3"/>
        </w:rPr>
        <w:t> </w:t>
      </w:r>
      <w:r>
        <w:rPr/>
        <w:t>mexanizmləri</w:t>
      </w:r>
      <w:r>
        <w:rPr>
          <w:spacing w:val="-3"/>
        </w:rPr>
        <w:t> </w:t>
      </w:r>
      <w:r>
        <w:rPr/>
        <w:t>nəzərə</w:t>
      </w:r>
      <w:r>
        <w:rPr>
          <w:spacing w:val="-5"/>
        </w:rPr>
        <w:t> </w:t>
      </w:r>
      <w:r>
        <w:rPr/>
        <w:t>alınmaqla</w:t>
      </w:r>
      <w:r>
        <w:rPr>
          <w:spacing w:val="-4"/>
        </w:rPr>
        <w:t> </w:t>
      </w:r>
      <w:r>
        <w:rPr/>
        <w:t>qurulur</w:t>
      </w:r>
      <w:r>
        <w:rPr>
          <w:spacing w:val="-3"/>
        </w:rPr>
        <w:t> </w:t>
      </w:r>
      <w:r>
        <w:rPr/>
        <w:t>və</w:t>
      </w:r>
      <w:r>
        <w:rPr>
          <w:spacing w:val="-5"/>
        </w:rPr>
        <w:t> </w:t>
      </w:r>
      <w:r>
        <w:rPr/>
        <w:t>böyrəkləri ehtiyatla</w:t>
      </w:r>
      <w:r>
        <w:rPr>
          <w:spacing w:val="-6"/>
        </w:rPr>
        <w:t> </w:t>
      </w:r>
      <w:r>
        <w:rPr/>
        <w:t>saxlamaq,</w:t>
      </w:r>
      <w:r>
        <w:rPr>
          <w:spacing w:val="-5"/>
        </w:rPr>
        <w:t> </w:t>
      </w:r>
      <w:r>
        <w:rPr/>
        <w:t>metabolik</w:t>
      </w:r>
      <w:r>
        <w:rPr>
          <w:spacing w:val="-5"/>
        </w:rPr>
        <w:t> </w:t>
      </w:r>
      <w:r>
        <w:rPr/>
        <w:t>pozğunluqları</w:t>
      </w:r>
      <w:r>
        <w:rPr>
          <w:spacing w:val="-5"/>
        </w:rPr>
        <w:t> </w:t>
      </w:r>
      <w:r>
        <w:rPr/>
        <w:t>düzəltmək,</w:t>
      </w:r>
      <w:r>
        <w:rPr>
          <w:spacing w:val="-5"/>
        </w:rPr>
        <w:t> </w:t>
      </w:r>
      <w:r>
        <w:rPr/>
        <w:t>diuretiklərin</w:t>
      </w:r>
      <w:r>
        <w:rPr>
          <w:spacing w:val="-5"/>
        </w:rPr>
        <w:t> </w:t>
      </w:r>
      <w:r>
        <w:rPr/>
        <w:t>və</w:t>
      </w:r>
      <w:r>
        <w:rPr>
          <w:spacing w:val="-5"/>
        </w:rPr>
        <w:t> </w:t>
      </w:r>
      <w:r>
        <w:rPr/>
        <w:t>digər</w:t>
      </w:r>
      <w:r>
        <w:rPr>
          <w:spacing w:val="-5"/>
        </w:rPr>
        <w:t> </w:t>
      </w:r>
      <w:r>
        <w:rPr/>
        <w:t>dərmanların</w:t>
      </w:r>
      <w:r>
        <w:rPr>
          <w:spacing w:val="-5"/>
        </w:rPr>
        <w:t> </w:t>
      </w:r>
      <w:r>
        <w:rPr/>
        <w:t>təsirini gücləndirmək ehtiyacını təmin edir.</w:t>
      </w:r>
    </w:p>
    <w:p>
      <w:pPr>
        <w:pStyle w:val="BodyText"/>
        <w:spacing w:before="228"/>
      </w:pPr>
      <w:r>
        <w:rPr/>
        <w:t>Pəhriz</w:t>
      </w:r>
      <w:r>
        <w:rPr>
          <w:spacing w:val="-4"/>
        </w:rPr>
        <w:t> </w:t>
      </w:r>
      <w:r>
        <w:rPr/>
        <w:t>terapiyası</w:t>
      </w:r>
      <w:r>
        <w:rPr>
          <w:spacing w:val="-1"/>
        </w:rPr>
        <w:t> </w:t>
      </w:r>
      <w:r>
        <w:rPr/>
        <w:t>zamanı əsas</w:t>
      </w:r>
      <w:r>
        <w:rPr>
          <w:spacing w:val="-2"/>
        </w:rPr>
        <w:t> </w:t>
      </w:r>
      <w:r>
        <w:rPr/>
        <w:t>fərqlər</w:t>
      </w:r>
      <w:r>
        <w:rPr>
          <w:spacing w:val="-2"/>
        </w:rPr>
        <w:t> </w:t>
      </w:r>
      <w:r>
        <w:rPr/>
        <w:t>xəstəliyin</w:t>
      </w:r>
      <w:r>
        <w:rPr>
          <w:spacing w:val="-1"/>
        </w:rPr>
        <w:t> </w:t>
      </w:r>
      <w:r>
        <w:rPr/>
        <w:t>müddəti</w:t>
      </w:r>
      <w:r>
        <w:rPr>
          <w:spacing w:val="-2"/>
        </w:rPr>
        <w:t> </w:t>
      </w:r>
      <w:r>
        <w:rPr/>
        <w:t>və</w:t>
      </w:r>
      <w:r>
        <w:rPr>
          <w:spacing w:val="-2"/>
        </w:rPr>
        <w:t> </w:t>
      </w:r>
      <w:r>
        <w:rPr/>
        <w:t>klinik</w:t>
      </w:r>
      <w:r>
        <w:rPr>
          <w:spacing w:val="-2"/>
        </w:rPr>
        <w:t> </w:t>
      </w:r>
      <w:r>
        <w:rPr/>
        <w:t>forması,</w:t>
      </w:r>
      <w:r>
        <w:rPr>
          <w:spacing w:val="-1"/>
        </w:rPr>
        <w:t> </w:t>
      </w:r>
      <w:r>
        <w:rPr/>
        <w:t>böyrəklərin</w:t>
      </w:r>
      <w:r>
        <w:rPr>
          <w:spacing w:val="-1"/>
        </w:rPr>
        <w:t> </w:t>
      </w:r>
      <w:r>
        <w:rPr>
          <w:spacing w:val="-2"/>
        </w:rPr>
        <w:t>funksional</w:t>
      </w:r>
    </w:p>
    <w:p>
      <w:pPr>
        <w:pStyle w:val="BodyText"/>
        <w:spacing w:before="38"/>
      </w:pPr>
      <w:r>
        <w:rPr/>
        <w:t>qabiliyyəti</w:t>
      </w:r>
      <w:r>
        <w:rPr>
          <w:spacing w:val="-3"/>
        </w:rPr>
        <w:t> </w:t>
      </w:r>
      <w:r>
        <w:rPr/>
        <w:t>ilə müəyyən</w:t>
      </w:r>
      <w:r>
        <w:rPr>
          <w:spacing w:val="-1"/>
        </w:rPr>
        <w:t> </w:t>
      </w:r>
      <w:r>
        <w:rPr/>
        <w:t>edilən</w:t>
      </w:r>
      <w:r>
        <w:rPr>
          <w:spacing w:val="-1"/>
        </w:rPr>
        <w:t> </w:t>
      </w:r>
      <w:r>
        <w:rPr/>
        <w:t>protein, duz</w:t>
      </w:r>
      <w:r>
        <w:rPr>
          <w:spacing w:val="-1"/>
        </w:rPr>
        <w:t> </w:t>
      </w:r>
      <w:r>
        <w:rPr/>
        <w:t>və</w:t>
      </w:r>
      <w:r>
        <w:rPr>
          <w:spacing w:val="-2"/>
        </w:rPr>
        <w:t> </w:t>
      </w:r>
      <w:r>
        <w:rPr/>
        <w:t>suyun miqdarına</w:t>
      </w:r>
      <w:r>
        <w:rPr>
          <w:spacing w:val="-3"/>
        </w:rPr>
        <w:t> </w:t>
      </w:r>
      <w:r>
        <w:rPr/>
        <w:t>aiddir. Azotemiyanın</w:t>
      </w:r>
      <w:r>
        <w:rPr>
          <w:spacing w:val="-1"/>
        </w:rPr>
        <w:t> </w:t>
      </w:r>
      <w:r>
        <w:rPr/>
        <w:t>olması </w:t>
      </w:r>
      <w:r>
        <w:rPr>
          <w:spacing w:val="-2"/>
        </w:rPr>
        <w:t>zülalın</w:t>
      </w:r>
    </w:p>
    <w:p>
      <w:pPr>
        <w:pStyle w:val="BodyText"/>
        <w:spacing w:line="276" w:lineRule="auto" w:before="38"/>
        <w:ind w:right="228"/>
      </w:pPr>
      <w:r>
        <w:rPr/>
        <w:t>məhdudlaşdırılması</w:t>
      </w:r>
      <w:r>
        <w:rPr>
          <w:spacing w:val="-3"/>
        </w:rPr>
        <w:t> </w:t>
      </w:r>
      <w:r>
        <w:rPr/>
        <w:t>ehtiyacını</w:t>
      </w:r>
      <w:r>
        <w:rPr>
          <w:spacing w:val="-3"/>
        </w:rPr>
        <w:t> </w:t>
      </w:r>
      <w:r>
        <w:rPr/>
        <w:t>müəyyən</w:t>
      </w:r>
      <w:r>
        <w:rPr>
          <w:spacing w:val="-3"/>
        </w:rPr>
        <w:t> </w:t>
      </w:r>
      <w:r>
        <w:rPr/>
        <w:t>edir,</w:t>
      </w:r>
      <w:r>
        <w:rPr>
          <w:spacing w:val="-3"/>
        </w:rPr>
        <w:t> </w:t>
      </w:r>
      <w:r>
        <w:rPr/>
        <w:t>ödem</w:t>
      </w:r>
      <w:r>
        <w:rPr>
          <w:spacing w:val="-3"/>
        </w:rPr>
        <w:t> </w:t>
      </w:r>
      <w:r>
        <w:rPr/>
        <w:t>və</w:t>
      </w:r>
      <w:r>
        <w:rPr>
          <w:spacing w:val="-3"/>
        </w:rPr>
        <w:t> </w:t>
      </w:r>
      <w:r>
        <w:rPr/>
        <w:t>yüksək</w:t>
      </w:r>
      <w:r>
        <w:rPr>
          <w:spacing w:val="-2"/>
        </w:rPr>
        <w:t> </w:t>
      </w:r>
      <w:r>
        <w:rPr/>
        <w:t>qan</w:t>
      </w:r>
      <w:r>
        <w:rPr>
          <w:spacing w:val="-3"/>
        </w:rPr>
        <w:t> </w:t>
      </w:r>
      <w:r>
        <w:rPr/>
        <w:t>təzyiqi</w:t>
      </w:r>
      <w:r>
        <w:rPr>
          <w:spacing w:val="-1"/>
        </w:rPr>
        <w:t> </w:t>
      </w:r>
      <w:r>
        <w:rPr/>
        <w:t>ilə</w:t>
      </w:r>
      <w:r>
        <w:rPr>
          <w:spacing w:val="-4"/>
        </w:rPr>
        <w:t> </w:t>
      </w:r>
      <w:r>
        <w:rPr/>
        <w:t>duz</w:t>
      </w:r>
      <w:r>
        <w:rPr>
          <w:spacing w:val="-4"/>
        </w:rPr>
        <w:t> </w:t>
      </w:r>
      <w:r>
        <w:rPr/>
        <w:t>məhdudlaşdırılır.</w:t>
      </w:r>
      <w:r>
        <w:rPr>
          <w:spacing w:val="-3"/>
        </w:rPr>
        <w:t> </w:t>
      </w:r>
      <w:r>
        <w:rPr/>
        <w:t>Bir sıra diuretiklər təyin edilərkən pəhrizin kaliumla zənginləşdirilməsi zərurəti olur.</w:t>
      </w:r>
    </w:p>
    <w:p>
      <w:pPr>
        <w:pStyle w:val="BodyText"/>
        <w:spacing w:line="273" w:lineRule="auto"/>
        <w:ind w:right="228"/>
      </w:pPr>
      <w:r>
        <w:rPr/>
        <w:t>Pəhriz</w:t>
      </w:r>
      <w:r>
        <w:rPr>
          <w:spacing w:val="-5"/>
        </w:rPr>
        <w:t> </w:t>
      </w:r>
      <w:r>
        <w:rPr/>
        <w:t>terapiyasının</w:t>
      </w:r>
      <w:r>
        <w:rPr>
          <w:spacing w:val="-3"/>
        </w:rPr>
        <w:t> </w:t>
      </w:r>
      <w:r>
        <w:rPr/>
        <w:t>xüsusi</w:t>
      </w:r>
      <w:r>
        <w:rPr>
          <w:spacing w:val="-3"/>
        </w:rPr>
        <w:t> </w:t>
      </w:r>
      <w:r>
        <w:rPr/>
        <w:t>diqqətə</w:t>
      </w:r>
      <w:r>
        <w:rPr>
          <w:spacing w:val="-4"/>
        </w:rPr>
        <w:t> </w:t>
      </w:r>
      <w:r>
        <w:rPr/>
        <w:t>layiq</w:t>
      </w:r>
      <w:r>
        <w:rPr>
          <w:spacing w:val="-3"/>
        </w:rPr>
        <w:t> </w:t>
      </w:r>
      <w:r>
        <w:rPr/>
        <w:t>olduğu</w:t>
      </w:r>
      <w:r>
        <w:rPr>
          <w:spacing w:val="-3"/>
        </w:rPr>
        <w:t> </w:t>
      </w:r>
      <w:r>
        <w:rPr/>
        <w:t>böyrəklərin</w:t>
      </w:r>
      <w:r>
        <w:rPr>
          <w:spacing w:val="-3"/>
        </w:rPr>
        <w:t> </w:t>
      </w:r>
      <w:r>
        <w:rPr/>
        <w:t>əsas</w:t>
      </w:r>
      <w:r>
        <w:rPr>
          <w:spacing w:val="-4"/>
        </w:rPr>
        <w:t> </w:t>
      </w:r>
      <w:r>
        <w:rPr/>
        <w:t>patoloji</w:t>
      </w:r>
      <w:r>
        <w:rPr>
          <w:spacing w:val="-3"/>
        </w:rPr>
        <w:t> </w:t>
      </w:r>
      <w:r>
        <w:rPr/>
        <w:t>şərtləri</w:t>
      </w:r>
      <w:r>
        <w:rPr>
          <w:spacing w:val="-3"/>
        </w:rPr>
        <w:t> </w:t>
      </w:r>
      <w:r>
        <w:rPr/>
        <w:t>arasında</w:t>
      </w:r>
      <w:r>
        <w:rPr>
          <w:spacing w:val="-3"/>
        </w:rPr>
        <w:t> </w:t>
      </w:r>
      <w:r>
        <w:rPr/>
        <w:t>kəskin</w:t>
      </w:r>
      <w:r>
        <w:rPr>
          <w:spacing w:val="-3"/>
        </w:rPr>
        <w:t> </w:t>
      </w:r>
      <w:r>
        <w:rPr/>
        <w:t>və xroniki böyrək çatışmazlığı, nefrotik sindrom, kəskin xroniki qlomerulonefrit, kəskin və xroniki</w:t>
      </w:r>
    </w:p>
    <w:p>
      <w:pPr>
        <w:pStyle w:val="BodyText"/>
        <w:spacing w:line="276" w:lineRule="exact"/>
      </w:pPr>
      <w:r>
        <w:rPr/>
        <w:t>pielonefrit,</w:t>
      </w:r>
      <w:r>
        <w:rPr>
          <w:spacing w:val="-3"/>
        </w:rPr>
        <w:t> </w:t>
      </w:r>
      <w:r>
        <w:rPr/>
        <w:t>böyrək </w:t>
      </w:r>
      <w:r>
        <w:rPr>
          <w:spacing w:val="-2"/>
        </w:rPr>
        <w:t>amiloidoz</w:t>
      </w:r>
      <w:bookmarkStart w:name="_bookmark28" w:id="31"/>
      <w:bookmarkEnd w:id="31"/>
      <w:r>
        <w:rPr>
          <w:spacing w:val="-2"/>
        </w:rPr>
        <w:t>udur.</w:t>
      </w:r>
    </w:p>
    <w:p>
      <w:pPr>
        <w:pStyle w:val="BodyText"/>
        <w:spacing w:after="0" w:line="276" w:lineRule="exact"/>
        <w:sectPr>
          <w:pgSz w:w="11910" w:h="16840"/>
          <w:pgMar w:header="0" w:footer="917" w:top="760" w:bottom="1100" w:left="992" w:right="566"/>
        </w:sectPr>
      </w:pPr>
    </w:p>
    <w:p>
      <w:pPr>
        <w:pStyle w:val="Heading1"/>
        <w:spacing w:before="73"/>
      </w:pPr>
      <w:r>
        <w:rPr/>
        <w:t>Mövzu</w:t>
      </w:r>
      <w:r>
        <w:rPr>
          <w:spacing w:val="-5"/>
        </w:rPr>
        <w:t> 1</w:t>
      </w:r>
      <w:bookmarkStart w:name="_bookmark29" w:id="32"/>
      <w:bookmarkEnd w:id="32"/>
      <w:r>
        <w:rPr>
          <w:spacing w:val="-5"/>
        </w:rPr>
        <w:t>5</w:t>
      </w:r>
    </w:p>
    <w:p>
      <w:pPr>
        <w:spacing w:before="223"/>
        <w:ind w:left="930" w:right="0" w:firstLine="0"/>
        <w:jc w:val="left"/>
        <w:rPr>
          <w:b/>
          <w:sz w:val="28"/>
        </w:rPr>
      </w:pPr>
      <w:r>
        <w:rPr>
          <w:b/>
          <w:sz w:val="28"/>
        </w:rPr>
        <w:t>Qida</w:t>
      </w:r>
      <w:r>
        <w:rPr>
          <w:b/>
          <w:spacing w:val="-8"/>
          <w:sz w:val="28"/>
        </w:rPr>
        <w:t> </w:t>
      </w:r>
      <w:r>
        <w:rPr>
          <w:b/>
          <w:sz w:val="28"/>
        </w:rPr>
        <w:t>zəhərlənmələri</w:t>
      </w:r>
      <w:r>
        <w:rPr>
          <w:b/>
          <w:spacing w:val="-6"/>
          <w:sz w:val="28"/>
        </w:rPr>
        <w:t> </w:t>
      </w:r>
      <w:r>
        <w:rPr>
          <w:b/>
          <w:sz w:val="28"/>
        </w:rPr>
        <w:t>və</w:t>
      </w:r>
      <w:r>
        <w:rPr>
          <w:b/>
          <w:spacing w:val="-7"/>
          <w:sz w:val="28"/>
        </w:rPr>
        <w:t> </w:t>
      </w:r>
      <w:r>
        <w:rPr>
          <w:b/>
          <w:sz w:val="28"/>
        </w:rPr>
        <w:t>qida</w:t>
      </w:r>
      <w:r>
        <w:rPr>
          <w:b/>
          <w:spacing w:val="-5"/>
          <w:sz w:val="28"/>
        </w:rPr>
        <w:t> </w:t>
      </w:r>
      <w:r>
        <w:rPr>
          <w:b/>
          <w:sz w:val="28"/>
        </w:rPr>
        <w:t>allergiyası</w:t>
      </w:r>
      <w:r>
        <w:rPr>
          <w:b/>
          <w:spacing w:val="-5"/>
          <w:sz w:val="28"/>
        </w:rPr>
        <w:t> </w:t>
      </w:r>
      <w:r>
        <w:rPr>
          <w:b/>
          <w:sz w:val="28"/>
        </w:rPr>
        <w:t>zamanı</w:t>
      </w:r>
      <w:r>
        <w:rPr>
          <w:b/>
          <w:spacing w:val="-5"/>
          <w:sz w:val="28"/>
        </w:rPr>
        <w:t> </w:t>
      </w:r>
      <w:r>
        <w:rPr>
          <w:b/>
          <w:sz w:val="28"/>
        </w:rPr>
        <w:t>müalicəvi</w:t>
      </w:r>
      <w:r>
        <w:rPr>
          <w:b/>
          <w:spacing w:val="-5"/>
          <w:sz w:val="28"/>
        </w:rPr>
        <w:t> </w:t>
      </w:r>
      <w:r>
        <w:rPr>
          <w:b/>
          <w:spacing w:val="-2"/>
          <w:sz w:val="28"/>
        </w:rPr>
        <w:t>qidalanma.</w:t>
      </w:r>
    </w:p>
    <w:p>
      <w:pPr>
        <w:pStyle w:val="BodyText"/>
        <w:spacing w:before="11"/>
        <w:ind w:left="0"/>
        <w:rPr>
          <w:b/>
          <w:sz w:val="3"/>
        </w:rPr>
      </w:pPr>
      <w:r>
        <w:rPr>
          <w:b/>
          <w:sz w:val="3"/>
        </w:rPr>
        <w:drawing>
          <wp:anchor distT="0" distB="0" distL="0" distR="0" allowOverlap="1" layoutInCell="1" locked="0" behindDoc="1" simplePos="0" relativeHeight="487606784">
            <wp:simplePos x="0" y="0"/>
            <wp:positionH relativeFrom="page">
              <wp:posOffset>1089647</wp:posOffset>
            </wp:positionH>
            <wp:positionV relativeFrom="paragraph">
              <wp:posOffset>44200</wp:posOffset>
            </wp:positionV>
            <wp:extent cx="5422908" cy="3223260"/>
            <wp:effectExtent l="0" t="0" r="0" b="0"/>
            <wp:wrapTopAndBottom/>
            <wp:docPr id="100" name="Image 100"/>
            <wp:cNvGraphicFramePr>
              <a:graphicFrameLocks/>
            </wp:cNvGraphicFramePr>
            <a:graphic>
              <a:graphicData uri="http://schemas.openxmlformats.org/drawingml/2006/picture">
                <pic:pic>
                  <pic:nvPicPr>
                    <pic:cNvPr id="100" name="Image 100"/>
                    <pic:cNvPicPr/>
                  </pic:nvPicPr>
                  <pic:blipFill>
                    <a:blip r:embed="rId99" cstate="print"/>
                    <a:stretch>
                      <a:fillRect/>
                    </a:stretch>
                  </pic:blipFill>
                  <pic:spPr>
                    <a:xfrm>
                      <a:off x="0" y="0"/>
                      <a:ext cx="5422908" cy="3223260"/>
                    </a:xfrm>
                    <a:prstGeom prst="rect">
                      <a:avLst/>
                    </a:prstGeom>
                  </pic:spPr>
                </pic:pic>
              </a:graphicData>
            </a:graphic>
          </wp:anchor>
        </w:drawing>
      </w:r>
    </w:p>
    <w:p>
      <w:pPr>
        <w:pStyle w:val="BodyText"/>
        <w:spacing w:before="125"/>
      </w:pPr>
      <w:r>
        <w:rPr/>
        <w:t>Qida</w:t>
      </w:r>
      <w:r>
        <w:rPr>
          <w:spacing w:val="-3"/>
        </w:rPr>
        <w:t> </w:t>
      </w:r>
      <w:r>
        <w:rPr/>
        <w:t>zəhərlənmələri</w:t>
      </w:r>
      <w:r>
        <w:rPr>
          <w:spacing w:val="-1"/>
        </w:rPr>
        <w:t> </w:t>
      </w:r>
      <w:r>
        <w:rPr/>
        <w:t>müxtəlif</w:t>
      </w:r>
      <w:r>
        <w:rPr>
          <w:spacing w:val="-1"/>
        </w:rPr>
        <w:t> </w:t>
      </w:r>
      <w:r>
        <w:rPr/>
        <w:t>mikroblar</w:t>
      </w:r>
      <w:r>
        <w:rPr>
          <w:spacing w:val="-1"/>
        </w:rPr>
        <w:t> </w:t>
      </w:r>
      <w:r>
        <w:rPr/>
        <w:t>və</w:t>
      </w:r>
      <w:r>
        <w:rPr>
          <w:spacing w:val="-2"/>
        </w:rPr>
        <w:t> </w:t>
      </w:r>
      <w:r>
        <w:rPr/>
        <w:t>onların</w:t>
      </w:r>
      <w:r>
        <w:rPr>
          <w:spacing w:val="1"/>
        </w:rPr>
        <w:t> </w:t>
      </w:r>
      <w:r>
        <w:rPr/>
        <w:t>toksinləri</w:t>
      </w:r>
      <w:r>
        <w:rPr>
          <w:spacing w:val="-1"/>
        </w:rPr>
        <w:t> </w:t>
      </w:r>
      <w:r>
        <w:rPr/>
        <w:t>tərəfindən</w:t>
      </w:r>
      <w:r>
        <w:rPr>
          <w:spacing w:val="-1"/>
        </w:rPr>
        <w:t> </w:t>
      </w:r>
      <w:r>
        <w:rPr/>
        <w:t>törədilən,</w:t>
      </w:r>
      <w:r>
        <w:rPr>
          <w:spacing w:val="-1"/>
        </w:rPr>
        <w:t> </w:t>
      </w:r>
      <w:r>
        <w:rPr/>
        <w:t>mədə-</w:t>
      </w:r>
      <w:r>
        <w:rPr>
          <w:spacing w:val="-2"/>
        </w:rPr>
        <w:t>bağırsaq</w:t>
      </w:r>
    </w:p>
    <w:p>
      <w:pPr>
        <w:pStyle w:val="BodyText"/>
        <w:spacing w:line="276" w:lineRule="auto" w:before="41"/>
        <w:ind w:right="302"/>
      </w:pPr>
      <w:r>
        <w:rPr/>
        <w:t>pozğunluğu verən və sağalma ilə qurtaran kəskin xəstəlikdir. Qidadan zəhərlənmə müxtəlif səbəblərdən ola bilər. Qida toksikoinfeksiyaları patogen və şərti-patogen spor əmələ gətirən aerob və anaerob mikroblar tərəfindən törədilir, yəni zəhərlənməni təbiətcə zəhərli olan qidalar (bəzi növ balıq, göbələklər, meyvə və s.) və yaxud qidaya düşən zəhərli maddələr (mis, sink, qurğuşun, arsen və s.) törədə bilər. Əlverişli şərait yarandıqda mikroblar sürətlə çoxalır və güclü ekzotoksin əmələ gətirirlər. Mikrobların</w:t>
      </w:r>
      <w:r>
        <w:rPr>
          <w:spacing w:val="-3"/>
        </w:rPr>
        <w:t> </w:t>
      </w:r>
      <w:r>
        <w:rPr/>
        <w:t>bəziləri</w:t>
      </w:r>
      <w:r>
        <w:rPr>
          <w:spacing w:val="-3"/>
        </w:rPr>
        <w:t> </w:t>
      </w:r>
      <w:r>
        <w:rPr/>
        <w:t>300</w:t>
      </w:r>
      <w:r>
        <w:rPr>
          <w:spacing w:val="-2"/>
        </w:rPr>
        <w:t> </w:t>
      </w:r>
      <w:r>
        <w:rPr/>
        <w:t>dərəcəyə</w:t>
      </w:r>
      <w:r>
        <w:rPr>
          <w:spacing w:val="-4"/>
        </w:rPr>
        <w:t> </w:t>
      </w:r>
      <w:r>
        <w:rPr/>
        <w:t>qədər</w:t>
      </w:r>
      <w:r>
        <w:rPr>
          <w:spacing w:val="-3"/>
        </w:rPr>
        <w:t> </w:t>
      </w:r>
      <w:r>
        <w:rPr/>
        <w:t>qaynamaya</w:t>
      </w:r>
      <w:r>
        <w:rPr>
          <w:spacing w:val="-4"/>
        </w:rPr>
        <w:t> </w:t>
      </w:r>
      <w:r>
        <w:rPr/>
        <w:t>davam</w:t>
      </w:r>
      <w:r>
        <w:rPr>
          <w:spacing w:val="-3"/>
        </w:rPr>
        <w:t> </w:t>
      </w:r>
      <w:r>
        <w:rPr/>
        <w:t>gətitir.</w:t>
      </w:r>
      <w:r>
        <w:rPr>
          <w:spacing w:val="-4"/>
        </w:rPr>
        <w:t> </w:t>
      </w:r>
      <w:r>
        <w:rPr/>
        <w:t>Zəhərlənmə</w:t>
      </w:r>
      <w:r>
        <w:rPr>
          <w:spacing w:val="-4"/>
        </w:rPr>
        <w:t> </w:t>
      </w:r>
      <w:r>
        <w:rPr/>
        <w:t>həmçinin</w:t>
      </w:r>
      <w:r>
        <w:rPr>
          <w:spacing w:val="-3"/>
        </w:rPr>
        <w:t> </w:t>
      </w:r>
      <w:r>
        <w:rPr/>
        <w:t>qidanın</w:t>
      </w:r>
      <w:r>
        <w:rPr>
          <w:spacing w:val="-3"/>
        </w:rPr>
        <w:t> </w:t>
      </w:r>
      <w:r>
        <w:rPr/>
        <w:t>xüsusi növ mikroblarla və yaxud onların zəhərləri ilə yoluxması nəticəsində də baş verir. Statistika göstərir ki, qidadan zəhərlənmələr başlıca olaraq mikrob təbiətli zəhərlənmələr hesabına olur. Onlar mikrobla</w:t>
      </w:r>
    </w:p>
    <w:p>
      <w:pPr>
        <w:pStyle w:val="BodyText"/>
        <w:spacing w:line="276" w:lineRule="auto"/>
      </w:pPr>
      <w:r>
        <w:rPr/>
        <w:t>yoluxmuş</w:t>
      </w:r>
      <w:r>
        <w:rPr>
          <w:spacing w:val="-3"/>
        </w:rPr>
        <w:t> </w:t>
      </w:r>
      <w:r>
        <w:rPr/>
        <w:t>qidanı</w:t>
      </w:r>
      <w:r>
        <w:rPr>
          <w:spacing w:val="-2"/>
        </w:rPr>
        <w:t> </w:t>
      </w:r>
      <w:r>
        <w:rPr/>
        <w:t>qəbul</w:t>
      </w:r>
      <w:r>
        <w:rPr>
          <w:spacing w:val="-2"/>
        </w:rPr>
        <w:t> </w:t>
      </w:r>
      <w:r>
        <w:rPr/>
        <w:t>etdikdən</w:t>
      </w:r>
      <w:r>
        <w:rPr>
          <w:spacing w:val="-2"/>
        </w:rPr>
        <w:t> </w:t>
      </w:r>
      <w:r>
        <w:rPr/>
        <w:t>sonra</w:t>
      </w:r>
      <w:r>
        <w:rPr>
          <w:spacing w:val="-4"/>
        </w:rPr>
        <w:t> </w:t>
      </w:r>
      <w:r>
        <w:rPr/>
        <w:t>kəskin</w:t>
      </w:r>
      <w:r>
        <w:rPr>
          <w:spacing w:val="-2"/>
        </w:rPr>
        <w:t> </w:t>
      </w:r>
      <w:r>
        <w:rPr/>
        <w:t>keçməsi</w:t>
      </w:r>
      <w:r>
        <w:rPr>
          <w:spacing w:val="-2"/>
        </w:rPr>
        <w:t> </w:t>
      </w:r>
      <w:r>
        <w:rPr/>
        <w:t>və</w:t>
      </w:r>
      <w:r>
        <w:rPr>
          <w:spacing w:val="-3"/>
        </w:rPr>
        <w:t> </w:t>
      </w:r>
      <w:r>
        <w:rPr/>
        <w:t>tez</w:t>
      </w:r>
      <w:r>
        <w:rPr>
          <w:spacing w:val="-4"/>
        </w:rPr>
        <w:t> </w:t>
      </w:r>
      <w:r>
        <w:rPr/>
        <w:t>baş</w:t>
      </w:r>
      <w:r>
        <w:rPr>
          <w:spacing w:val="-3"/>
        </w:rPr>
        <w:t> </w:t>
      </w:r>
      <w:r>
        <w:rPr/>
        <w:t>verməsi</w:t>
      </w:r>
      <w:r>
        <w:rPr>
          <w:spacing w:val="-2"/>
        </w:rPr>
        <w:t> </w:t>
      </w:r>
      <w:r>
        <w:rPr/>
        <w:t>(30</w:t>
      </w:r>
      <w:r>
        <w:rPr>
          <w:spacing w:val="-2"/>
        </w:rPr>
        <w:t> </w:t>
      </w:r>
      <w:r>
        <w:rPr/>
        <w:t>dəqiqədən</w:t>
      </w:r>
      <w:r>
        <w:rPr>
          <w:spacing w:val="-2"/>
        </w:rPr>
        <w:t> </w:t>
      </w:r>
      <w:r>
        <w:rPr/>
        <w:t>tutmuş</w:t>
      </w:r>
      <w:r>
        <w:rPr>
          <w:spacing w:val="-3"/>
        </w:rPr>
        <w:t> </w:t>
      </w:r>
      <w:r>
        <w:rPr/>
        <w:t>24</w:t>
      </w:r>
      <w:r>
        <w:rPr>
          <w:spacing w:val="-2"/>
        </w:rPr>
        <w:t> </w:t>
      </w:r>
      <w:r>
        <w:rPr/>
        <w:t>saata qədər) ilə səciyyələnir.</w:t>
      </w:r>
    </w:p>
    <w:p>
      <w:pPr>
        <w:pStyle w:val="BodyText"/>
        <w:spacing w:line="276" w:lineRule="auto"/>
      </w:pPr>
      <w:r>
        <w:rPr/>
        <w:t>İnfeksiyanın</w:t>
      </w:r>
      <w:r>
        <w:rPr>
          <w:spacing w:val="-3"/>
        </w:rPr>
        <w:t> </w:t>
      </w:r>
      <w:r>
        <w:rPr/>
        <w:t>əsas</w:t>
      </w:r>
      <w:r>
        <w:rPr>
          <w:spacing w:val="-3"/>
        </w:rPr>
        <w:t> </w:t>
      </w:r>
      <w:r>
        <w:rPr/>
        <w:t>mənbəyi</w:t>
      </w:r>
      <w:r>
        <w:rPr>
          <w:spacing w:val="-3"/>
        </w:rPr>
        <w:t> </w:t>
      </w:r>
      <w:r>
        <w:rPr/>
        <w:t>insandır.</w:t>
      </w:r>
      <w:r>
        <w:rPr>
          <w:spacing w:val="-3"/>
        </w:rPr>
        <w:t> </w:t>
      </w:r>
      <w:r>
        <w:rPr/>
        <w:t>Bu</w:t>
      </w:r>
      <w:r>
        <w:rPr>
          <w:spacing w:val="-3"/>
        </w:rPr>
        <w:t> </w:t>
      </w:r>
      <w:r>
        <w:rPr/>
        <w:t>mikroblar</w:t>
      </w:r>
      <w:r>
        <w:rPr>
          <w:spacing w:val="-5"/>
        </w:rPr>
        <w:t> </w:t>
      </w:r>
      <w:r>
        <w:rPr/>
        <w:t>insanda</w:t>
      </w:r>
      <w:r>
        <w:rPr>
          <w:spacing w:val="-5"/>
        </w:rPr>
        <w:t> </w:t>
      </w:r>
      <w:r>
        <w:rPr/>
        <w:t>irinli</w:t>
      </w:r>
      <w:r>
        <w:rPr>
          <w:spacing w:val="-3"/>
        </w:rPr>
        <w:t> </w:t>
      </w:r>
      <w:r>
        <w:rPr/>
        <w:t>iltihabi</w:t>
      </w:r>
      <w:r>
        <w:rPr>
          <w:spacing w:val="-3"/>
        </w:rPr>
        <w:t> </w:t>
      </w:r>
      <w:r>
        <w:rPr/>
        <w:t>prosesləri,</w:t>
      </w:r>
      <w:r>
        <w:rPr>
          <w:spacing w:val="-3"/>
        </w:rPr>
        <w:t> </w:t>
      </w:r>
      <w:r>
        <w:rPr/>
        <w:t>frunkulyoz,</w:t>
      </w:r>
      <w:r>
        <w:rPr>
          <w:spacing w:val="-2"/>
        </w:rPr>
        <w:t> </w:t>
      </w:r>
      <w:r>
        <w:rPr/>
        <w:t>angina, pnevmoniya,</w:t>
      </w:r>
      <w:r>
        <w:rPr>
          <w:spacing w:val="-3"/>
        </w:rPr>
        <w:t> </w:t>
      </w:r>
      <w:r>
        <w:rPr/>
        <w:t>faringit</w:t>
      </w:r>
      <w:r>
        <w:rPr>
          <w:spacing w:val="-3"/>
        </w:rPr>
        <w:t> </w:t>
      </w:r>
      <w:r>
        <w:rPr/>
        <w:t>kimi</w:t>
      </w:r>
      <w:r>
        <w:rPr>
          <w:spacing w:val="-3"/>
        </w:rPr>
        <w:t> </w:t>
      </w:r>
      <w:r>
        <w:rPr/>
        <w:t>xəstəliklər</w:t>
      </w:r>
      <w:r>
        <w:rPr>
          <w:spacing w:val="-3"/>
        </w:rPr>
        <w:t> </w:t>
      </w:r>
      <w:r>
        <w:rPr/>
        <w:t>törədir.</w:t>
      </w:r>
      <w:r>
        <w:rPr>
          <w:spacing w:val="-3"/>
        </w:rPr>
        <w:t> </w:t>
      </w:r>
      <w:r>
        <w:rPr/>
        <w:t>Çox</w:t>
      </w:r>
      <w:r>
        <w:rPr>
          <w:spacing w:val="-1"/>
        </w:rPr>
        <w:t> </w:t>
      </w:r>
      <w:r>
        <w:rPr/>
        <w:t>vaxt</w:t>
      </w:r>
      <w:r>
        <w:rPr>
          <w:spacing w:val="-3"/>
        </w:rPr>
        <w:t> </w:t>
      </w:r>
      <w:r>
        <w:rPr/>
        <w:t>insanlar</w:t>
      </w:r>
      <w:r>
        <w:rPr>
          <w:spacing w:val="-5"/>
        </w:rPr>
        <w:t> </w:t>
      </w:r>
      <w:r>
        <w:rPr/>
        <w:t>həmin</w:t>
      </w:r>
      <w:r>
        <w:rPr>
          <w:spacing w:val="-3"/>
        </w:rPr>
        <w:t> </w:t>
      </w:r>
      <w:r>
        <w:rPr/>
        <w:t>mikrobun</w:t>
      </w:r>
      <w:r>
        <w:rPr>
          <w:spacing w:val="-3"/>
        </w:rPr>
        <w:t> </w:t>
      </w:r>
      <w:r>
        <w:rPr/>
        <w:t>gəzdiricisi</w:t>
      </w:r>
      <w:r>
        <w:rPr>
          <w:spacing w:val="-3"/>
        </w:rPr>
        <w:t> </w:t>
      </w:r>
      <w:r>
        <w:rPr/>
        <w:t>olur.</w:t>
      </w:r>
      <w:r>
        <w:rPr>
          <w:spacing w:val="-3"/>
        </w:rPr>
        <w:t> </w:t>
      </w:r>
      <w:r>
        <w:rPr/>
        <w:t>Qida toksikoinfeksiyaları külli miqdarda mikrob və onun toksini ilə çirklənmiş ərzaq, süd, kremli qənnadı məhsulları, ət, balıq və tərəvəz yeməklərini yedikdə baş verir. Bu məhsulları hazırlayarkən yaxud</w:t>
      </w:r>
    </w:p>
    <w:p>
      <w:pPr>
        <w:pStyle w:val="BodyText"/>
      </w:pPr>
      <w:r>
        <w:rPr/>
        <w:t>saxlama</w:t>
      </w:r>
      <w:r>
        <w:rPr>
          <w:spacing w:val="-4"/>
        </w:rPr>
        <w:t> </w:t>
      </w:r>
      <w:r>
        <w:rPr/>
        <w:t>qaydasına</w:t>
      </w:r>
      <w:r>
        <w:rPr>
          <w:spacing w:val="-1"/>
        </w:rPr>
        <w:t> </w:t>
      </w:r>
      <w:r>
        <w:rPr/>
        <w:t>düzgün</w:t>
      </w:r>
      <w:r>
        <w:rPr>
          <w:spacing w:val="-1"/>
        </w:rPr>
        <w:t> </w:t>
      </w:r>
      <w:r>
        <w:rPr/>
        <w:t>əməl etmədikdə</w:t>
      </w:r>
      <w:r>
        <w:rPr>
          <w:spacing w:val="-2"/>
        </w:rPr>
        <w:t> </w:t>
      </w:r>
      <w:r>
        <w:rPr/>
        <w:t>mikrob inkişaf </w:t>
      </w:r>
      <w:r>
        <w:rPr>
          <w:spacing w:val="-2"/>
        </w:rPr>
        <w:t>edir.</w:t>
      </w:r>
    </w:p>
    <w:p>
      <w:pPr>
        <w:pStyle w:val="BodyText"/>
        <w:spacing w:line="276" w:lineRule="auto" w:before="42"/>
        <w:ind w:right="228"/>
      </w:pPr>
      <w:r>
        <w:rPr/>
        <w:t>Əlverişli temperatur və nəmlik şəraiti olduqda mikrob xeyli çoxalır və ərzaq məhsullarında toplanır. Bu mikroblar orqanizmdə də toksin hazırlayırlar. Bakterial toksinlər bağırsağın selikli qişasının hüceyrələrinə</w:t>
      </w:r>
      <w:r>
        <w:rPr>
          <w:spacing w:val="-5"/>
        </w:rPr>
        <w:t> </w:t>
      </w:r>
      <w:r>
        <w:rPr/>
        <w:t>təsir</w:t>
      </w:r>
      <w:r>
        <w:rPr>
          <w:spacing w:val="-4"/>
        </w:rPr>
        <w:t> </w:t>
      </w:r>
      <w:r>
        <w:rPr/>
        <w:t>göstərərək</w:t>
      </w:r>
      <w:r>
        <w:rPr>
          <w:spacing w:val="-4"/>
        </w:rPr>
        <w:t> </w:t>
      </w:r>
      <w:r>
        <w:rPr/>
        <w:t>onların</w:t>
      </w:r>
      <w:r>
        <w:rPr>
          <w:spacing w:val="-4"/>
        </w:rPr>
        <w:t> </w:t>
      </w:r>
      <w:r>
        <w:rPr/>
        <w:t>fəaliyyətini,</w:t>
      </w:r>
      <w:r>
        <w:rPr>
          <w:spacing w:val="-2"/>
        </w:rPr>
        <w:t> </w:t>
      </w:r>
      <w:r>
        <w:rPr/>
        <w:t>mədə-bağırsaqların</w:t>
      </w:r>
      <w:r>
        <w:rPr>
          <w:spacing w:val="-4"/>
        </w:rPr>
        <w:t> </w:t>
      </w:r>
      <w:r>
        <w:rPr/>
        <w:t>peristaltikasını</w:t>
      </w:r>
      <w:r>
        <w:rPr>
          <w:spacing w:val="-3"/>
        </w:rPr>
        <w:t> </w:t>
      </w:r>
      <w:r>
        <w:rPr/>
        <w:t>artırır.</w:t>
      </w:r>
      <w:r>
        <w:rPr>
          <w:spacing w:val="40"/>
        </w:rPr>
        <w:t> </w:t>
      </w:r>
      <w:r>
        <w:rPr/>
        <w:t>Xəstəlik</w:t>
      </w:r>
      <w:r>
        <w:rPr>
          <w:spacing w:val="-4"/>
        </w:rPr>
        <w:t> </w:t>
      </w:r>
      <w:r>
        <w:rPr/>
        <w:t>30 dəqiqədən 24 saata qədər davam edən gizli dövürdən sonra aşkara çıxır. İlk simptomlar ürəkbulanma, qusma, mədə</w:t>
      </w:r>
      <w:r>
        <w:rPr>
          <w:spacing w:val="-1"/>
        </w:rPr>
        <w:t> </w:t>
      </w:r>
      <w:r>
        <w:rPr/>
        <w:t>nahiyyəsində</w:t>
      </w:r>
      <w:r>
        <w:rPr>
          <w:spacing w:val="-1"/>
        </w:rPr>
        <w:t> </w:t>
      </w:r>
      <w:r>
        <w:rPr/>
        <w:t>ağrılardır. Bundan sonra</w:t>
      </w:r>
      <w:r>
        <w:rPr>
          <w:spacing w:val="-2"/>
        </w:rPr>
        <w:t> </w:t>
      </w:r>
      <w:r>
        <w:rPr/>
        <w:t>ishal başlayır. Bəzən qusma, öyümə</w:t>
      </w:r>
      <w:r>
        <w:rPr>
          <w:spacing w:val="-1"/>
        </w:rPr>
        <w:t> </w:t>
      </w:r>
      <w:r>
        <w:rPr/>
        <w:t>və</w:t>
      </w:r>
      <w:r>
        <w:rPr>
          <w:spacing w:val="-1"/>
        </w:rPr>
        <w:t> </w:t>
      </w:r>
      <w:r>
        <w:rPr/>
        <w:t>mədədə ağrı ilə birlikdə baş verir. Adətən qusuntu çoxlu və turş iyli olur. Tərkibində həzm olunmamış qida qalıqları görünür. İshalın sayı gündə 10-15-ə çata bilər. Xəstəliyin ilk saatlarından baş ağrısı, başgicəllənmə, ümumi zəiflik, laqeyidlik aşkar edilir. Xəstənin üzünün və bədəninin dərisi solğunlaşır, dili ağ ərplə örtülür. Bəzi hallarda xəstədə qızdırma və üşütmə də baş verir.</w:t>
      </w:r>
    </w:p>
    <w:p>
      <w:pPr>
        <w:pStyle w:val="BodyText"/>
      </w:pPr>
      <w:r>
        <w:rPr/>
        <w:t>Qida</w:t>
      </w:r>
      <w:r>
        <w:rPr>
          <w:spacing w:val="-4"/>
        </w:rPr>
        <w:t> </w:t>
      </w:r>
      <w:r>
        <w:rPr/>
        <w:t>toksikoinfeksiyalarının</w:t>
      </w:r>
      <w:r>
        <w:rPr>
          <w:spacing w:val="-1"/>
        </w:rPr>
        <w:t> </w:t>
      </w:r>
      <w:r>
        <w:rPr/>
        <w:t>diaqnozu xəstəliyin</w:t>
      </w:r>
      <w:r>
        <w:rPr>
          <w:spacing w:val="-1"/>
        </w:rPr>
        <w:t> </w:t>
      </w:r>
      <w:r>
        <w:rPr/>
        <w:t>ilk saatlarında</w:t>
      </w:r>
      <w:r>
        <w:rPr>
          <w:spacing w:val="-3"/>
        </w:rPr>
        <w:t> </w:t>
      </w:r>
      <w:r>
        <w:rPr/>
        <w:t>müəyyən edilməlidir</w:t>
      </w:r>
      <w:r>
        <w:rPr>
          <w:spacing w:val="-1"/>
        </w:rPr>
        <w:t> </w:t>
      </w:r>
      <w:r>
        <w:rPr/>
        <w:t>ki, </w:t>
      </w:r>
      <w:r>
        <w:rPr>
          <w:spacing w:val="-2"/>
        </w:rPr>
        <w:t>xəstələnməyə</w:t>
      </w:r>
    </w:p>
    <w:p>
      <w:pPr>
        <w:pStyle w:val="BodyText"/>
        <w:spacing w:after="0"/>
        <w:sectPr>
          <w:pgSz w:w="11910" w:h="16840"/>
          <w:pgMar w:header="0" w:footer="917" w:top="760" w:bottom="1100" w:left="992" w:right="566"/>
        </w:sectPr>
      </w:pPr>
    </w:p>
    <w:p>
      <w:pPr>
        <w:pStyle w:val="BodyText"/>
        <w:spacing w:line="276" w:lineRule="auto" w:before="72"/>
        <w:ind w:right="228"/>
      </w:pPr>
      <w:r>
        <w:rPr/>
        <w:t>səbəb</w:t>
      </w:r>
      <w:r>
        <w:rPr>
          <w:spacing w:val="-4"/>
        </w:rPr>
        <w:t> </w:t>
      </w:r>
      <w:r>
        <w:rPr/>
        <w:t>olan</w:t>
      </w:r>
      <w:r>
        <w:rPr>
          <w:spacing w:val="-4"/>
        </w:rPr>
        <w:t> </w:t>
      </w:r>
      <w:r>
        <w:rPr/>
        <w:t>ərzaq</w:t>
      </w:r>
      <w:r>
        <w:rPr>
          <w:spacing w:val="-4"/>
        </w:rPr>
        <w:t> </w:t>
      </w:r>
      <w:r>
        <w:rPr/>
        <w:t>məhsulu</w:t>
      </w:r>
      <w:r>
        <w:rPr>
          <w:spacing w:val="-4"/>
        </w:rPr>
        <w:t> </w:t>
      </w:r>
      <w:r>
        <w:rPr/>
        <w:t>tapılıb</w:t>
      </w:r>
      <w:r>
        <w:rPr>
          <w:spacing w:val="-4"/>
        </w:rPr>
        <w:t> </w:t>
      </w:r>
      <w:r>
        <w:rPr/>
        <w:t>zərərsizləşdirilsin.</w:t>
      </w:r>
      <w:r>
        <w:rPr>
          <w:spacing w:val="-4"/>
        </w:rPr>
        <w:t> </w:t>
      </w:r>
      <w:r>
        <w:rPr/>
        <w:t>Xəstəliyin</w:t>
      </w:r>
      <w:r>
        <w:rPr>
          <w:spacing w:val="-4"/>
        </w:rPr>
        <w:t> </w:t>
      </w:r>
      <w:r>
        <w:rPr/>
        <w:t>adətən</w:t>
      </w:r>
      <w:r>
        <w:rPr>
          <w:spacing w:val="-4"/>
        </w:rPr>
        <w:t> </w:t>
      </w:r>
      <w:r>
        <w:rPr/>
        <w:t>eyni</w:t>
      </w:r>
      <w:r>
        <w:rPr>
          <w:spacing w:val="-2"/>
        </w:rPr>
        <w:t> </w:t>
      </w:r>
      <w:r>
        <w:rPr/>
        <w:t>ərzaq</w:t>
      </w:r>
      <w:r>
        <w:rPr>
          <w:spacing w:val="-4"/>
        </w:rPr>
        <w:t> </w:t>
      </w:r>
      <w:r>
        <w:rPr/>
        <w:t>məhsulunu</w:t>
      </w:r>
      <w:r>
        <w:rPr>
          <w:spacing w:val="-4"/>
        </w:rPr>
        <w:t> </w:t>
      </w:r>
      <w:r>
        <w:rPr/>
        <w:t>yemiş xəstələr arasında baş verməsi, gizli dövrün qısa olması, xəstələrdə eyni əlamətlərin tapılması, ilk</w:t>
      </w:r>
    </w:p>
    <w:p>
      <w:pPr>
        <w:pStyle w:val="BodyText"/>
        <w:spacing w:line="276" w:lineRule="auto"/>
      </w:pPr>
      <w:r>
        <w:rPr/>
        <w:t>yardımdan</w:t>
      </w:r>
      <w:r>
        <w:rPr>
          <w:spacing w:val="-3"/>
        </w:rPr>
        <w:t> </w:t>
      </w:r>
      <w:r>
        <w:rPr/>
        <w:t>–</w:t>
      </w:r>
      <w:r>
        <w:rPr>
          <w:spacing w:val="-3"/>
        </w:rPr>
        <w:t> </w:t>
      </w:r>
      <w:r>
        <w:rPr/>
        <w:t>mədənin</w:t>
      </w:r>
      <w:r>
        <w:rPr>
          <w:spacing w:val="-3"/>
        </w:rPr>
        <w:t> </w:t>
      </w:r>
      <w:r>
        <w:rPr/>
        <w:t>yuyulması</w:t>
      </w:r>
      <w:r>
        <w:rPr>
          <w:spacing w:val="-3"/>
        </w:rPr>
        <w:t> </w:t>
      </w:r>
      <w:r>
        <w:rPr/>
        <w:t>və</w:t>
      </w:r>
      <w:r>
        <w:rPr>
          <w:spacing w:val="-4"/>
        </w:rPr>
        <w:t> </w:t>
      </w:r>
      <w:r>
        <w:rPr/>
        <w:t>təmizləyici</w:t>
      </w:r>
      <w:r>
        <w:rPr>
          <w:spacing w:val="-3"/>
        </w:rPr>
        <w:t> </w:t>
      </w:r>
      <w:r>
        <w:rPr/>
        <w:t>imalədən</w:t>
      </w:r>
      <w:r>
        <w:rPr>
          <w:spacing w:val="-3"/>
        </w:rPr>
        <w:t> </w:t>
      </w:r>
      <w:r>
        <w:rPr/>
        <w:t>sonra</w:t>
      </w:r>
      <w:r>
        <w:rPr>
          <w:spacing w:val="-5"/>
        </w:rPr>
        <w:t> </w:t>
      </w:r>
      <w:r>
        <w:rPr/>
        <w:t>xəstələrin</w:t>
      </w:r>
      <w:r>
        <w:rPr>
          <w:spacing w:val="-2"/>
        </w:rPr>
        <w:t> </w:t>
      </w:r>
      <w:r>
        <w:rPr/>
        <w:t>vəziyyətinin</w:t>
      </w:r>
      <w:r>
        <w:rPr>
          <w:spacing w:val="-3"/>
        </w:rPr>
        <w:t> </w:t>
      </w:r>
      <w:r>
        <w:rPr/>
        <w:t>tez</w:t>
      </w:r>
      <w:r>
        <w:rPr>
          <w:spacing w:val="-4"/>
        </w:rPr>
        <w:t> </w:t>
      </w:r>
      <w:r>
        <w:rPr/>
        <w:t>yaxşılaşması, qida toksikoinfeksiyaları üçün xarakterik hesab olunur.</w:t>
      </w:r>
    </w:p>
    <w:p>
      <w:pPr>
        <w:pStyle w:val="BodyText"/>
        <w:spacing w:line="276" w:lineRule="auto" w:before="1"/>
        <w:ind w:right="228"/>
      </w:pPr>
      <w:r>
        <w:rPr/>
        <w:t>Qidadan</w:t>
      </w:r>
      <w:r>
        <w:rPr>
          <w:spacing w:val="-3"/>
        </w:rPr>
        <w:t> </w:t>
      </w:r>
      <w:r>
        <w:rPr/>
        <w:t>baş</w:t>
      </w:r>
      <w:r>
        <w:rPr>
          <w:spacing w:val="-4"/>
        </w:rPr>
        <w:t> </w:t>
      </w:r>
      <w:r>
        <w:rPr/>
        <w:t>verən</w:t>
      </w:r>
      <w:r>
        <w:rPr>
          <w:spacing w:val="-1"/>
        </w:rPr>
        <w:t> </w:t>
      </w:r>
      <w:r>
        <w:rPr/>
        <w:t>zəhərlənmələri</w:t>
      </w:r>
      <w:r>
        <w:rPr>
          <w:spacing w:val="-3"/>
        </w:rPr>
        <w:t> </w:t>
      </w:r>
      <w:r>
        <w:rPr/>
        <w:t>törədən</w:t>
      </w:r>
      <w:r>
        <w:rPr>
          <w:spacing w:val="-3"/>
        </w:rPr>
        <w:t> </w:t>
      </w:r>
      <w:r>
        <w:rPr/>
        <w:t>səbəblərdən</w:t>
      </w:r>
      <w:r>
        <w:rPr>
          <w:spacing w:val="-3"/>
        </w:rPr>
        <w:t> </w:t>
      </w:r>
      <w:r>
        <w:rPr/>
        <w:t>asılı</w:t>
      </w:r>
      <w:r>
        <w:rPr>
          <w:spacing w:val="-3"/>
        </w:rPr>
        <w:t> </w:t>
      </w:r>
      <w:r>
        <w:rPr/>
        <w:t>olaraq</w:t>
      </w:r>
      <w:r>
        <w:rPr>
          <w:spacing w:val="-3"/>
        </w:rPr>
        <w:t> </w:t>
      </w:r>
      <w:r>
        <w:rPr/>
        <w:t>belə</w:t>
      </w:r>
      <w:r>
        <w:rPr>
          <w:spacing w:val="-4"/>
        </w:rPr>
        <w:t> </w:t>
      </w:r>
      <w:r>
        <w:rPr/>
        <w:t>hallar</w:t>
      </w:r>
      <w:r>
        <w:rPr>
          <w:spacing w:val="-3"/>
        </w:rPr>
        <w:t> </w:t>
      </w:r>
      <w:r>
        <w:rPr/>
        <w:t>iki</w:t>
      </w:r>
      <w:r>
        <w:rPr>
          <w:spacing w:val="-2"/>
        </w:rPr>
        <w:t> </w:t>
      </w:r>
      <w:r>
        <w:rPr/>
        <w:t>əsas</w:t>
      </w:r>
      <w:r>
        <w:rPr>
          <w:spacing w:val="-3"/>
        </w:rPr>
        <w:t> </w:t>
      </w:r>
      <w:r>
        <w:rPr/>
        <w:t>qrupa</w:t>
      </w:r>
      <w:r>
        <w:rPr>
          <w:spacing w:val="-4"/>
        </w:rPr>
        <w:t> </w:t>
      </w:r>
      <w:r>
        <w:rPr/>
        <w:t>bölünür</w:t>
      </w:r>
      <w:r>
        <w:rPr>
          <w:spacing w:val="-1"/>
        </w:rPr>
        <w:t> </w:t>
      </w:r>
      <w:r>
        <w:rPr/>
        <w:t>– </w:t>
      </w:r>
      <w:r>
        <w:rPr>
          <w:b/>
        </w:rPr>
        <w:t>mikrob və qeyri-mikrob təbiətli. </w:t>
      </w:r>
      <w:r>
        <w:rPr/>
        <w:t>Birinci qrup zəhərlənmələr daha tez-tez baş verib, bütün zəhərlənmələrin 80-90%-ni təşkil edir. Mikrob mənşəli qida zəhərlənmələri də qida intoksikasiyasına (toksikozlara) və toksikoinfeksiyaya bölünür.</w:t>
      </w:r>
    </w:p>
    <w:p>
      <w:pPr>
        <w:pStyle w:val="BodyText"/>
        <w:spacing w:line="276" w:lineRule="auto"/>
        <w:ind w:right="228"/>
      </w:pPr>
      <w:r>
        <w:rPr/>
        <w:t>Qida</w:t>
      </w:r>
      <w:r>
        <w:rPr>
          <w:spacing w:val="-4"/>
        </w:rPr>
        <w:t> </w:t>
      </w:r>
      <w:r>
        <w:rPr/>
        <w:t>toksikoinfeksiyaları</w:t>
      </w:r>
      <w:r>
        <w:rPr>
          <w:spacing w:val="-2"/>
        </w:rPr>
        <w:t> </w:t>
      </w:r>
      <w:r>
        <w:rPr/>
        <w:t>qidada</w:t>
      </w:r>
      <w:r>
        <w:rPr>
          <w:spacing w:val="-5"/>
        </w:rPr>
        <w:t> </w:t>
      </w:r>
      <w:r>
        <w:rPr/>
        <w:t>yalnız</w:t>
      </w:r>
      <w:r>
        <w:rPr>
          <w:spacing w:val="-4"/>
        </w:rPr>
        <w:t> </w:t>
      </w:r>
      <w:r>
        <w:rPr/>
        <w:t>canlı</w:t>
      </w:r>
      <w:r>
        <w:rPr>
          <w:spacing w:val="-3"/>
        </w:rPr>
        <w:t> </w:t>
      </w:r>
      <w:r>
        <w:rPr/>
        <w:t>toksigen</w:t>
      </w:r>
      <w:r>
        <w:rPr>
          <w:spacing w:val="-3"/>
        </w:rPr>
        <w:t> </w:t>
      </w:r>
      <w:r>
        <w:rPr/>
        <w:t>mikrobların</w:t>
      </w:r>
      <w:r>
        <w:rPr>
          <w:spacing w:val="-3"/>
        </w:rPr>
        <w:t> </w:t>
      </w:r>
      <w:r>
        <w:rPr/>
        <w:t>çoxlu</w:t>
      </w:r>
      <w:r>
        <w:rPr>
          <w:spacing w:val="-3"/>
        </w:rPr>
        <w:t> </w:t>
      </w:r>
      <w:r>
        <w:rPr/>
        <w:t>miqdarda</w:t>
      </w:r>
      <w:r>
        <w:rPr>
          <w:spacing w:val="-4"/>
        </w:rPr>
        <w:t> </w:t>
      </w:r>
      <w:r>
        <w:rPr/>
        <w:t>olduğu</w:t>
      </w:r>
      <w:r>
        <w:rPr>
          <w:spacing w:val="-3"/>
        </w:rPr>
        <w:t> </w:t>
      </w:r>
      <w:r>
        <w:rPr/>
        <w:t>zaman</w:t>
      </w:r>
      <w:r>
        <w:rPr>
          <w:spacing w:val="-3"/>
        </w:rPr>
        <w:t> </w:t>
      </w:r>
      <w:r>
        <w:rPr/>
        <w:t>baş verir. Toksikoinfeksiyaların törədiciləri endotoksinlər hazırlayır. Qida intoksikasiyası bakterial və göbələk mənşəli ola bilər.</w:t>
      </w:r>
    </w:p>
    <w:p>
      <w:pPr>
        <w:pStyle w:val="BodyText"/>
        <w:spacing w:before="39"/>
        <w:ind w:left="0"/>
      </w:pPr>
    </w:p>
    <w:p>
      <w:pPr>
        <w:pStyle w:val="BodyText"/>
        <w:spacing w:line="278" w:lineRule="auto"/>
      </w:pPr>
      <w:r>
        <w:rPr>
          <w:b/>
        </w:rPr>
        <w:t>Bakterial</w:t>
      </w:r>
      <w:r>
        <w:rPr>
          <w:b/>
          <w:spacing w:val="-4"/>
        </w:rPr>
        <w:t> </w:t>
      </w:r>
      <w:r>
        <w:rPr>
          <w:b/>
        </w:rPr>
        <w:t>intoksikasiya.</w:t>
      </w:r>
      <w:r>
        <w:rPr>
          <w:b/>
          <w:spacing w:val="-5"/>
        </w:rPr>
        <w:t> </w:t>
      </w:r>
      <w:r>
        <w:rPr/>
        <w:t>Bakterial</w:t>
      </w:r>
      <w:r>
        <w:rPr>
          <w:spacing w:val="-4"/>
        </w:rPr>
        <w:t> </w:t>
      </w:r>
      <w:r>
        <w:rPr/>
        <w:t>intoksikasiyalardan</w:t>
      </w:r>
      <w:r>
        <w:rPr>
          <w:spacing w:val="-2"/>
        </w:rPr>
        <w:t> </w:t>
      </w:r>
      <w:r>
        <w:rPr/>
        <w:t>ən</w:t>
      </w:r>
      <w:r>
        <w:rPr>
          <w:spacing w:val="-4"/>
        </w:rPr>
        <w:t> </w:t>
      </w:r>
      <w:r>
        <w:rPr/>
        <w:t>çox</w:t>
      </w:r>
      <w:r>
        <w:rPr>
          <w:spacing w:val="-2"/>
        </w:rPr>
        <w:t> </w:t>
      </w:r>
      <w:r>
        <w:rPr/>
        <w:t>əhəmiyyətli</w:t>
      </w:r>
      <w:r>
        <w:rPr>
          <w:spacing w:val="-2"/>
        </w:rPr>
        <w:t> </w:t>
      </w:r>
      <w:r>
        <w:rPr/>
        <w:t>olanı</w:t>
      </w:r>
      <w:r>
        <w:rPr>
          <w:spacing w:val="-4"/>
        </w:rPr>
        <w:t> </w:t>
      </w:r>
      <w:r>
        <w:rPr/>
        <w:t>botulizm</w:t>
      </w:r>
      <w:r>
        <w:rPr>
          <w:spacing w:val="-4"/>
        </w:rPr>
        <w:t> </w:t>
      </w:r>
      <w:r>
        <w:rPr/>
        <w:t>və</w:t>
      </w:r>
      <w:r>
        <w:rPr>
          <w:spacing w:val="-5"/>
        </w:rPr>
        <w:t> </w:t>
      </w:r>
      <w:r>
        <w:rPr/>
        <w:t>stafilokokk intoksikasiyalardır. Botulizm dedikdə son dərəcə ağır qida zəhərlənmələri başa düşülür. Bu xəstəlik</w:t>
      </w:r>
    </w:p>
    <w:p>
      <w:pPr>
        <w:pStyle w:val="BodyText"/>
        <w:spacing w:line="276" w:lineRule="auto"/>
        <w:ind w:right="879"/>
      </w:pPr>
      <w:r>
        <w:rPr/>
        <w:t>insanlarda qidanı qəbul etdikdə orada Cl.botulinum bakteriyalarının toksiki olduqda baş verir. Cl.botulinum</w:t>
      </w:r>
      <w:r>
        <w:rPr>
          <w:spacing w:val="-5"/>
        </w:rPr>
        <w:t> </w:t>
      </w:r>
      <w:r>
        <w:rPr/>
        <w:t>təbiətdə,</w:t>
      </w:r>
      <w:r>
        <w:rPr>
          <w:spacing w:val="-3"/>
        </w:rPr>
        <w:t> </w:t>
      </w:r>
      <w:r>
        <w:rPr/>
        <w:t>torpaqda,</w:t>
      </w:r>
      <w:r>
        <w:rPr>
          <w:spacing w:val="-3"/>
        </w:rPr>
        <w:t> </w:t>
      </w:r>
      <w:r>
        <w:rPr/>
        <w:t>su</w:t>
      </w:r>
      <w:r>
        <w:rPr>
          <w:spacing w:val="-3"/>
        </w:rPr>
        <w:t> </w:t>
      </w:r>
      <w:r>
        <w:rPr/>
        <w:t>hövzəsində,</w:t>
      </w:r>
      <w:r>
        <w:rPr>
          <w:spacing w:val="-3"/>
        </w:rPr>
        <w:t> </w:t>
      </w:r>
      <w:r>
        <w:rPr/>
        <w:t>balığın</w:t>
      </w:r>
      <w:r>
        <w:rPr>
          <w:spacing w:val="-3"/>
        </w:rPr>
        <w:t> </w:t>
      </w:r>
      <w:r>
        <w:rPr/>
        <w:t>bağırsaqlarında</w:t>
      </w:r>
      <w:r>
        <w:rPr>
          <w:spacing w:val="-2"/>
        </w:rPr>
        <w:t> </w:t>
      </w:r>
      <w:r>
        <w:rPr/>
        <w:t>(xüsusilə</w:t>
      </w:r>
      <w:r>
        <w:rPr>
          <w:spacing w:val="-4"/>
        </w:rPr>
        <w:t> </w:t>
      </w:r>
      <w:r>
        <w:rPr/>
        <w:t>nərə</w:t>
      </w:r>
      <w:r>
        <w:rPr>
          <w:spacing w:val="-4"/>
        </w:rPr>
        <w:t> </w:t>
      </w:r>
      <w:r>
        <w:rPr/>
        <w:t>balıqda)</w:t>
      </w:r>
      <w:r>
        <w:rPr>
          <w:spacing w:val="-3"/>
        </w:rPr>
        <w:t> </w:t>
      </w:r>
      <w:r>
        <w:rPr/>
        <w:t>və istiqanlı heyvanlarda geniş yayılmışdır. Onlara meyvə və tərəvəzlərdə rast gəlinir. Botulinus</w:t>
      </w:r>
    </w:p>
    <w:p>
      <w:pPr>
        <w:pStyle w:val="BodyText"/>
        <w:spacing w:line="276" w:lineRule="auto"/>
        <w:ind w:right="347"/>
      </w:pPr>
      <w:r>
        <w:rPr/>
        <w:t>bakteriyaları</w:t>
      </w:r>
      <w:r>
        <w:rPr>
          <w:spacing w:val="-2"/>
        </w:rPr>
        <w:t> </w:t>
      </w:r>
      <w:r>
        <w:rPr/>
        <w:t>qida</w:t>
      </w:r>
      <w:r>
        <w:rPr>
          <w:spacing w:val="-3"/>
        </w:rPr>
        <w:t> </w:t>
      </w:r>
      <w:r>
        <w:rPr/>
        <w:t>məhsullarına</w:t>
      </w:r>
      <w:r>
        <w:rPr>
          <w:spacing w:val="-2"/>
        </w:rPr>
        <w:t> </w:t>
      </w:r>
      <w:r>
        <w:rPr/>
        <w:t>bu</w:t>
      </w:r>
      <w:r>
        <w:rPr>
          <w:spacing w:val="-2"/>
        </w:rPr>
        <w:t> </w:t>
      </w:r>
      <w:r>
        <w:rPr/>
        <w:t>və</w:t>
      </w:r>
      <w:r>
        <w:rPr>
          <w:spacing w:val="-3"/>
        </w:rPr>
        <w:t> </w:t>
      </w:r>
      <w:r>
        <w:rPr/>
        <w:t>ya</w:t>
      </w:r>
      <w:r>
        <w:rPr>
          <w:spacing w:val="-3"/>
        </w:rPr>
        <w:t> </w:t>
      </w:r>
      <w:r>
        <w:rPr/>
        <w:t>digər</w:t>
      </w:r>
      <w:r>
        <w:rPr>
          <w:spacing w:val="-2"/>
        </w:rPr>
        <w:t> </w:t>
      </w:r>
      <w:r>
        <w:rPr/>
        <w:t>yollarla</w:t>
      </w:r>
      <w:r>
        <w:rPr>
          <w:spacing w:val="-4"/>
        </w:rPr>
        <w:t> </w:t>
      </w:r>
      <w:r>
        <w:rPr/>
        <w:t>düşərək</w:t>
      </w:r>
      <w:r>
        <w:rPr>
          <w:spacing w:val="-2"/>
        </w:rPr>
        <w:t> </w:t>
      </w:r>
      <w:r>
        <w:rPr/>
        <w:t>onlar</w:t>
      </w:r>
      <w:r>
        <w:rPr>
          <w:spacing w:val="-4"/>
        </w:rPr>
        <w:t> </w:t>
      </w:r>
      <w:r>
        <w:rPr/>
        <w:t>üçün</w:t>
      </w:r>
      <w:r>
        <w:rPr>
          <w:spacing w:val="-2"/>
        </w:rPr>
        <w:t> </w:t>
      </w:r>
      <w:r>
        <w:rPr/>
        <w:t>əlverişli</w:t>
      </w:r>
      <w:r>
        <w:rPr>
          <w:spacing w:val="-2"/>
        </w:rPr>
        <w:t> </w:t>
      </w:r>
      <w:r>
        <w:rPr/>
        <w:t>olan</w:t>
      </w:r>
      <w:r>
        <w:rPr>
          <w:spacing w:val="-2"/>
        </w:rPr>
        <w:t> </w:t>
      </w:r>
      <w:r>
        <w:rPr/>
        <w:t>şəraitdə</w:t>
      </w:r>
      <w:r>
        <w:rPr>
          <w:spacing w:val="-3"/>
        </w:rPr>
        <w:t> </w:t>
      </w:r>
      <w:r>
        <w:rPr/>
        <w:t>çoxalır və toksin ifraz edir. Cl.botulinum hərəkətli, spor əmələ gətirən çöplərdir. Sporları ən çox hüceyrənin</w:t>
      </w:r>
    </w:p>
    <w:p>
      <w:pPr>
        <w:pStyle w:val="BodyText"/>
        <w:spacing w:line="276" w:lineRule="auto"/>
        <w:ind w:right="228"/>
      </w:pPr>
      <w:r>
        <w:rPr/>
        <w:t>qurtaracağında</w:t>
      </w:r>
      <w:r>
        <w:rPr>
          <w:spacing w:val="-4"/>
        </w:rPr>
        <w:t> </w:t>
      </w:r>
      <w:r>
        <w:rPr/>
        <w:t>yerləşir.</w:t>
      </w:r>
      <w:r>
        <w:rPr>
          <w:spacing w:val="-2"/>
        </w:rPr>
        <w:t> </w:t>
      </w:r>
      <w:r>
        <w:rPr/>
        <w:t>Bunlar</w:t>
      </w:r>
      <w:r>
        <w:rPr>
          <w:spacing w:val="-5"/>
        </w:rPr>
        <w:t> </w:t>
      </w:r>
      <w:r>
        <w:rPr/>
        <w:t>mütləq</w:t>
      </w:r>
      <w:r>
        <w:rPr>
          <w:spacing w:val="-4"/>
        </w:rPr>
        <w:t> </w:t>
      </w:r>
      <w:r>
        <w:rPr/>
        <w:t>anaerobdurlar.</w:t>
      </w:r>
      <w:r>
        <w:rPr>
          <w:spacing w:val="-4"/>
        </w:rPr>
        <w:t> </w:t>
      </w:r>
      <w:r>
        <w:rPr/>
        <w:t>Onun</w:t>
      </w:r>
      <w:r>
        <w:rPr>
          <w:spacing w:val="-4"/>
        </w:rPr>
        <w:t> </w:t>
      </w:r>
      <w:r>
        <w:rPr/>
        <w:t>inkişafı</w:t>
      </w:r>
      <w:r>
        <w:rPr>
          <w:spacing w:val="-4"/>
        </w:rPr>
        <w:t> </w:t>
      </w:r>
      <w:r>
        <w:rPr/>
        <w:t>üçün</w:t>
      </w:r>
      <w:r>
        <w:rPr>
          <w:spacing w:val="-2"/>
        </w:rPr>
        <w:t> </w:t>
      </w:r>
      <w:r>
        <w:rPr/>
        <w:t>optimal</w:t>
      </w:r>
      <w:r>
        <w:rPr>
          <w:spacing w:val="-4"/>
        </w:rPr>
        <w:t> </w:t>
      </w:r>
      <w:r>
        <w:rPr/>
        <w:t>temperatur</w:t>
      </w:r>
      <w:r>
        <w:rPr>
          <w:spacing w:val="-4"/>
        </w:rPr>
        <w:t> </w:t>
      </w:r>
      <w:r>
        <w:rPr/>
        <w:t>30-37°</w:t>
      </w:r>
      <w:r>
        <w:rPr>
          <w:spacing w:val="-6"/>
        </w:rPr>
        <w:t> </w:t>
      </w:r>
      <w:r>
        <w:rPr/>
        <w:t>C- dir. 4-5° C temperaturdan aşağı adətən inkişaf etmir. Proteolitik xassəyə malikdir, turşu və qaz əmələ gətirməklə bəzi karbohidrogenləri qıcqırdır. Bu mikroorqanizmlər soyuğa davamlıdır, lakin mühitin</w:t>
      </w:r>
    </w:p>
    <w:p>
      <w:pPr>
        <w:pStyle w:val="BodyText"/>
        <w:spacing w:line="276" w:lineRule="auto"/>
        <w:ind w:right="228"/>
      </w:pPr>
      <w:r>
        <w:rPr/>
        <w:t>turşuluğuna</w:t>
      </w:r>
      <w:r>
        <w:rPr>
          <w:spacing w:val="-3"/>
        </w:rPr>
        <w:t> </w:t>
      </w:r>
      <w:r>
        <w:rPr/>
        <w:t>çox</w:t>
      </w:r>
      <w:r>
        <w:rPr>
          <w:spacing w:val="-3"/>
        </w:rPr>
        <w:t> </w:t>
      </w:r>
      <w:r>
        <w:rPr/>
        <w:t>həssasdır,</w:t>
      </w:r>
      <w:r>
        <w:rPr>
          <w:spacing w:val="-3"/>
        </w:rPr>
        <w:t> </w:t>
      </w:r>
      <w:r>
        <w:rPr/>
        <w:t>mühitdə</w:t>
      </w:r>
      <w:r>
        <w:rPr>
          <w:spacing w:val="-4"/>
        </w:rPr>
        <w:t> </w:t>
      </w:r>
      <w:r>
        <w:rPr/>
        <w:t>pH</w:t>
      </w:r>
      <w:r>
        <w:rPr>
          <w:spacing w:val="-3"/>
        </w:rPr>
        <w:t> </w:t>
      </w:r>
      <w:r>
        <w:rPr/>
        <w:t>4,3-4,2</w:t>
      </w:r>
      <w:r>
        <w:rPr>
          <w:spacing w:val="-3"/>
        </w:rPr>
        <w:t> </w:t>
      </w:r>
      <w:r>
        <w:rPr/>
        <w:t>olduqda</w:t>
      </w:r>
      <w:r>
        <w:rPr>
          <w:spacing w:val="-3"/>
        </w:rPr>
        <w:t> </w:t>
      </w:r>
      <w:r>
        <w:rPr/>
        <w:t>inkişaf</w:t>
      </w:r>
      <w:r>
        <w:rPr>
          <w:spacing w:val="-3"/>
        </w:rPr>
        <w:t> </w:t>
      </w:r>
      <w:r>
        <w:rPr/>
        <w:t>etmir.</w:t>
      </w:r>
      <w:r>
        <w:rPr>
          <w:spacing w:val="-3"/>
        </w:rPr>
        <w:t> </w:t>
      </w:r>
      <w:r>
        <w:rPr/>
        <w:t>Vegetativ</w:t>
      </w:r>
      <w:r>
        <w:rPr>
          <w:spacing w:val="-3"/>
        </w:rPr>
        <w:t> </w:t>
      </w:r>
      <w:r>
        <w:rPr/>
        <w:t>hüceyrələri</w:t>
      </w:r>
      <w:r>
        <w:rPr>
          <w:spacing w:val="-3"/>
        </w:rPr>
        <w:t> </w:t>
      </w:r>
      <w:r>
        <w:rPr/>
        <w:t>80°</w:t>
      </w:r>
      <w:r>
        <w:rPr>
          <w:spacing w:val="-6"/>
        </w:rPr>
        <w:t> </w:t>
      </w:r>
      <w:r>
        <w:rPr/>
        <w:t>C-də</w:t>
      </w:r>
      <w:r>
        <w:rPr>
          <w:spacing w:val="-2"/>
        </w:rPr>
        <w:t> </w:t>
      </w:r>
      <w:r>
        <w:rPr/>
        <w:t>30 dəqiqədə tələf olur. Sporları istiliyə çox davamlıdır. Onlar 100° C-də 3-6 saat müddətində qızdırmaya, 105° C-də 1-2 saat, 120° C-də 5-25 dəqiqədə davam gətirir. Ona görə botulinusa yoluxmuş məhsullar kifayət qədər isti emal olunmadıqda sporları həyat fəaliyyətini saxlaya bilər, anaerob şəraitdə isə (məsələn, məhsulun, konservin dərin qatlarında) bakteriyanın inkişafına və toksin əmələ gəlməsinə</w:t>
      </w:r>
    </w:p>
    <w:p>
      <w:pPr>
        <w:pStyle w:val="BodyText"/>
        <w:spacing w:line="276" w:lineRule="auto"/>
        <w:ind w:right="347"/>
      </w:pPr>
      <w:r>
        <w:rPr/>
        <w:t>imkan</w:t>
      </w:r>
      <w:r>
        <w:rPr>
          <w:spacing w:val="-3"/>
        </w:rPr>
        <w:t> </w:t>
      </w:r>
      <w:r>
        <w:rPr/>
        <w:t>yaradır.</w:t>
      </w:r>
      <w:r>
        <w:rPr>
          <w:spacing w:val="-3"/>
        </w:rPr>
        <w:t> </w:t>
      </w:r>
      <w:r>
        <w:rPr/>
        <w:t>Botulizm</w:t>
      </w:r>
      <w:r>
        <w:rPr>
          <w:spacing w:val="-3"/>
        </w:rPr>
        <w:t> </w:t>
      </w:r>
      <w:r>
        <w:rPr/>
        <w:t>ekzotoksinləri</w:t>
      </w:r>
      <w:r>
        <w:rPr>
          <w:spacing w:val="-3"/>
        </w:rPr>
        <w:t> </w:t>
      </w:r>
      <w:r>
        <w:rPr/>
        <w:t>bütün</w:t>
      </w:r>
      <w:r>
        <w:rPr>
          <w:spacing w:val="-3"/>
        </w:rPr>
        <w:t> </w:t>
      </w:r>
      <w:r>
        <w:rPr/>
        <w:t>məlum</w:t>
      </w:r>
      <w:r>
        <w:rPr>
          <w:spacing w:val="-3"/>
        </w:rPr>
        <w:t> </w:t>
      </w:r>
      <w:r>
        <w:rPr/>
        <w:t>olan</w:t>
      </w:r>
      <w:r>
        <w:rPr>
          <w:spacing w:val="-3"/>
        </w:rPr>
        <w:t> </w:t>
      </w:r>
      <w:r>
        <w:rPr/>
        <w:t>mikrob</w:t>
      </w:r>
      <w:r>
        <w:rPr>
          <w:spacing w:val="-3"/>
        </w:rPr>
        <w:t> </w:t>
      </w:r>
      <w:r>
        <w:rPr/>
        <w:t>və</w:t>
      </w:r>
      <w:r>
        <w:rPr>
          <w:spacing w:val="-4"/>
        </w:rPr>
        <w:t> </w:t>
      </w:r>
      <w:r>
        <w:rPr/>
        <w:t>kimyəvi</w:t>
      </w:r>
      <w:r>
        <w:rPr>
          <w:spacing w:val="-3"/>
        </w:rPr>
        <w:t> </w:t>
      </w:r>
      <w:r>
        <w:rPr/>
        <w:t>zəhərlərdən</w:t>
      </w:r>
      <w:r>
        <w:rPr>
          <w:spacing w:val="-3"/>
        </w:rPr>
        <w:t> </w:t>
      </w:r>
      <w:r>
        <w:rPr/>
        <w:t>çox</w:t>
      </w:r>
      <w:r>
        <w:rPr>
          <w:spacing w:val="-3"/>
        </w:rPr>
        <w:t> </w:t>
      </w:r>
      <w:r>
        <w:rPr/>
        <w:t>güclüdür Qida ilə insanın bağırsağına düşdükdə toksin qana daxil olub, ürək-damar və mərkəzi sinir sistemini zəiflədir. Adətən inkubasiya dövrü 12-dən 24 saata qədər davam edir, lakin çox az və çox uzun müddətdə də ola bilər. Xəstəliyin əsas əlamətləri: görmənin, nitqin pozulması, əzələnin iflic olmasıdır. Botulizmdən ölüm halları yüksəkdir. Müalicə üçün effektiv vasitə antitoksik zərdabın tətbiq (serum) edilməsidir. Zəhərlənməyə səbəb olan məhsullar müxtəlif ola bilər. Buna əsasən turşuluğu aşağı olan bitki konservləri, zəif duzlanmış ət və balıqlar, hisə verilmiş məhsullar aiddir. Qida məhsullarında toksinlərin toplanması anaerob şəraitlə əlaqədar ayrı-ayrı yerlərdə də ola bilər. Konserv sənayesində sterilizasiya</w:t>
      </w:r>
      <w:r>
        <w:rPr>
          <w:spacing w:val="-3"/>
        </w:rPr>
        <w:t> </w:t>
      </w:r>
      <w:r>
        <w:rPr/>
        <w:t>rejiminə</w:t>
      </w:r>
      <w:r>
        <w:rPr>
          <w:spacing w:val="-4"/>
        </w:rPr>
        <w:t> </w:t>
      </w:r>
      <w:r>
        <w:rPr/>
        <w:t>və</w:t>
      </w:r>
      <w:r>
        <w:rPr>
          <w:spacing w:val="-4"/>
        </w:rPr>
        <w:t> </w:t>
      </w:r>
      <w:r>
        <w:rPr/>
        <w:t>sanitar</w:t>
      </w:r>
      <w:r>
        <w:rPr>
          <w:spacing w:val="-3"/>
        </w:rPr>
        <w:t> </w:t>
      </w:r>
      <w:r>
        <w:rPr/>
        <w:t>tələblərinə</w:t>
      </w:r>
      <w:r>
        <w:rPr>
          <w:spacing w:val="-4"/>
        </w:rPr>
        <w:t> </w:t>
      </w:r>
      <w:r>
        <w:rPr/>
        <w:t>riayət</w:t>
      </w:r>
      <w:r>
        <w:rPr>
          <w:spacing w:val="-3"/>
        </w:rPr>
        <w:t> </w:t>
      </w:r>
      <w:r>
        <w:rPr/>
        <w:t>etdikdə,</w:t>
      </w:r>
      <w:r>
        <w:rPr>
          <w:spacing w:val="-3"/>
        </w:rPr>
        <w:t> </w:t>
      </w:r>
      <w:r>
        <w:rPr/>
        <w:t>balığın</w:t>
      </w:r>
      <w:r>
        <w:rPr>
          <w:spacing w:val="-3"/>
        </w:rPr>
        <w:t> </w:t>
      </w:r>
      <w:r>
        <w:rPr/>
        <w:t>emalı</w:t>
      </w:r>
      <w:r>
        <w:rPr>
          <w:spacing w:val="-3"/>
        </w:rPr>
        <w:t> </w:t>
      </w:r>
      <w:r>
        <w:rPr/>
        <w:t>və</w:t>
      </w:r>
      <w:r>
        <w:rPr>
          <w:spacing w:val="-4"/>
        </w:rPr>
        <w:t> </w:t>
      </w:r>
      <w:r>
        <w:rPr/>
        <w:t>saxlanmasında</w:t>
      </w:r>
      <w:r>
        <w:rPr>
          <w:spacing w:val="-3"/>
        </w:rPr>
        <w:t> </w:t>
      </w:r>
      <w:r>
        <w:rPr/>
        <w:t>lazımi</w:t>
      </w:r>
      <w:r>
        <w:rPr>
          <w:spacing w:val="-3"/>
        </w:rPr>
        <w:t> </w:t>
      </w:r>
      <w:r>
        <w:rPr/>
        <w:t>texniki və sanitar tədbirlər həyata keçirildikdə bu xəstəlik çox az hallarda müşahidə edilir. Evdə hazırlanan (meyvə,</w:t>
      </w:r>
      <w:r>
        <w:rPr>
          <w:spacing w:val="-3"/>
        </w:rPr>
        <w:t> </w:t>
      </w:r>
      <w:r>
        <w:rPr/>
        <w:t>tərəvəz,</w:t>
      </w:r>
      <w:r>
        <w:rPr>
          <w:spacing w:val="-3"/>
        </w:rPr>
        <w:t> </w:t>
      </w:r>
      <w:r>
        <w:rPr/>
        <w:t>göbələk)</w:t>
      </w:r>
      <w:r>
        <w:rPr>
          <w:spacing w:val="-3"/>
        </w:rPr>
        <w:t> </w:t>
      </w:r>
      <w:r>
        <w:rPr/>
        <w:t>konservlərdən</w:t>
      </w:r>
      <w:r>
        <w:rPr>
          <w:spacing w:val="-3"/>
        </w:rPr>
        <w:t> </w:t>
      </w:r>
      <w:r>
        <w:rPr/>
        <w:t>istifadə</w:t>
      </w:r>
      <w:r>
        <w:rPr>
          <w:spacing w:val="-2"/>
        </w:rPr>
        <w:t> </w:t>
      </w:r>
      <w:r>
        <w:rPr/>
        <w:t>etdikdə,</w:t>
      </w:r>
      <w:r>
        <w:rPr>
          <w:spacing w:val="-3"/>
        </w:rPr>
        <w:t> </w:t>
      </w:r>
      <w:r>
        <w:rPr/>
        <w:t>həmçinin</w:t>
      </w:r>
      <w:r>
        <w:rPr>
          <w:spacing w:val="-3"/>
        </w:rPr>
        <w:t> </w:t>
      </w:r>
      <w:r>
        <w:rPr/>
        <w:t>qaxac</w:t>
      </w:r>
      <w:r>
        <w:rPr>
          <w:spacing w:val="-4"/>
        </w:rPr>
        <w:t> </w:t>
      </w:r>
      <w:r>
        <w:rPr/>
        <w:t>balıq</w:t>
      </w:r>
      <w:r>
        <w:rPr>
          <w:spacing w:val="-3"/>
        </w:rPr>
        <w:t> </w:t>
      </w:r>
      <w:r>
        <w:rPr/>
        <w:t>məhsullarının</w:t>
      </w:r>
      <w:r>
        <w:rPr>
          <w:spacing w:val="-3"/>
        </w:rPr>
        <w:t> </w:t>
      </w:r>
      <w:r>
        <w:rPr/>
        <w:t>evdə</w:t>
      </w:r>
      <w:r>
        <w:rPr>
          <w:spacing w:val="-4"/>
        </w:rPr>
        <w:t> </w:t>
      </w:r>
      <w:r>
        <w:rPr/>
        <w:t>hisə verilməsi və duzlanması zamanı da botulizm hadisələri müşahidə edilir. Şübhəsiz, bunun səbəbi məhsulun təmiz yuyulmaması, konservanın kifayət qədər termik emal olunmaması və saxlanmaması, xüsusilə yüksək turşuluğun olmaması (pH 4,6 yuxarı), lazımi termik rejimə əməl olunmamasıdır.</w:t>
      </w:r>
    </w:p>
    <w:p>
      <w:pPr>
        <w:pStyle w:val="BodyText"/>
        <w:spacing w:before="39"/>
        <w:ind w:left="0"/>
      </w:pPr>
    </w:p>
    <w:p>
      <w:pPr>
        <w:pStyle w:val="BodyText"/>
        <w:spacing w:line="276" w:lineRule="auto" w:before="1"/>
        <w:ind w:right="228"/>
      </w:pPr>
      <w:r>
        <w:rPr>
          <w:b/>
        </w:rPr>
        <w:t>Stafilokokk</w:t>
      </w:r>
      <w:r>
        <w:rPr>
          <w:b/>
          <w:spacing w:val="-6"/>
        </w:rPr>
        <w:t> </w:t>
      </w:r>
      <w:r>
        <w:rPr>
          <w:b/>
        </w:rPr>
        <w:t>qida</w:t>
      </w:r>
      <w:r>
        <w:rPr>
          <w:b/>
          <w:spacing w:val="-7"/>
        </w:rPr>
        <w:t> </w:t>
      </w:r>
      <w:r>
        <w:rPr>
          <w:b/>
        </w:rPr>
        <w:t>intoksikasiyaları</w:t>
      </w:r>
      <w:r>
        <w:rPr>
          <w:b/>
          <w:spacing w:val="-1"/>
        </w:rPr>
        <w:t> </w:t>
      </w:r>
      <w:r>
        <w:rPr/>
        <w:t>bakterial</w:t>
      </w:r>
      <w:r>
        <w:rPr>
          <w:spacing w:val="-4"/>
        </w:rPr>
        <w:t> </w:t>
      </w:r>
      <w:r>
        <w:rPr/>
        <w:t>təbiətli</w:t>
      </w:r>
      <w:r>
        <w:rPr>
          <w:spacing w:val="-4"/>
        </w:rPr>
        <w:t> </w:t>
      </w:r>
      <w:r>
        <w:rPr/>
        <w:t>zəhərlənmələr</w:t>
      </w:r>
      <w:r>
        <w:rPr>
          <w:spacing w:val="-4"/>
        </w:rPr>
        <w:t> </w:t>
      </w:r>
      <w:r>
        <w:rPr/>
        <w:t>şəraitində</w:t>
      </w:r>
      <w:r>
        <w:rPr>
          <w:spacing w:val="-5"/>
        </w:rPr>
        <w:t> </w:t>
      </w:r>
      <w:r>
        <w:rPr/>
        <w:t>birinci</w:t>
      </w:r>
      <w:r>
        <w:rPr>
          <w:spacing w:val="-4"/>
        </w:rPr>
        <w:t> </w:t>
      </w:r>
      <w:r>
        <w:rPr/>
        <w:t>yerlərdən</w:t>
      </w:r>
      <w:r>
        <w:rPr>
          <w:spacing w:val="-4"/>
        </w:rPr>
        <w:t> </w:t>
      </w:r>
      <w:r>
        <w:rPr/>
        <w:t>birini tutur. Zəhərlənmənin yaranmasında (başlıca rolu) qızılı stafilokokklar başlıca rol oynayır</w:t>
      </w:r>
    </w:p>
    <w:p>
      <w:pPr>
        <w:pStyle w:val="BodyText"/>
        <w:spacing w:line="275" w:lineRule="exact"/>
      </w:pPr>
      <w:r>
        <w:rPr/>
        <w:t>(Staphylococcus</w:t>
      </w:r>
      <w:r>
        <w:rPr>
          <w:spacing w:val="-5"/>
        </w:rPr>
        <w:t> </w:t>
      </w:r>
      <w:r>
        <w:rPr/>
        <w:t>aurous). Qızılı</w:t>
      </w:r>
      <w:r>
        <w:rPr>
          <w:spacing w:val="-1"/>
        </w:rPr>
        <w:t> </w:t>
      </w:r>
      <w:r>
        <w:rPr/>
        <w:t>stafilokokk</w:t>
      </w:r>
      <w:r>
        <w:rPr>
          <w:spacing w:val="-2"/>
        </w:rPr>
        <w:t> </w:t>
      </w:r>
      <w:r>
        <w:rPr/>
        <w:t>qida</w:t>
      </w:r>
      <w:r>
        <w:rPr>
          <w:spacing w:val="-2"/>
        </w:rPr>
        <w:t> </w:t>
      </w:r>
      <w:r>
        <w:rPr/>
        <w:t>məhsullarında</w:t>
      </w:r>
      <w:r>
        <w:rPr>
          <w:spacing w:val="-2"/>
        </w:rPr>
        <w:t> </w:t>
      </w:r>
      <w:r>
        <w:rPr/>
        <w:t>inkişaf</w:t>
      </w:r>
      <w:r>
        <w:rPr>
          <w:spacing w:val="-1"/>
        </w:rPr>
        <w:t> </w:t>
      </w:r>
      <w:r>
        <w:rPr/>
        <w:t>edərək</w:t>
      </w:r>
      <w:r>
        <w:rPr>
          <w:spacing w:val="-2"/>
        </w:rPr>
        <w:t> </w:t>
      </w:r>
      <w:r>
        <w:rPr/>
        <w:t>xüsusi</w:t>
      </w:r>
      <w:r>
        <w:rPr>
          <w:spacing w:val="-1"/>
        </w:rPr>
        <w:t> </w:t>
      </w:r>
      <w:r>
        <w:rPr>
          <w:spacing w:val="-2"/>
        </w:rPr>
        <w:t>ekzotoksin-</w:t>
      </w:r>
    </w:p>
    <w:p>
      <w:pPr>
        <w:pStyle w:val="BodyText"/>
        <w:spacing w:after="0" w:line="275" w:lineRule="exact"/>
        <w:sectPr>
          <w:pgSz w:w="11910" w:h="16840"/>
          <w:pgMar w:header="0" w:footer="917" w:top="760" w:bottom="1100" w:left="992" w:right="566"/>
        </w:sectPr>
      </w:pPr>
    </w:p>
    <w:p>
      <w:pPr>
        <w:pStyle w:val="BodyText"/>
        <w:spacing w:before="72"/>
      </w:pPr>
      <w:r>
        <w:rPr/>
        <w:t>enterotoksin</w:t>
      </w:r>
      <w:r>
        <w:rPr>
          <w:spacing w:val="-4"/>
        </w:rPr>
        <w:t> </w:t>
      </w:r>
      <w:r>
        <w:rPr/>
        <w:t>(bağırsaq</w:t>
      </w:r>
      <w:r>
        <w:rPr>
          <w:spacing w:val="1"/>
        </w:rPr>
        <w:t> </w:t>
      </w:r>
      <w:r>
        <w:rPr/>
        <w:t>zəhəri)</w:t>
      </w:r>
      <w:r>
        <w:rPr>
          <w:spacing w:val="-3"/>
        </w:rPr>
        <w:t> </w:t>
      </w:r>
      <w:r>
        <w:rPr/>
        <w:t>ifraz</w:t>
      </w:r>
      <w:r>
        <w:rPr>
          <w:spacing w:val="-2"/>
        </w:rPr>
        <w:t> </w:t>
      </w:r>
      <w:r>
        <w:rPr/>
        <w:t>edir.</w:t>
      </w:r>
      <w:r>
        <w:rPr>
          <w:spacing w:val="-1"/>
        </w:rPr>
        <w:t> </w:t>
      </w:r>
      <w:r>
        <w:rPr/>
        <w:t>Qızılı</w:t>
      </w:r>
      <w:r>
        <w:rPr>
          <w:spacing w:val="-1"/>
        </w:rPr>
        <w:t> </w:t>
      </w:r>
      <w:r>
        <w:rPr/>
        <w:t>stafilokokklara</w:t>
      </w:r>
      <w:r>
        <w:rPr>
          <w:spacing w:val="-4"/>
        </w:rPr>
        <w:t> </w:t>
      </w:r>
      <w:r>
        <w:rPr/>
        <w:t>havada,</w:t>
      </w:r>
      <w:r>
        <w:rPr>
          <w:spacing w:val="-1"/>
        </w:rPr>
        <w:t> </w:t>
      </w:r>
      <w:r>
        <w:rPr/>
        <w:t>heyvanların</w:t>
      </w:r>
      <w:r>
        <w:rPr>
          <w:spacing w:val="-2"/>
        </w:rPr>
        <w:t> </w:t>
      </w:r>
      <w:r>
        <w:rPr/>
        <w:t>dərisində rast</w:t>
      </w:r>
      <w:r>
        <w:rPr>
          <w:spacing w:val="-1"/>
        </w:rPr>
        <w:t> </w:t>
      </w:r>
      <w:r>
        <w:rPr>
          <w:spacing w:val="-2"/>
        </w:rPr>
        <w:t>gəlinir.</w:t>
      </w:r>
    </w:p>
    <w:p>
      <w:pPr>
        <w:pStyle w:val="BodyText"/>
        <w:spacing w:before="41"/>
      </w:pPr>
      <w:r>
        <w:rPr/>
        <w:t>İnsanda</w:t>
      </w:r>
      <w:r>
        <w:rPr>
          <w:spacing w:val="-4"/>
        </w:rPr>
        <w:t> </w:t>
      </w:r>
      <w:r>
        <w:rPr/>
        <w:t>onun</w:t>
      </w:r>
      <w:r>
        <w:rPr>
          <w:spacing w:val="-1"/>
        </w:rPr>
        <w:t> </w:t>
      </w:r>
      <w:r>
        <w:rPr/>
        <w:t>əsas</w:t>
      </w:r>
      <w:r>
        <w:rPr>
          <w:spacing w:val="-1"/>
        </w:rPr>
        <w:t> </w:t>
      </w:r>
      <w:r>
        <w:rPr/>
        <w:t>yaşadığı</w:t>
      </w:r>
      <w:r>
        <w:rPr>
          <w:spacing w:val="-1"/>
        </w:rPr>
        <w:t> </w:t>
      </w:r>
      <w:r>
        <w:rPr/>
        <w:t>yer</w:t>
      </w:r>
      <w:r>
        <w:rPr>
          <w:spacing w:val="-2"/>
        </w:rPr>
        <w:t> </w:t>
      </w:r>
      <w:r>
        <w:rPr/>
        <w:t>burun-udlaq</w:t>
      </w:r>
      <w:r>
        <w:rPr>
          <w:spacing w:val="-1"/>
        </w:rPr>
        <w:t> </w:t>
      </w:r>
      <w:r>
        <w:rPr/>
        <w:t>seliyi</w:t>
      </w:r>
      <w:r>
        <w:rPr>
          <w:spacing w:val="-1"/>
        </w:rPr>
        <w:t> </w:t>
      </w:r>
      <w:r>
        <w:rPr/>
        <w:t>və</w:t>
      </w:r>
      <w:r>
        <w:rPr>
          <w:spacing w:val="-1"/>
        </w:rPr>
        <w:t> </w:t>
      </w:r>
      <w:r>
        <w:rPr/>
        <w:t>dəridir.</w:t>
      </w:r>
      <w:r>
        <w:rPr>
          <w:spacing w:val="-1"/>
        </w:rPr>
        <w:t> </w:t>
      </w:r>
      <w:r>
        <w:rPr/>
        <w:t>Qızılı stafilokokklar</w:t>
      </w:r>
      <w:r>
        <w:rPr>
          <w:spacing w:val="-3"/>
        </w:rPr>
        <w:t> </w:t>
      </w:r>
      <w:r>
        <w:rPr/>
        <w:t>üzüm </w:t>
      </w:r>
      <w:r>
        <w:rPr>
          <w:spacing w:val="-2"/>
        </w:rPr>
        <w:t>salxımı</w:t>
      </w:r>
    </w:p>
    <w:p>
      <w:pPr>
        <w:pStyle w:val="BodyText"/>
        <w:spacing w:line="276" w:lineRule="auto" w:before="41"/>
        <w:ind w:right="228"/>
      </w:pPr>
      <w:r>
        <w:rPr/>
        <w:t>formasında qram-müsbət kokklardır. O, karbohidratlar və zülalla zəngin olan maddələrdə yaxşı inkişaf edir, qurudulmaya, xörək duzuna onun 8-15%-li qatılığına davamlıdır. Çoxalması və toksin əmələ gətirməsi üçün optimal temperatur 30-37° C-dir. Bu temperaturda qida məhsullarında (sıyıqda, kartof püresində,</w:t>
      </w:r>
      <w:r>
        <w:rPr>
          <w:spacing w:val="-4"/>
        </w:rPr>
        <w:t> </w:t>
      </w:r>
      <w:r>
        <w:rPr/>
        <w:t>ət</w:t>
      </w:r>
      <w:r>
        <w:rPr>
          <w:spacing w:val="-3"/>
        </w:rPr>
        <w:t> </w:t>
      </w:r>
      <w:r>
        <w:rPr/>
        <w:t>qiyməsində)</w:t>
      </w:r>
      <w:r>
        <w:rPr>
          <w:spacing w:val="-3"/>
        </w:rPr>
        <w:t> </w:t>
      </w:r>
      <w:r>
        <w:rPr/>
        <w:t>4-8</w:t>
      </w:r>
      <w:r>
        <w:rPr>
          <w:spacing w:val="-3"/>
        </w:rPr>
        <w:t> </w:t>
      </w:r>
      <w:r>
        <w:rPr/>
        <w:t>saatda</w:t>
      </w:r>
      <w:r>
        <w:rPr>
          <w:spacing w:val="-3"/>
        </w:rPr>
        <w:t> </w:t>
      </w:r>
      <w:r>
        <w:rPr/>
        <w:t>intoksikasiya</w:t>
      </w:r>
      <w:r>
        <w:rPr>
          <w:spacing w:val="-2"/>
        </w:rPr>
        <w:t> </w:t>
      </w:r>
      <w:r>
        <w:rPr/>
        <w:t>əmələ</w:t>
      </w:r>
      <w:r>
        <w:rPr>
          <w:spacing w:val="-4"/>
        </w:rPr>
        <w:t> </w:t>
      </w:r>
      <w:r>
        <w:rPr/>
        <w:t>gətirərək</w:t>
      </w:r>
      <w:r>
        <w:rPr>
          <w:spacing w:val="-3"/>
        </w:rPr>
        <w:t> </w:t>
      </w:r>
      <w:r>
        <w:rPr/>
        <w:t>çoxlu</w:t>
      </w:r>
      <w:r>
        <w:rPr>
          <w:spacing w:val="-3"/>
        </w:rPr>
        <w:t> </w:t>
      </w:r>
      <w:r>
        <w:rPr/>
        <w:t>miqdarda</w:t>
      </w:r>
      <w:r>
        <w:rPr>
          <w:spacing w:val="-5"/>
        </w:rPr>
        <w:t> </w:t>
      </w:r>
      <w:r>
        <w:rPr/>
        <w:t>enterotoksin</w:t>
      </w:r>
      <w:r>
        <w:rPr>
          <w:spacing w:val="-3"/>
        </w:rPr>
        <w:t> </w:t>
      </w:r>
      <w:r>
        <w:rPr/>
        <w:t>toplanır. Stafilokokklar otaq temperaturunda da (18-20° C) intensiv inkişaf edir və toksin əmələ gətirir. Süddə,</w:t>
      </w:r>
    </w:p>
    <w:p>
      <w:pPr>
        <w:pStyle w:val="BodyText"/>
        <w:spacing w:line="276" w:lineRule="exact"/>
      </w:pPr>
      <w:r>
        <w:rPr/>
        <w:t>sıyıqda,</w:t>
      </w:r>
      <w:r>
        <w:rPr>
          <w:spacing w:val="-2"/>
        </w:rPr>
        <w:t> </w:t>
      </w:r>
      <w:r>
        <w:rPr/>
        <w:t>salatda</w:t>
      </w:r>
      <w:r>
        <w:rPr>
          <w:spacing w:val="-1"/>
        </w:rPr>
        <w:t> </w:t>
      </w:r>
      <w:r>
        <w:rPr/>
        <w:t>toksinin toplanması 15-22°</w:t>
      </w:r>
      <w:r>
        <w:rPr>
          <w:spacing w:val="-3"/>
        </w:rPr>
        <w:t> </w:t>
      </w:r>
      <w:r>
        <w:rPr/>
        <w:t>C temperaturda</w:t>
      </w:r>
      <w:r>
        <w:rPr>
          <w:spacing w:val="-1"/>
        </w:rPr>
        <w:t> </w:t>
      </w:r>
      <w:r>
        <w:rPr/>
        <w:t>6-10 saatdan sonra</w:t>
      </w:r>
      <w:r>
        <w:rPr>
          <w:spacing w:val="-2"/>
        </w:rPr>
        <w:t> </w:t>
      </w:r>
      <w:r>
        <w:rPr/>
        <w:t>müşahidə </w:t>
      </w:r>
      <w:r>
        <w:rPr>
          <w:spacing w:val="-2"/>
        </w:rPr>
        <w:t>edilir.</w:t>
      </w:r>
    </w:p>
    <w:p>
      <w:pPr>
        <w:pStyle w:val="BodyText"/>
        <w:spacing w:line="276" w:lineRule="auto" w:before="41"/>
        <w:ind w:right="289"/>
      </w:pPr>
      <w:r>
        <w:rPr/>
        <w:t>Stafilakokkların</w:t>
      </w:r>
      <w:r>
        <w:rPr>
          <w:spacing w:val="-2"/>
        </w:rPr>
        <w:t> </w:t>
      </w:r>
      <w:r>
        <w:rPr/>
        <w:t>çoxalması</w:t>
      </w:r>
      <w:r>
        <w:rPr>
          <w:spacing w:val="-2"/>
        </w:rPr>
        <w:t> </w:t>
      </w:r>
      <w:r>
        <w:rPr/>
        <w:t>və</w:t>
      </w:r>
      <w:r>
        <w:rPr>
          <w:spacing w:val="-3"/>
        </w:rPr>
        <w:t> </w:t>
      </w:r>
      <w:r>
        <w:rPr/>
        <w:t>toksin</w:t>
      </w:r>
      <w:r>
        <w:rPr>
          <w:spacing w:val="-2"/>
        </w:rPr>
        <w:t> </w:t>
      </w:r>
      <w:r>
        <w:rPr/>
        <w:t>əmələ</w:t>
      </w:r>
      <w:r>
        <w:rPr>
          <w:spacing w:val="-3"/>
        </w:rPr>
        <w:t> </w:t>
      </w:r>
      <w:r>
        <w:rPr/>
        <w:t>gəlməsi</w:t>
      </w:r>
      <w:r>
        <w:rPr>
          <w:spacing w:val="-2"/>
        </w:rPr>
        <w:t> </w:t>
      </w:r>
      <w:r>
        <w:rPr/>
        <w:t>5-6°</w:t>
      </w:r>
      <w:r>
        <w:rPr>
          <w:spacing w:val="-5"/>
        </w:rPr>
        <w:t> </w:t>
      </w:r>
      <w:r>
        <w:rPr/>
        <w:t>C</w:t>
      </w:r>
      <w:r>
        <w:rPr>
          <w:spacing w:val="-2"/>
        </w:rPr>
        <w:t> </w:t>
      </w:r>
      <w:r>
        <w:rPr/>
        <w:t>kəskin</w:t>
      </w:r>
      <w:r>
        <w:rPr>
          <w:spacing w:val="-2"/>
        </w:rPr>
        <w:t> </w:t>
      </w:r>
      <w:r>
        <w:rPr/>
        <w:t>azalır,</w:t>
      </w:r>
      <w:r>
        <w:rPr>
          <w:spacing w:val="-2"/>
        </w:rPr>
        <w:t> </w:t>
      </w:r>
      <w:r>
        <w:rPr/>
        <w:t>4°</w:t>
      </w:r>
      <w:r>
        <w:rPr>
          <w:spacing w:val="-5"/>
        </w:rPr>
        <w:t> </w:t>
      </w:r>
      <w:r>
        <w:rPr/>
        <w:t>C</w:t>
      </w:r>
      <w:r>
        <w:rPr>
          <w:spacing w:val="-2"/>
        </w:rPr>
        <w:t> </w:t>
      </w:r>
      <w:r>
        <w:rPr/>
        <w:t>isə</w:t>
      </w:r>
      <w:r>
        <w:rPr>
          <w:spacing w:val="-3"/>
        </w:rPr>
        <w:t> </w:t>
      </w:r>
      <w:r>
        <w:rPr/>
        <w:t>dayanır.</w:t>
      </w:r>
      <w:r>
        <w:rPr>
          <w:spacing w:val="-2"/>
        </w:rPr>
        <w:t> </w:t>
      </w:r>
      <w:r>
        <w:rPr/>
        <w:t>Dondurulmuş məhsullarda stafilokokklar uzun müddət həyat fəaliyyətini saxlayır. O, 70° C qızdırmaya bir saat dözür, 80° C temperaturda isə 20-40 dəqiqə müddətində ölür. Turş mühit reaksiyası stafilokokklar üçün əlverişsizdir. Müşahidə pH 4,5-5,0 aşağıda onun inkişafı dayanır. Enterotoksin istiliyə davamlıdır, 30 dəqiqə müddətində qaynadıldıqda parçalanmır; tam parçalanması üçün 2 saata qədər qaynatmaq, yaxud 120° C temperaturda 30 dəqiqə müddətində qızdırmaq lazımdır. Stafilokokk qida zəhərlənmələri müxtəlif məhsulları qəbul etdikdə baş verir. Onlar tez-tez südlü və ətli məhsullarda meydana çıxır.</w:t>
      </w:r>
    </w:p>
    <w:p>
      <w:pPr>
        <w:pStyle w:val="BodyText"/>
        <w:spacing w:line="276" w:lineRule="auto" w:before="2"/>
        <w:ind w:right="347"/>
      </w:pPr>
      <w:r>
        <w:rPr/>
        <w:t>Qənnadı, balıq və ət məmulatlarından istifadə etdikdə də zəhərlənmə hadisələrinə rast gəlinir. Çox zaman</w:t>
      </w:r>
      <w:r>
        <w:rPr>
          <w:spacing w:val="-4"/>
        </w:rPr>
        <w:t> </w:t>
      </w:r>
      <w:r>
        <w:rPr/>
        <w:t>yeyinti</w:t>
      </w:r>
      <w:r>
        <w:rPr>
          <w:spacing w:val="-4"/>
        </w:rPr>
        <w:t> </w:t>
      </w:r>
      <w:r>
        <w:rPr/>
        <w:t>məhsullarına</w:t>
      </w:r>
      <w:r>
        <w:rPr>
          <w:spacing w:val="-5"/>
        </w:rPr>
        <w:t> </w:t>
      </w:r>
      <w:r>
        <w:rPr/>
        <w:t>stafilokokklar</w:t>
      </w:r>
      <w:r>
        <w:rPr>
          <w:spacing w:val="-6"/>
        </w:rPr>
        <w:t> </w:t>
      </w:r>
      <w:r>
        <w:rPr/>
        <w:t>işçilərin</w:t>
      </w:r>
      <w:r>
        <w:rPr>
          <w:spacing w:val="-3"/>
        </w:rPr>
        <w:t> </w:t>
      </w:r>
      <w:r>
        <w:rPr/>
        <w:t>(aşpazlar,</w:t>
      </w:r>
      <w:r>
        <w:rPr>
          <w:spacing w:val="-4"/>
        </w:rPr>
        <w:t> </w:t>
      </w:r>
      <w:r>
        <w:rPr/>
        <w:t>qənnadı</w:t>
      </w:r>
      <w:r>
        <w:rPr>
          <w:spacing w:val="-4"/>
        </w:rPr>
        <w:t> </w:t>
      </w:r>
      <w:r>
        <w:rPr/>
        <w:t>müəssisələrinin</w:t>
      </w:r>
      <w:r>
        <w:rPr>
          <w:spacing w:val="-4"/>
        </w:rPr>
        <w:t> </w:t>
      </w:r>
      <w:r>
        <w:rPr/>
        <w:t>işçiləri,</w:t>
      </w:r>
      <w:r>
        <w:rPr>
          <w:spacing w:val="-4"/>
        </w:rPr>
        <w:t> </w:t>
      </w:r>
      <w:r>
        <w:rPr/>
        <w:t>sağıcılar) əllərindəki və bədənin açıq yerlərindəki irinli-iltihab proseslərindən, yaxud burun-udlaqlarında kataral hallar olan, məsələn, angina ilə xəstə adamlardan keçə bilər. Müəyyən edilmişdir ki, yuxarı tənəffüs</w:t>
      </w:r>
    </w:p>
    <w:p>
      <w:pPr>
        <w:pStyle w:val="BodyText"/>
        <w:spacing w:line="276" w:lineRule="auto"/>
        <w:ind w:right="228"/>
      </w:pPr>
      <w:r>
        <w:rPr/>
        <w:t>yollarının</w:t>
      </w:r>
      <w:r>
        <w:rPr>
          <w:spacing w:val="-3"/>
        </w:rPr>
        <w:t> </w:t>
      </w:r>
      <w:r>
        <w:rPr/>
        <w:t>katarı</w:t>
      </w:r>
      <w:r>
        <w:rPr>
          <w:spacing w:val="-3"/>
        </w:rPr>
        <w:t> </w:t>
      </w:r>
      <w:r>
        <w:rPr/>
        <w:t>dövründə</w:t>
      </w:r>
      <w:r>
        <w:rPr>
          <w:spacing w:val="-4"/>
        </w:rPr>
        <w:t> </w:t>
      </w:r>
      <w:r>
        <w:rPr/>
        <w:t>xəstə</w:t>
      </w:r>
      <w:r>
        <w:rPr>
          <w:spacing w:val="-4"/>
        </w:rPr>
        <w:t> </w:t>
      </w:r>
      <w:r>
        <w:rPr/>
        <w:t>asqırdıqda</w:t>
      </w:r>
      <w:r>
        <w:rPr>
          <w:spacing w:val="-3"/>
        </w:rPr>
        <w:t> </w:t>
      </w:r>
      <w:r>
        <w:rPr/>
        <w:t>və</w:t>
      </w:r>
      <w:r>
        <w:rPr>
          <w:spacing w:val="-4"/>
        </w:rPr>
        <w:t> </w:t>
      </w:r>
      <w:r>
        <w:rPr/>
        <w:t>öskürdükdə</w:t>
      </w:r>
      <w:r>
        <w:rPr>
          <w:spacing w:val="-4"/>
        </w:rPr>
        <w:t> </w:t>
      </w:r>
      <w:r>
        <w:rPr/>
        <w:t>də</w:t>
      </w:r>
      <w:r>
        <w:rPr>
          <w:spacing w:val="-4"/>
        </w:rPr>
        <w:t> </w:t>
      </w:r>
      <w:r>
        <w:rPr/>
        <w:t>yeyinti</w:t>
      </w:r>
      <w:r>
        <w:rPr>
          <w:spacing w:val="-3"/>
        </w:rPr>
        <w:t> </w:t>
      </w:r>
      <w:r>
        <w:rPr/>
        <w:t>məhsullarına</w:t>
      </w:r>
      <w:r>
        <w:rPr>
          <w:spacing w:val="-3"/>
        </w:rPr>
        <w:t> </w:t>
      </w:r>
      <w:r>
        <w:rPr/>
        <w:t>və</w:t>
      </w:r>
      <w:r>
        <w:rPr>
          <w:spacing w:val="-4"/>
        </w:rPr>
        <w:t> </w:t>
      </w:r>
      <w:r>
        <w:rPr/>
        <w:t>ətrafdakı əşyaların üzərinə külli miqdarda stafilokokk düşür. Çox vaxt stafilokokk intoksikasiyaları süd, süd məhsulları (kəsmik, pendir, dondurma), kremli qənnadı məmulatları ət və balıq məmulatları, bişmiş kolbasa, yağda hazırlanmış balıq konservləri və s. yedikdə baş verir. Stafilokokk mənşəli zəhərlənmələrin qarşısını almaq üçün yeyinti məhsullarının hərəkətinin bütün mərhələlərində təmizliyə riayət etmək lazımdır.</w:t>
      </w:r>
    </w:p>
    <w:p>
      <w:pPr>
        <w:pStyle w:val="BodyText"/>
        <w:spacing w:line="276" w:lineRule="auto"/>
        <w:ind w:right="228"/>
      </w:pPr>
      <w:r>
        <w:rPr/>
        <w:t>Aparılan tədqiqatlar göstərir ki, iaşə obyektlərində sanitariya şəraiti nə qədər yüksək olarsa, stafilokokklar</w:t>
      </w:r>
      <w:r>
        <w:rPr>
          <w:spacing w:val="-5"/>
        </w:rPr>
        <w:t> </w:t>
      </w:r>
      <w:r>
        <w:rPr/>
        <w:t>orada</w:t>
      </w:r>
      <w:r>
        <w:rPr>
          <w:spacing w:val="-4"/>
        </w:rPr>
        <w:t> </w:t>
      </w:r>
      <w:r>
        <w:rPr/>
        <w:t>bir</w:t>
      </w:r>
      <w:r>
        <w:rPr>
          <w:spacing w:val="-3"/>
        </w:rPr>
        <w:t> </w:t>
      </w:r>
      <w:r>
        <w:rPr/>
        <w:t>o</w:t>
      </w:r>
      <w:r>
        <w:rPr>
          <w:spacing w:val="-2"/>
        </w:rPr>
        <w:t> </w:t>
      </w:r>
      <w:r>
        <w:rPr/>
        <w:t>qədər</w:t>
      </w:r>
      <w:r>
        <w:rPr>
          <w:spacing w:val="-3"/>
        </w:rPr>
        <w:t> </w:t>
      </w:r>
      <w:r>
        <w:rPr/>
        <w:t>az</w:t>
      </w:r>
      <w:r>
        <w:rPr>
          <w:spacing w:val="-4"/>
        </w:rPr>
        <w:t> </w:t>
      </w:r>
      <w:r>
        <w:rPr/>
        <w:t>olar.</w:t>
      </w:r>
      <w:r>
        <w:rPr>
          <w:spacing w:val="-1"/>
        </w:rPr>
        <w:t> </w:t>
      </w:r>
      <w:r>
        <w:rPr/>
        <w:t>Yeyinti</w:t>
      </w:r>
      <w:r>
        <w:rPr>
          <w:spacing w:val="-3"/>
        </w:rPr>
        <w:t> </w:t>
      </w:r>
      <w:r>
        <w:rPr/>
        <w:t>məhsullarının</w:t>
      </w:r>
      <w:r>
        <w:rPr>
          <w:spacing w:val="-3"/>
        </w:rPr>
        <w:t> </w:t>
      </w:r>
      <w:r>
        <w:rPr/>
        <w:t>və</w:t>
      </w:r>
      <w:r>
        <w:rPr>
          <w:spacing w:val="-4"/>
        </w:rPr>
        <w:t> </w:t>
      </w:r>
      <w:r>
        <w:rPr/>
        <w:t>hazır</w:t>
      </w:r>
      <w:r>
        <w:rPr>
          <w:spacing w:val="-3"/>
        </w:rPr>
        <w:t> </w:t>
      </w:r>
      <w:r>
        <w:rPr/>
        <w:t>xörəklərin</w:t>
      </w:r>
      <w:r>
        <w:rPr>
          <w:spacing w:val="-3"/>
        </w:rPr>
        <w:t> </w:t>
      </w:r>
      <w:r>
        <w:rPr/>
        <w:t>aşağı</w:t>
      </w:r>
      <w:r>
        <w:rPr>
          <w:spacing w:val="-3"/>
        </w:rPr>
        <w:t> </w:t>
      </w:r>
      <w:r>
        <w:rPr/>
        <w:t>temperaturada saxlanmasının böyük əhəmiyyəti vardır.</w:t>
      </w:r>
    </w:p>
    <w:p>
      <w:pPr>
        <w:pStyle w:val="BodyText"/>
        <w:spacing w:before="41"/>
        <w:ind w:left="0"/>
      </w:pPr>
    </w:p>
    <w:p>
      <w:pPr>
        <w:pStyle w:val="BodyText"/>
        <w:spacing w:line="278" w:lineRule="auto"/>
      </w:pPr>
      <w:r>
        <w:rPr>
          <w:b/>
        </w:rPr>
        <w:t>Mikotoksikozlar</w:t>
      </w:r>
      <w:r>
        <w:rPr>
          <w:b/>
          <w:spacing w:val="-3"/>
        </w:rPr>
        <w:t> </w:t>
      </w:r>
      <w:r>
        <w:rPr>
          <w:b/>
        </w:rPr>
        <w:t>–</w:t>
      </w:r>
      <w:r>
        <w:rPr>
          <w:b/>
          <w:spacing w:val="-3"/>
        </w:rPr>
        <w:t> </w:t>
      </w:r>
      <w:r>
        <w:rPr/>
        <w:t>toksik</w:t>
      </w:r>
      <w:r>
        <w:rPr>
          <w:spacing w:val="-4"/>
        </w:rPr>
        <w:t> </w:t>
      </w:r>
      <w:r>
        <w:rPr/>
        <w:t>maddələr</w:t>
      </w:r>
      <w:r>
        <w:rPr>
          <w:spacing w:val="-4"/>
        </w:rPr>
        <w:t> </w:t>
      </w:r>
      <w:r>
        <w:rPr/>
        <w:t>əmələ</w:t>
      </w:r>
      <w:r>
        <w:rPr>
          <w:spacing w:val="-4"/>
        </w:rPr>
        <w:t> </w:t>
      </w:r>
      <w:r>
        <w:rPr/>
        <w:t>gətirən</w:t>
      </w:r>
      <w:r>
        <w:rPr>
          <w:spacing w:val="-2"/>
        </w:rPr>
        <w:t> </w:t>
      </w:r>
      <w:r>
        <w:rPr/>
        <w:t>göbələklərlə</w:t>
      </w:r>
      <w:r>
        <w:rPr>
          <w:spacing w:val="-4"/>
        </w:rPr>
        <w:t> </w:t>
      </w:r>
      <w:r>
        <w:rPr/>
        <w:t>xəstələnmiş</w:t>
      </w:r>
      <w:r>
        <w:rPr>
          <w:spacing w:val="-4"/>
        </w:rPr>
        <w:t> </w:t>
      </w:r>
      <w:r>
        <w:rPr/>
        <w:t>dənli</w:t>
      </w:r>
      <w:r>
        <w:rPr>
          <w:spacing w:val="-3"/>
        </w:rPr>
        <w:t> </w:t>
      </w:r>
      <w:r>
        <w:rPr/>
        <w:t>bitki</w:t>
      </w:r>
      <w:r>
        <w:rPr>
          <w:spacing w:val="-3"/>
        </w:rPr>
        <w:t> </w:t>
      </w:r>
      <w:r>
        <w:rPr/>
        <w:t>məmulatı yeyilməsindən baş verir. Mikotoksikozlara aşağıdakılar aiddir:</w:t>
      </w:r>
    </w:p>
    <w:p>
      <w:pPr>
        <w:pStyle w:val="ListParagraph"/>
        <w:numPr>
          <w:ilvl w:val="0"/>
          <w:numId w:val="26"/>
        </w:numPr>
        <w:tabs>
          <w:tab w:pos="741" w:val="left" w:leader="none"/>
        </w:tabs>
        <w:spacing w:line="276" w:lineRule="auto" w:before="0" w:after="0"/>
        <w:ind w:left="741" w:right="333" w:hanging="360"/>
        <w:jc w:val="left"/>
        <w:rPr>
          <w:sz w:val="24"/>
        </w:rPr>
      </w:pPr>
      <w:r>
        <w:rPr>
          <w:sz w:val="24"/>
        </w:rPr>
        <w:t>erqotizm</w:t>
      </w:r>
      <w:r>
        <w:rPr>
          <w:spacing w:val="-3"/>
          <w:sz w:val="24"/>
        </w:rPr>
        <w:t> </w:t>
      </w:r>
      <w:r>
        <w:rPr>
          <w:sz w:val="24"/>
        </w:rPr>
        <w:t>–</w:t>
      </w:r>
      <w:r>
        <w:rPr>
          <w:spacing w:val="-3"/>
          <w:sz w:val="24"/>
        </w:rPr>
        <w:t> </w:t>
      </w:r>
      <w:r>
        <w:rPr>
          <w:sz w:val="24"/>
        </w:rPr>
        <w:t>bu</w:t>
      </w:r>
      <w:r>
        <w:rPr>
          <w:spacing w:val="-3"/>
          <w:sz w:val="24"/>
        </w:rPr>
        <w:t> </w:t>
      </w:r>
      <w:r>
        <w:rPr>
          <w:sz w:val="24"/>
        </w:rPr>
        <w:t>xəstəlik</w:t>
      </w:r>
      <w:r>
        <w:rPr>
          <w:spacing w:val="-3"/>
          <w:sz w:val="24"/>
        </w:rPr>
        <w:t> </w:t>
      </w:r>
      <w:r>
        <w:rPr>
          <w:sz w:val="24"/>
        </w:rPr>
        <w:t>qaraca</w:t>
      </w:r>
      <w:r>
        <w:rPr>
          <w:spacing w:val="-4"/>
          <w:sz w:val="24"/>
        </w:rPr>
        <w:t> </w:t>
      </w:r>
      <w:r>
        <w:rPr>
          <w:sz w:val="24"/>
        </w:rPr>
        <w:t>və</w:t>
      </w:r>
      <w:r>
        <w:rPr>
          <w:spacing w:val="-4"/>
          <w:sz w:val="24"/>
        </w:rPr>
        <w:t> </w:t>
      </w:r>
      <w:r>
        <w:rPr>
          <w:sz w:val="24"/>
        </w:rPr>
        <w:t>ya</w:t>
      </w:r>
      <w:r>
        <w:rPr>
          <w:spacing w:val="-4"/>
          <w:sz w:val="24"/>
        </w:rPr>
        <w:t> </w:t>
      </w:r>
      <w:r>
        <w:rPr>
          <w:sz w:val="24"/>
        </w:rPr>
        <w:t>Claviceps</w:t>
      </w:r>
      <w:r>
        <w:rPr>
          <w:spacing w:val="-3"/>
          <w:sz w:val="24"/>
        </w:rPr>
        <w:t> </w:t>
      </w:r>
      <w:r>
        <w:rPr>
          <w:sz w:val="24"/>
        </w:rPr>
        <w:t>purpurca</w:t>
      </w:r>
      <w:r>
        <w:rPr>
          <w:spacing w:val="-4"/>
          <w:sz w:val="24"/>
        </w:rPr>
        <w:t> </w:t>
      </w:r>
      <w:r>
        <w:rPr>
          <w:sz w:val="24"/>
        </w:rPr>
        <w:t>göbələyinin</w:t>
      </w:r>
      <w:r>
        <w:rPr>
          <w:spacing w:val="-3"/>
          <w:sz w:val="24"/>
        </w:rPr>
        <w:t> </w:t>
      </w:r>
      <w:r>
        <w:rPr>
          <w:sz w:val="24"/>
        </w:rPr>
        <w:t>mitseliləri</w:t>
      </w:r>
      <w:r>
        <w:rPr>
          <w:spacing w:val="-3"/>
          <w:sz w:val="24"/>
        </w:rPr>
        <w:t> </w:t>
      </w:r>
      <w:r>
        <w:rPr>
          <w:sz w:val="24"/>
        </w:rPr>
        <w:t>düşmüş</w:t>
      </w:r>
      <w:r>
        <w:rPr>
          <w:spacing w:val="-3"/>
          <w:sz w:val="24"/>
        </w:rPr>
        <w:t> </w:t>
      </w:r>
      <w:r>
        <w:rPr>
          <w:sz w:val="24"/>
        </w:rPr>
        <w:t>buğda</w:t>
      </w:r>
      <w:r>
        <w:rPr>
          <w:spacing w:val="-4"/>
          <w:sz w:val="24"/>
        </w:rPr>
        <w:t> </w:t>
      </w:r>
      <w:r>
        <w:rPr>
          <w:sz w:val="24"/>
        </w:rPr>
        <w:t>və undan bişirilmiş çörək məmulatları yedikdə baş verir.</w:t>
      </w:r>
    </w:p>
    <w:p>
      <w:pPr>
        <w:pStyle w:val="ListParagraph"/>
        <w:numPr>
          <w:ilvl w:val="0"/>
          <w:numId w:val="26"/>
        </w:numPr>
        <w:tabs>
          <w:tab w:pos="741" w:val="left" w:leader="none"/>
        </w:tabs>
        <w:spacing w:line="276" w:lineRule="auto" w:before="0" w:after="0"/>
        <w:ind w:left="741" w:right="535" w:hanging="360"/>
        <w:jc w:val="left"/>
        <w:rPr>
          <w:sz w:val="24"/>
        </w:rPr>
      </w:pPr>
      <w:r>
        <w:rPr>
          <w:sz w:val="24"/>
        </w:rPr>
        <w:t>alimentar-toksik</w:t>
      </w:r>
      <w:r>
        <w:rPr>
          <w:spacing w:val="-3"/>
          <w:sz w:val="24"/>
        </w:rPr>
        <w:t> </w:t>
      </w:r>
      <w:r>
        <w:rPr>
          <w:sz w:val="24"/>
        </w:rPr>
        <w:t>allergiya</w:t>
      </w:r>
      <w:r>
        <w:rPr>
          <w:spacing w:val="-3"/>
          <w:sz w:val="24"/>
        </w:rPr>
        <w:t> </w:t>
      </w:r>
      <w:r>
        <w:rPr>
          <w:sz w:val="24"/>
        </w:rPr>
        <w:t>–</w:t>
      </w:r>
      <w:r>
        <w:rPr>
          <w:spacing w:val="-3"/>
          <w:sz w:val="24"/>
        </w:rPr>
        <w:t> </w:t>
      </w:r>
      <w:r>
        <w:rPr>
          <w:sz w:val="24"/>
        </w:rPr>
        <w:t>xəstəlik</w:t>
      </w:r>
      <w:r>
        <w:rPr>
          <w:spacing w:val="-3"/>
          <w:sz w:val="24"/>
        </w:rPr>
        <w:t> </w:t>
      </w:r>
      <w:r>
        <w:rPr>
          <w:sz w:val="24"/>
        </w:rPr>
        <w:t>tarlada</w:t>
      </w:r>
      <w:r>
        <w:rPr>
          <w:spacing w:val="-4"/>
          <w:sz w:val="24"/>
        </w:rPr>
        <w:t> </w:t>
      </w:r>
      <w:r>
        <w:rPr>
          <w:sz w:val="24"/>
        </w:rPr>
        <w:t>qar</w:t>
      </w:r>
      <w:r>
        <w:rPr>
          <w:spacing w:val="-2"/>
          <w:sz w:val="24"/>
        </w:rPr>
        <w:t> </w:t>
      </w:r>
      <w:r>
        <w:rPr>
          <w:sz w:val="24"/>
        </w:rPr>
        <w:t>altında</w:t>
      </w:r>
      <w:r>
        <w:rPr>
          <w:spacing w:val="-3"/>
          <w:sz w:val="24"/>
        </w:rPr>
        <w:t> </w:t>
      </w:r>
      <w:r>
        <w:rPr>
          <w:sz w:val="24"/>
        </w:rPr>
        <w:t>qışlayan</w:t>
      </w:r>
      <w:r>
        <w:rPr>
          <w:spacing w:val="-3"/>
          <w:sz w:val="24"/>
        </w:rPr>
        <w:t> </w:t>
      </w:r>
      <w:r>
        <w:rPr>
          <w:sz w:val="24"/>
        </w:rPr>
        <w:t>və</w:t>
      </w:r>
      <w:r>
        <w:rPr>
          <w:spacing w:val="-4"/>
          <w:sz w:val="24"/>
        </w:rPr>
        <w:t> </w:t>
      </w:r>
      <w:r>
        <w:rPr>
          <w:sz w:val="24"/>
        </w:rPr>
        <w:t>ya</w:t>
      </w:r>
      <w:r>
        <w:rPr>
          <w:spacing w:val="-4"/>
          <w:sz w:val="24"/>
        </w:rPr>
        <w:t> </w:t>
      </w:r>
      <w:r>
        <w:rPr>
          <w:sz w:val="24"/>
        </w:rPr>
        <w:t>gec</w:t>
      </w:r>
      <w:r>
        <w:rPr>
          <w:spacing w:val="-2"/>
          <w:sz w:val="24"/>
        </w:rPr>
        <w:t> </w:t>
      </w:r>
      <w:r>
        <w:rPr>
          <w:sz w:val="24"/>
        </w:rPr>
        <w:t>yığılan</w:t>
      </w:r>
      <w:r>
        <w:rPr>
          <w:spacing w:val="-3"/>
          <w:sz w:val="24"/>
        </w:rPr>
        <w:t> </w:t>
      </w:r>
      <w:r>
        <w:rPr>
          <w:sz w:val="24"/>
        </w:rPr>
        <w:t>çovdar,</w:t>
      </w:r>
      <w:r>
        <w:rPr>
          <w:spacing w:val="-3"/>
          <w:sz w:val="24"/>
        </w:rPr>
        <w:t> </w:t>
      </w:r>
      <w:r>
        <w:rPr>
          <w:sz w:val="24"/>
        </w:rPr>
        <w:t>darı, buğda, arpanın və onun məhsullarını yedikdə baş verir.</w:t>
      </w:r>
    </w:p>
    <w:p>
      <w:pPr>
        <w:pStyle w:val="ListParagraph"/>
        <w:numPr>
          <w:ilvl w:val="0"/>
          <w:numId w:val="26"/>
        </w:numPr>
        <w:tabs>
          <w:tab w:pos="741" w:val="left" w:leader="none"/>
        </w:tabs>
        <w:spacing w:line="276" w:lineRule="auto" w:before="0" w:after="0"/>
        <w:ind w:left="741" w:right="927" w:hanging="360"/>
        <w:jc w:val="left"/>
        <w:rPr>
          <w:sz w:val="24"/>
        </w:rPr>
      </w:pPr>
      <w:r>
        <w:rPr>
          <w:sz w:val="24"/>
        </w:rPr>
        <w:t>fuzarioz</w:t>
      </w:r>
      <w:r>
        <w:rPr>
          <w:spacing w:val="-5"/>
          <w:sz w:val="24"/>
        </w:rPr>
        <w:t> </w:t>
      </w:r>
      <w:r>
        <w:rPr>
          <w:sz w:val="24"/>
        </w:rPr>
        <w:t>–</w:t>
      </w:r>
      <w:r>
        <w:rPr>
          <w:spacing w:val="-4"/>
          <w:sz w:val="24"/>
        </w:rPr>
        <w:t> </w:t>
      </w:r>
      <w:r>
        <w:rPr>
          <w:sz w:val="24"/>
        </w:rPr>
        <w:t>bu</w:t>
      </w:r>
      <w:r>
        <w:rPr>
          <w:spacing w:val="-4"/>
          <w:sz w:val="24"/>
        </w:rPr>
        <w:t> </w:t>
      </w:r>
      <w:r>
        <w:rPr>
          <w:sz w:val="24"/>
        </w:rPr>
        <w:t>xəstəlik</w:t>
      </w:r>
      <w:r>
        <w:rPr>
          <w:spacing w:val="-4"/>
          <w:sz w:val="24"/>
        </w:rPr>
        <w:t> </w:t>
      </w:r>
      <w:r>
        <w:rPr>
          <w:sz w:val="24"/>
        </w:rPr>
        <w:t>Fusarium</w:t>
      </w:r>
      <w:r>
        <w:rPr>
          <w:spacing w:val="-4"/>
          <w:sz w:val="24"/>
        </w:rPr>
        <w:t> </w:t>
      </w:r>
      <w:r>
        <w:rPr>
          <w:sz w:val="24"/>
        </w:rPr>
        <w:t>graminearum</w:t>
      </w:r>
      <w:r>
        <w:rPr>
          <w:spacing w:val="-4"/>
          <w:sz w:val="24"/>
        </w:rPr>
        <w:t> </w:t>
      </w:r>
      <w:r>
        <w:rPr>
          <w:sz w:val="24"/>
        </w:rPr>
        <w:t>göbələyi</w:t>
      </w:r>
      <w:r>
        <w:rPr>
          <w:spacing w:val="-4"/>
          <w:sz w:val="24"/>
        </w:rPr>
        <w:t> </w:t>
      </w:r>
      <w:r>
        <w:rPr>
          <w:sz w:val="24"/>
        </w:rPr>
        <w:t>düşmüş</w:t>
      </w:r>
      <w:r>
        <w:rPr>
          <w:spacing w:val="-5"/>
          <w:sz w:val="24"/>
        </w:rPr>
        <w:t> </w:t>
      </w:r>
      <w:r>
        <w:rPr>
          <w:sz w:val="24"/>
        </w:rPr>
        <w:t>taxıldan</w:t>
      </w:r>
      <w:r>
        <w:rPr>
          <w:spacing w:val="-4"/>
          <w:sz w:val="24"/>
        </w:rPr>
        <w:t> </w:t>
      </w:r>
      <w:r>
        <w:rPr>
          <w:sz w:val="24"/>
        </w:rPr>
        <w:t>bişirilən</w:t>
      </w:r>
      <w:r>
        <w:rPr>
          <w:spacing w:val="-4"/>
          <w:sz w:val="24"/>
        </w:rPr>
        <w:t> </w:t>
      </w:r>
      <w:r>
        <w:rPr>
          <w:sz w:val="24"/>
        </w:rPr>
        <w:t>çörəkdən </w:t>
      </w:r>
      <w:r>
        <w:rPr>
          <w:spacing w:val="-2"/>
          <w:sz w:val="24"/>
        </w:rPr>
        <w:t>zəhərlənmədir.</w:t>
      </w:r>
    </w:p>
    <w:p>
      <w:pPr>
        <w:pStyle w:val="BodyText"/>
        <w:spacing w:before="36"/>
        <w:ind w:left="0"/>
      </w:pPr>
    </w:p>
    <w:p>
      <w:pPr>
        <w:pStyle w:val="BodyText"/>
        <w:spacing w:line="276" w:lineRule="auto"/>
        <w:ind w:right="228"/>
      </w:pPr>
      <w:r>
        <w:rPr/>
        <w:t>Qida toksikoinfeksiyaları qısa inkubasiya dövrü ilə (adətən bir neçə saat) kəskin mədə-bağırsaq xəstəlikləri</w:t>
      </w:r>
      <w:r>
        <w:rPr>
          <w:spacing w:val="-4"/>
        </w:rPr>
        <w:t> </w:t>
      </w:r>
      <w:r>
        <w:rPr/>
        <w:t>əmələ</w:t>
      </w:r>
      <w:r>
        <w:rPr>
          <w:spacing w:val="-4"/>
        </w:rPr>
        <w:t> </w:t>
      </w:r>
      <w:r>
        <w:rPr/>
        <w:t>gətirir.</w:t>
      </w:r>
      <w:r>
        <w:rPr>
          <w:spacing w:val="-2"/>
        </w:rPr>
        <w:t> </w:t>
      </w:r>
      <w:r>
        <w:rPr/>
        <w:t>Çox</w:t>
      </w:r>
      <w:r>
        <w:rPr>
          <w:spacing w:val="-4"/>
        </w:rPr>
        <w:t> </w:t>
      </w:r>
      <w:r>
        <w:rPr/>
        <w:t>vaxt</w:t>
      </w:r>
      <w:r>
        <w:rPr>
          <w:spacing w:val="-4"/>
        </w:rPr>
        <w:t> </w:t>
      </w:r>
      <w:r>
        <w:rPr/>
        <w:t>toksikoinfeksiyalara</w:t>
      </w:r>
      <w:r>
        <w:rPr>
          <w:spacing w:val="-5"/>
        </w:rPr>
        <w:t> </w:t>
      </w:r>
      <w:r>
        <w:rPr/>
        <w:t>səbəb</w:t>
      </w:r>
      <w:r>
        <w:rPr>
          <w:spacing w:val="-4"/>
        </w:rPr>
        <w:t> </w:t>
      </w:r>
      <w:r>
        <w:rPr/>
        <w:t>salmonella</w:t>
      </w:r>
      <w:r>
        <w:rPr>
          <w:spacing w:val="-3"/>
        </w:rPr>
        <w:t> </w:t>
      </w:r>
      <w:r>
        <w:rPr/>
        <w:t>(Salmonella)</w:t>
      </w:r>
      <w:r>
        <w:rPr>
          <w:spacing w:val="-4"/>
        </w:rPr>
        <w:t> </w:t>
      </w:r>
      <w:r>
        <w:rPr/>
        <w:t>düşmüş</w:t>
      </w:r>
      <w:r>
        <w:rPr>
          <w:spacing w:val="-4"/>
        </w:rPr>
        <w:t> </w:t>
      </w:r>
      <w:r>
        <w:rPr/>
        <w:t>qidanın yeyilməsidir. Bunların 1300 çox nümayəndəsi vardır. Qida məhsullarının (xüsusilə ətlə) isti emalına salmonella dözümlüdür. Salmonella heyvanlarda, xüsusilə iribuynuzlu mal-qarada, suda üzən ev</w:t>
      </w:r>
    </w:p>
    <w:p>
      <w:pPr>
        <w:pStyle w:val="BodyText"/>
        <w:spacing w:line="278" w:lineRule="auto"/>
        <w:ind w:right="228"/>
      </w:pPr>
      <w:r>
        <w:rPr/>
        <w:t>quşlarında və gəmiricilərdə yayılmışdır. Ət və ət məhsulları digərlərinə nisbətən daha tez-tez zəhərlənməyə</w:t>
      </w:r>
      <w:r>
        <w:rPr>
          <w:spacing w:val="-4"/>
        </w:rPr>
        <w:t> </w:t>
      </w:r>
      <w:r>
        <w:rPr/>
        <w:t>səbəb</w:t>
      </w:r>
      <w:r>
        <w:rPr>
          <w:spacing w:val="-3"/>
        </w:rPr>
        <w:t> </w:t>
      </w:r>
      <w:r>
        <w:rPr/>
        <w:t>olurlar.</w:t>
      </w:r>
      <w:r>
        <w:rPr>
          <w:spacing w:val="-3"/>
        </w:rPr>
        <w:t> </w:t>
      </w:r>
      <w:r>
        <w:rPr/>
        <w:t>Salmonelloza</w:t>
      </w:r>
      <w:r>
        <w:rPr>
          <w:spacing w:val="-4"/>
        </w:rPr>
        <w:t> </w:t>
      </w:r>
      <w:r>
        <w:rPr/>
        <w:t>digər</w:t>
      </w:r>
      <w:r>
        <w:rPr>
          <w:spacing w:val="-3"/>
        </w:rPr>
        <w:t> </w:t>
      </w:r>
      <w:r>
        <w:rPr/>
        <w:t>məhsullar</w:t>
      </w:r>
      <w:r>
        <w:rPr>
          <w:spacing w:val="-5"/>
        </w:rPr>
        <w:t> </w:t>
      </w:r>
      <w:r>
        <w:rPr/>
        <w:t>da:</w:t>
      </w:r>
      <w:r>
        <w:rPr>
          <w:spacing w:val="-3"/>
        </w:rPr>
        <w:t> </w:t>
      </w:r>
      <w:r>
        <w:rPr/>
        <w:t>süd,</w:t>
      </w:r>
      <w:r>
        <w:rPr>
          <w:spacing w:val="-3"/>
        </w:rPr>
        <w:t> </w:t>
      </w:r>
      <w:r>
        <w:rPr/>
        <w:t>salat,</w:t>
      </w:r>
      <w:r>
        <w:rPr>
          <w:spacing w:val="-3"/>
        </w:rPr>
        <w:t> </w:t>
      </w:r>
      <w:r>
        <w:rPr/>
        <w:t>vineqred</w:t>
      </w:r>
      <w:r>
        <w:rPr>
          <w:spacing w:val="-3"/>
        </w:rPr>
        <w:t> </w:t>
      </w:r>
      <w:r>
        <w:rPr/>
        <w:t>(doğranmış</w:t>
      </w:r>
      <w:r>
        <w:rPr>
          <w:spacing w:val="-4"/>
        </w:rPr>
        <w:t> </w:t>
      </w:r>
      <w:r>
        <w:rPr/>
        <w:t>kələm,</w:t>
      </w:r>
    </w:p>
    <w:p>
      <w:pPr>
        <w:pStyle w:val="BodyText"/>
        <w:spacing w:line="276" w:lineRule="auto"/>
      </w:pPr>
      <w:r>
        <w:rPr/>
        <w:t>kartof,</w:t>
      </w:r>
      <w:r>
        <w:rPr>
          <w:spacing w:val="-3"/>
        </w:rPr>
        <w:t> </w:t>
      </w:r>
      <w:r>
        <w:rPr/>
        <w:t>çuğundur,</w:t>
      </w:r>
      <w:r>
        <w:rPr>
          <w:spacing w:val="-3"/>
        </w:rPr>
        <w:t> </w:t>
      </w:r>
      <w:r>
        <w:rPr/>
        <w:t>yumurta</w:t>
      </w:r>
      <w:r>
        <w:rPr>
          <w:spacing w:val="-3"/>
        </w:rPr>
        <w:t> </w:t>
      </w:r>
      <w:r>
        <w:rPr/>
        <w:t>və</w:t>
      </w:r>
      <w:r>
        <w:rPr>
          <w:spacing w:val="-4"/>
        </w:rPr>
        <w:t> </w:t>
      </w:r>
      <w:r>
        <w:rPr/>
        <w:t>s.</w:t>
      </w:r>
      <w:r>
        <w:rPr>
          <w:spacing w:val="-3"/>
        </w:rPr>
        <w:t> </w:t>
      </w:r>
      <w:r>
        <w:rPr/>
        <w:t>hazırlanan</w:t>
      </w:r>
      <w:r>
        <w:rPr>
          <w:spacing w:val="-3"/>
        </w:rPr>
        <w:t> </w:t>
      </w:r>
      <w:r>
        <w:rPr/>
        <w:t>soyuq</w:t>
      </w:r>
      <w:r>
        <w:rPr>
          <w:spacing w:val="-1"/>
        </w:rPr>
        <w:t> </w:t>
      </w:r>
      <w:r>
        <w:rPr/>
        <w:t>xörək),</w:t>
      </w:r>
      <w:r>
        <w:rPr>
          <w:spacing w:val="-3"/>
        </w:rPr>
        <w:t> </w:t>
      </w:r>
      <w:r>
        <w:rPr/>
        <w:t>balıq</w:t>
      </w:r>
      <w:r>
        <w:rPr>
          <w:spacing w:val="-3"/>
        </w:rPr>
        <w:t> </w:t>
      </w:r>
      <w:r>
        <w:rPr/>
        <w:t>məhsulları</w:t>
      </w:r>
      <w:r>
        <w:rPr>
          <w:spacing w:val="-3"/>
        </w:rPr>
        <w:t> </w:t>
      </w:r>
      <w:r>
        <w:rPr/>
        <w:t>səbəb</w:t>
      </w:r>
      <w:r>
        <w:rPr>
          <w:spacing w:val="-3"/>
        </w:rPr>
        <w:t> </w:t>
      </w:r>
      <w:r>
        <w:rPr/>
        <w:t>ola</w:t>
      </w:r>
      <w:r>
        <w:rPr>
          <w:spacing w:val="-3"/>
        </w:rPr>
        <w:t> </w:t>
      </w:r>
      <w:r>
        <w:rPr/>
        <w:t>bilər.</w:t>
      </w:r>
      <w:r>
        <w:rPr>
          <w:spacing w:val="-3"/>
        </w:rPr>
        <w:t> </w:t>
      </w:r>
      <w:r>
        <w:rPr/>
        <w:t>Salmonellanın qida</w:t>
      </w:r>
      <w:r>
        <w:rPr>
          <w:spacing w:val="-2"/>
        </w:rPr>
        <w:t> </w:t>
      </w:r>
      <w:r>
        <w:rPr/>
        <w:t>məhsullarında</w:t>
      </w:r>
      <w:r>
        <w:rPr>
          <w:spacing w:val="-1"/>
        </w:rPr>
        <w:t> </w:t>
      </w:r>
      <w:r>
        <w:rPr/>
        <w:t>çoxalması</w:t>
      </w:r>
      <w:r>
        <w:rPr>
          <w:spacing w:val="-1"/>
        </w:rPr>
        <w:t> </w:t>
      </w:r>
      <w:r>
        <w:rPr/>
        <w:t>onların</w:t>
      </w:r>
      <w:r>
        <w:rPr>
          <w:spacing w:val="-1"/>
        </w:rPr>
        <w:t> </w:t>
      </w:r>
      <w:r>
        <w:rPr/>
        <w:t>orqanoleptik</w:t>
      </w:r>
      <w:r>
        <w:rPr>
          <w:spacing w:val="-2"/>
        </w:rPr>
        <w:t> </w:t>
      </w:r>
      <w:r>
        <w:rPr/>
        <w:t>xassələrinin</w:t>
      </w:r>
      <w:r>
        <w:rPr>
          <w:spacing w:val="-1"/>
        </w:rPr>
        <w:t> </w:t>
      </w:r>
      <w:r>
        <w:rPr/>
        <w:t>çox</w:t>
      </w:r>
      <w:r>
        <w:rPr>
          <w:spacing w:val="-1"/>
        </w:rPr>
        <w:t> </w:t>
      </w:r>
      <w:r>
        <w:rPr/>
        <w:t>dəyişməsinə</w:t>
      </w:r>
      <w:r>
        <w:rPr>
          <w:spacing w:val="-2"/>
        </w:rPr>
        <w:t> </w:t>
      </w:r>
      <w:r>
        <w:rPr/>
        <w:t>səbəb</w:t>
      </w:r>
      <w:r>
        <w:rPr>
          <w:spacing w:val="-1"/>
        </w:rPr>
        <w:t> </w:t>
      </w:r>
      <w:r>
        <w:rPr/>
        <w:t>olmur;</w:t>
      </w:r>
      <w:r>
        <w:rPr>
          <w:spacing w:val="-1"/>
        </w:rPr>
        <w:t> </w:t>
      </w:r>
      <w:r>
        <w:rPr>
          <w:spacing w:val="-2"/>
        </w:rPr>
        <w:t>məhsulun</w:t>
      </w:r>
    </w:p>
    <w:p>
      <w:pPr>
        <w:pStyle w:val="BodyText"/>
        <w:spacing w:after="0" w:line="276" w:lineRule="auto"/>
        <w:sectPr>
          <w:pgSz w:w="11910" w:h="16840"/>
          <w:pgMar w:header="0" w:footer="917" w:top="760" w:bottom="1100" w:left="992" w:right="566"/>
        </w:sectPr>
      </w:pPr>
    </w:p>
    <w:p>
      <w:pPr>
        <w:pStyle w:val="BodyText"/>
        <w:spacing w:line="276" w:lineRule="auto" w:before="72"/>
      </w:pPr>
      <w:r>
        <w:rPr/>
        <w:t>xarici</w:t>
      </w:r>
      <w:r>
        <w:rPr>
          <w:spacing w:val="-3"/>
        </w:rPr>
        <w:t> </w:t>
      </w:r>
      <w:r>
        <w:rPr/>
        <w:t>görünüşü,</w:t>
      </w:r>
      <w:r>
        <w:rPr>
          <w:spacing w:val="-3"/>
        </w:rPr>
        <w:t> </w:t>
      </w:r>
      <w:r>
        <w:rPr/>
        <w:t>dadı</w:t>
      </w:r>
      <w:r>
        <w:rPr>
          <w:spacing w:val="-3"/>
        </w:rPr>
        <w:t> </w:t>
      </w:r>
      <w:r>
        <w:rPr/>
        <w:t>və</w:t>
      </w:r>
      <w:r>
        <w:rPr>
          <w:spacing w:val="-4"/>
        </w:rPr>
        <w:t> </w:t>
      </w:r>
      <w:r>
        <w:rPr/>
        <w:t>iyi</w:t>
      </w:r>
      <w:r>
        <w:rPr>
          <w:spacing w:val="-3"/>
        </w:rPr>
        <w:t> </w:t>
      </w:r>
      <w:r>
        <w:rPr/>
        <w:t>adətən</w:t>
      </w:r>
      <w:r>
        <w:rPr>
          <w:spacing w:val="-3"/>
        </w:rPr>
        <w:t> </w:t>
      </w:r>
      <w:r>
        <w:rPr/>
        <w:t>dəyişmir.</w:t>
      </w:r>
      <w:r>
        <w:rPr>
          <w:spacing w:val="-3"/>
        </w:rPr>
        <w:t> </w:t>
      </w:r>
      <w:r>
        <w:rPr/>
        <w:t>Törədiciləri</w:t>
      </w:r>
      <w:r>
        <w:rPr>
          <w:spacing w:val="-3"/>
        </w:rPr>
        <w:t> </w:t>
      </w:r>
      <w:r>
        <w:rPr/>
        <w:t>yalnız</w:t>
      </w:r>
      <w:r>
        <w:rPr>
          <w:spacing w:val="-4"/>
        </w:rPr>
        <w:t> </w:t>
      </w:r>
      <w:r>
        <w:rPr/>
        <w:t>mikrobioloji</w:t>
      </w:r>
      <w:r>
        <w:rPr>
          <w:spacing w:val="-3"/>
        </w:rPr>
        <w:t> </w:t>
      </w:r>
      <w:r>
        <w:rPr/>
        <w:t>analizlərlə</w:t>
      </w:r>
      <w:r>
        <w:rPr>
          <w:spacing w:val="-4"/>
        </w:rPr>
        <w:t> </w:t>
      </w:r>
      <w:r>
        <w:rPr/>
        <w:t>müəyyən</w:t>
      </w:r>
      <w:r>
        <w:rPr>
          <w:spacing w:val="-3"/>
        </w:rPr>
        <w:t> </w:t>
      </w:r>
      <w:r>
        <w:rPr/>
        <w:t>etmək </w:t>
      </w:r>
      <w:r>
        <w:rPr>
          <w:spacing w:val="-2"/>
        </w:rPr>
        <w:t>olar.</w:t>
      </w:r>
    </w:p>
    <w:p>
      <w:pPr>
        <w:spacing w:line="276" w:lineRule="auto" w:before="0"/>
        <w:ind w:left="20" w:right="228" w:firstLine="0"/>
        <w:jc w:val="left"/>
        <w:rPr>
          <w:sz w:val="24"/>
        </w:rPr>
      </w:pPr>
      <w:r>
        <w:rPr>
          <w:b/>
          <w:sz w:val="24"/>
        </w:rPr>
        <w:t>Şərti-patogen</w:t>
      </w:r>
      <w:r>
        <w:rPr>
          <w:b/>
          <w:spacing w:val="-4"/>
          <w:sz w:val="24"/>
        </w:rPr>
        <w:t> </w:t>
      </w:r>
      <w:r>
        <w:rPr>
          <w:b/>
          <w:sz w:val="24"/>
        </w:rPr>
        <w:t>bakteriyaların</w:t>
      </w:r>
      <w:r>
        <w:rPr>
          <w:b/>
          <w:spacing w:val="-4"/>
          <w:sz w:val="24"/>
        </w:rPr>
        <w:t> </w:t>
      </w:r>
      <w:r>
        <w:rPr>
          <w:b/>
          <w:sz w:val="24"/>
        </w:rPr>
        <w:t>törətdikləri</w:t>
      </w:r>
      <w:r>
        <w:rPr>
          <w:b/>
          <w:spacing w:val="-4"/>
          <w:sz w:val="24"/>
        </w:rPr>
        <w:t> </w:t>
      </w:r>
      <w:r>
        <w:rPr>
          <w:b/>
          <w:sz w:val="24"/>
        </w:rPr>
        <w:t>qida</w:t>
      </w:r>
      <w:r>
        <w:rPr>
          <w:b/>
          <w:spacing w:val="-4"/>
          <w:sz w:val="24"/>
        </w:rPr>
        <w:t> </w:t>
      </w:r>
      <w:r>
        <w:rPr>
          <w:b/>
          <w:sz w:val="24"/>
        </w:rPr>
        <w:t>toksikoinfeksiyaları.</w:t>
      </w:r>
      <w:r>
        <w:rPr>
          <w:b/>
          <w:spacing w:val="-3"/>
          <w:sz w:val="24"/>
        </w:rPr>
        <w:t> </w:t>
      </w:r>
      <w:r>
        <w:rPr>
          <w:sz w:val="24"/>
        </w:rPr>
        <w:t>İnsanlarda</w:t>
      </w:r>
      <w:r>
        <w:rPr>
          <w:spacing w:val="-5"/>
          <w:sz w:val="24"/>
        </w:rPr>
        <w:t> </w:t>
      </w:r>
      <w:r>
        <w:rPr>
          <w:sz w:val="24"/>
        </w:rPr>
        <w:t>normal</w:t>
      </w:r>
      <w:r>
        <w:rPr>
          <w:spacing w:val="-4"/>
          <w:sz w:val="24"/>
        </w:rPr>
        <w:t> </w:t>
      </w:r>
      <w:r>
        <w:rPr>
          <w:sz w:val="24"/>
        </w:rPr>
        <w:t>fizioloji</w:t>
      </w:r>
      <w:r>
        <w:rPr>
          <w:spacing w:val="-4"/>
          <w:sz w:val="24"/>
        </w:rPr>
        <w:t> </w:t>
      </w:r>
      <w:r>
        <w:rPr>
          <w:sz w:val="24"/>
        </w:rPr>
        <w:t>həyat şəraitində bağırsaqda, dəridə və tənəffüs yollarında olan mikroorqanizmlər xəstəlik törətmirlər. Lakin insan orqanizminin zəiflədiyi müəyyən şəraitdə xəstəliklər yaradırlar ki, buna da şərti patogen deyilir.</w:t>
      </w:r>
    </w:p>
    <w:p>
      <w:pPr>
        <w:pStyle w:val="BodyText"/>
        <w:spacing w:line="276" w:lineRule="auto"/>
        <w:ind w:right="228"/>
      </w:pPr>
      <w:r>
        <w:rPr/>
        <w:t>Bəzi</w:t>
      </w:r>
      <w:r>
        <w:rPr>
          <w:spacing w:val="-4"/>
        </w:rPr>
        <w:t> </w:t>
      </w:r>
      <w:r>
        <w:rPr/>
        <w:t>şərti-patogen</w:t>
      </w:r>
      <w:r>
        <w:rPr>
          <w:spacing w:val="-4"/>
        </w:rPr>
        <w:t> </w:t>
      </w:r>
      <w:r>
        <w:rPr/>
        <w:t>bakteriyalar</w:t>
      </w:r>
      <w:r>
        <w:rPr>
          <w:spacing w:val="-4"/>
        </w:rPr>
        <w:t> </w:t>
      </w:r>
      <w:r>
        <w:rPr/>
        <w:t>endotoksinlər</w:t>
      </w:r>
      <w:r>
        <w:rPr>
          <w:spacing w:val="-4"/>
        </w:rPr>
        <w:t> </w:t>
      </w:r>
      <w:r>
        <w:rPr/>
        <w:t>hazırlayır.</w:t>
      </w:r>
      <w:r>
        <w:rPr>
          <w:spacing w:val="-5"/>
        </w:rPr>
        <w:t> </w:t>
      </w:r>
      <w:r>
        <w:rPr/>
        <w:t>Qida</w:t>
      </w:r>
      <w:r>
        <w:rPr>
          <w:spacing w:val="-5"/>
        </w:rPr>
        <w:t> </w:t>
      </w:r>
      <w:r>
        <w:rPr/>
        <w:t>məhsullarında</w:t>
      </w:r>
      <w:r>
        <w:rPr>
          <w:spacing w:val="-3"/>
        </w:rPr>
        <w:t> </w:t>
      </w:r>
      <w:r>
        <w:rPr/>
        <w:t>belə</w:t>
      </w:r>
      <w:r>
        <w:rPr>
          <w:spacing w:val="-5"/>
        </w:rPr>
        <w:t> </w:t>
      </w:r>
      <w:r>
        <w:rPr/>
        <w:t>bakteriyaların</w:t>
      </w:r>
      <w:r>
        <w:rPr>
          <w:spacing w:val="-4"/>
        </w:rPr>
        <w:t> </w:t>
      </w:r>
      <w:r>
        <w:rPr/>
        <w:t>çox olması zəhərlənməyə səbəb ola bilir. Şərti-patogen bakteriyalar tərəfindən törədilən zəhərlənmələr salmonella toksikoinfeksiyalarında olduğu kimi keçir. Onların ən çox baş verməsi kulinar emaldan</w:t>
      </w:r>
    </w:p>
    <w:p>
      <w:pPr>
        <w:pStyle w:val="BodyText"/>
        <w:spacing w:line="276" w:lineRule="auto"/>
        <w:ind w:right="228"/>
      </w:pPr>
      <w:r>
        <w:rPr/>
        <w:t>sonrakı</w:t>
      </w:r>
      <w:r>
        <w:rPr>
          <w:spacing w:val="-3"/>
        </w:rPr>
        <w:t> </w:t>
      </w:r>
      <w:r>
        <w:rPr/>
        <w:t>hazır</w:t>
      </w:r>
      <w:r>
        <w:rPr>
          <w:spacing w:val="-3"/>
        </w:rPr>
        <w:t> </w:t>
      </w:r>
      <w:r>
        <w:rPr/>
        <w:t>qida</w:t>
      </w:r>
      <w:r>
        <w:rPr>
          <w:spacing w:val="-3"/>
        </w:rPr>
        <w:t> </w:t>
      </w:r>
      <w:r>
        <w:rPr/>
        <w:t>məhsullarını</w:t>
      </w:r>
      <w:r>
        <w:rPr>
          <w:spacing w:val="-3"/>
        </w:rPr>
        <w:t> </w:t>
      </w:r>
      <w:r>
        <w:rPr/>
        <w:t>(salat,</w:t>
      </w:r>
      <w:r>
        <w:rPr>
          <w:spacing w:val="-3"/>
        </w:rPr>
        <w:t> </w:t>
      </w:r>
      <w:r>
        <w:rPr/>
        <w:t>vineqred,</w:t>
      </w:r>
      <w:r>
        <w:rPr>
          <w:spacing w:val="-3"/>
        </w:rPr>
        <w:t> </w:t>
      </w:r>
      <w:r>
        <w:rPr/>
        <w:t>başayaq,</w:t>
      </w:r>
      <w:r>
        <w:rPr>
          <w:spacing w:val="-2"/>
        </w:rPr>
        <w:t> </w:t>
      </w:r>
      <w:r>
        <w:rPr/>
        <w:t>ət</w:t>
      </w:r>
      <w:r>
        <w:rPr>
          <w:spacing w:val="-3"/>
        </w:rPr>
        <w:t> </w:t>
      </w:r>
      <w:r>
        <w:rPr/>
        <w:t>və</w:t>
      </w:r>
      <w:r>
        <w:rPr>
          <w:spacing w:val="-3"/>
        </w:rPr>
        <w:t> </w:t>
      </w:r>
      <w:r>
        <w:rPr/>
        <w:t>balıq</w:t>
      </w:r>
      <w:r>
        <w:rPr>
          <w:spacing w:val="-3"/>
        </w:rPr>
        <w:t> </w:t>
      </w:r>
      <w:r>
        <w:rPr/>
        <w:t>məmulatları)</w:t>
      </w:r>
      <w:r>
        <w:rPr>
          <w:spacing w:val="-3"/>
        </w:rPr>
        <w:t> </w:t>
      </w:r>
      <w:r>
        <w:rPr/>
        <w:t>istifadə</w:t>
      </w:r>
      <w:r>
        <w:rPr>
          <w:spacing w:val="-3"/>
        </w:rPr>
        <w:t> </w:t>
      </w:r>
      <w:r>
        <w:rPr/>
        <w:t>etdikdə</w:t>
      </w:r>
      <w:r>
        <w:rPr>
          <w:spacing w:val="-3"/>
        </w:rPr>
        <w:t> </w:t>
      </w:r>
      <w:r>
        <w:rPr/>
        <w:t>olur. Qida toksikoinfeksiyası törədən şərti-patogen bakteriyalardan ən çox əhəmiyyət kəsb edəni bağırsaq çöpləri, protey, perfringes, enterokokklar və basila seriusdur.</w:t>
      </w:r>
    </w:p>
    <w:p>
      <w:pPr>
        <w:pStyle w:val="BodyText"/>
        <w:spacing w:before="40"/>
        <w:ind w:left="0"/>
      </w:pPr>
    </w:p>
    <w:p>
      <w:pPr>
        <w:pStyle w:val="BodyText"/>
        <w:spacing w:line="276" w:lineRule="auto"/>
      </w:pPr>
      <w:r>
        <w:rPr>
          <w:b/>
        </w:rPr>
        <w:t>Zəhərli</w:t>
      </w:r>
      <w:r>
        <w:rPr>
          <w:b/>
          <w:spacing w:val="-4"/>
        </w:rPr>
        <w:t> </w:t>
      </w:r>
      <w:r>
        <w:rPr>
          <w:b/>
        </w:rPr>
        <w:t>göbələklərlə</w:t>
      </w:r>
      <w:r>
        <w:rPr>
          <w:b/>
          <w:spacing w:val="-4"/>
        </w:rPr>
        <w:t> </w:t>
      </w:r>
      <w:r>
        <w:rPr>
          <w:b/>
        </w:rPr>
        <w:t>zəhərlənmələr</w:t>
      </w:r>
      <w:r>
        <w:rPr/>
        <w:t>.</w:t>
      </w:r>
      <w:r>
        <w:rPr>
          <w:spacing w:val="-4"/>
        </w:rPr>
        <w:t> </w:t>
      </w:r>
      <w:r>
        <w:rPr/>
        <w:t>Həm</w:t>
      </w:r>
      <w:r>
        <w:rPr>
          <w:spacing w:val="-4"/>
        </w:rPr>
        <w:t> </w:t>
      </w:r>
      <w:r>
        <w:rPr/>
        <w:t>sayca,</w:t>
      </w:r>
      <w:r>
        <w:rPr>
          <w:spacing w:val="-2"/>
        </w:rPr>
        <w:t> </w:t>
      </w:r>
      <w:r>
        <w:rPr/>
        <w:t>həm</w:t>
      </w:r>
      <w:r>
        <w:rPr>
          <w:spacing w:val="-4"/>
        </w:rPr>
        <w:t> </w:t>
      </w:r>
      <w:r>
        <w:rPr/>
        <w:t>də</w:t>
      </w:r>
      <w:r>
        <w:rPr>
          <w:spacing w:val="-4"/>
        </w:rPr>
        <w:t> </w:t>
      </w:r>
      <w:r>
        <w:rPr/>
        <w:t>xəstəliklərin</w:t>
      </w:r>
      <w:r>
        <w:rPr>
          <w:spacing w:val="-4"/>
        </w:rPr>
        <w:t> </w:t>
      </w:r>
      <w:r>
        <w:rPr/>
        <w:t>ağır</w:t>
      </w:r>
      <w:r>
        <w:rPr>
          <w:spacing w:val="-3"/>
        </w:rPr>
        <w:t> </w:t>
      </w:r>
      <w:r>
        <w:rPr/>
        <w:t>keçməsinə</w:t>
      </w:r>
      <w:r>
        <w:rPr>
          <w:spacing w:val="-4"/>
        </w:rPr>
        <w:t> </w:t>
      </w:r>
      <w:r>
        <w:rPr/>
        <w:t>görə,</w:t>
      </w:r>
      <w:r>
        <w:rPr>
          <w:spacing w:val="-4"/>
        </w:rPr>
        <w:t> </w:t>
      </w:r>
      <w:r>
        <w:rPr/>
        <w:t>qidadan</w:t>
      </w:r>
      <w:r>
        <w:rPr>
          <w:spacing w:val="-2"/>
        </w:rPr>
        <w:t> </w:t>
      </w:r>
      <w:r>
        <w:rPr/>
        <w:t>baş verən zəhərlənmələr içərisində</w:t>
      </w:r>
      <w:r>
        <w:rPr>
          <w:spacing w:val="-1"/>
        </w:rPr>
        <w:t> </w:t>
      </w:r>
      <w:r>
        <w:rPr/>
        <w:t>zəhərli göbələklərlə</w:t>
      </w:r>
      <w:r>
        <w:rPr>
          <w:spacing w:val="-1"/>
        </w:rPr>
        <w:t> </w:t>
      </w:r>
      <w:r>
        <w:rPr/>
        <w:t>xəstələnmə</w:t>
      </w:r>
      <w:r>
        <w:rPr>
          <w:spacing w:val="-1"/>
        </w:rPr>
        <w:t> </w:t>
      </w:r>
      <w:r>
        <w:rPr/>
        <w:t>halları çox böyük yer tutur. Göbələklərlə xəstələndikdə adətən kəskin qastroentrit halları baş verir, sonra isə bu və ya başqa göbələk növü üçün xarakter zəhərlənmə əlamətləri meydana çıxır.</w:t>
      </w:r>
    </w:p>
    <w:p>
      <w:pPr>
        <w:pStyle w:val="BodyText"/>
        <w:spacing w:before="45"/>
        <w:ind w:left="0"/>
      </w:pPr>
    </w:p>
    <w:p>
      <w:pPr>
        <w:pStyle w:val="Heading1"/>
        <w:ind w:left="185" w:right="423"/>
        <w:jc w:val="center"/>
      </w:pPr>
      <w:r>
        <w:rPr/>
        <w:t>Qida</w:t>
      </w:r>
      <w:r>
        <w:rPr>
          <w:spacing w:val="-2"/>
        </w:rPr>
        <w:t> allergiyası</w:t>
      </w:r>
    </w:p>
    <w:p>
      <w:pPr>
        <w:pStyle w:val="BodyText"/>
        <w:spacing w:before="8"/>
        <w:ind w:left="0"/>
        <w:rPr>
          <w:b/>
          <w:sz w:val="9"/>
        </w:rPr>
      </w:pPr>
      <w:r>
        <w:rPr>
          <w:b/>
          <w:sz w:val="9"/>
        </w:rPr>
        <w:drawing>
          <wp:anchor distT="0" distB="0" distL="0" distR="0" allowOverlap="1" layoutInCell="1" locked="0" behindDoc="1" simplePos="0" relativeHeight="487607296">
            <wp:simplePos x="0" y="0"/>
            <wp:positionH relativeFrom="page">
              <wp:posOffset>1162795</wp:posOffset>
            </wp:positionH>
            <wp:positionV relativeFrom="paragraph">
              <wp:posOffset>86107</wp:posOffset>
            </wp:positionV>
            <wp:extent cx="5352213" cy="3200400"/>
            <wp:effectExtent l="0" t="0" r="0" b="0"/>
            <wp:wrapTopAndBottom/>
            <wp:docPr id="101" name="Image 101"/>
            <wp:cNvGraphicFramePr>
              <a:graphicFrameLocks/>
            </wp:cNvGraphicFramePr>
            <a:graphic>
              <a:graphicData uri="http://schemas.openxmlformats.org/drawingml/2006/picture">
                <pic:pic>
                  <pic:nvPicPr>
                    <pic:cNvPr id="101" name="Image 101"/>
                    <pic:cNvPicPr/>
                  </pic:nvPicPr>
                  <pic:blipFill>
                    <a:blip r:embed="rId100" cstate="print"/>
                    <a:stretch>
                      <a:fillRect/>
                    </a:stretch>
                  </pic:blipFill>
                  <pic:spPr>
                    <a:xfrm>
                      <a:off x="0" y="0"/>
                      <a:ext cx="5352213" cy="3200400"/>
                    </a:xfrm>
                    <a:prstGeom prst="rect">
                      <a:avLst/>
                    </a:prstGeom>
                  </pic:spPr>
                </pic:pic>
              </a:graphicData>
            </a:graphic>
          </wp:anchor>
        </w:drawing>
      </w:r>
    </w:p>
    <w:p>
      <w:pPr>
        <w:pStyle w:val="BodyText"/>
        <w:spacing w:line="276" w:lineRule="auto" w:before="104"/>
        <w:ind w:right="228"/>
      </w:pPr>
      <w:r>
        <w:rPr/>
        <w:t>Qida</w:t>
      </w:r>
      <w:r>
        <w:rPr>
          <w:spacing w:val="-4"/>
        </w:rPr>
        <w:t> </w:t>
      </w:r>
      <w:r>
        <w:rPr/>
        <w:t>allergiyası</w:t>
      </w:r>
      <w:r>
        <w:rPr>
          <w:spacing w:val="-3"/>
        </w:rPr>
        <w:t> </w:t>
      </w:r>
      <w:r>
        <w:rPr/>
        <w:t>normal</w:t>
      </w:r>
      <w:r>
        <w:rPr>
          <w:spacing w:val="-3"/>
        </w:rPr>
        <w:t> </w:t>
      </w:r>
      <w:r>
        <w:rPr/>
        <w:t>və</w:t>
      </w:r>
      <w:r>
        <w:rPr>
          <w:spacing w:val="-4"/>
        </w:rPr>
        <w:t> </w:t>
      </w:r>
      <w:r>
        <w:rPr/>
        <w:t>zərərsiz</w:t>
      </w:r>
      <w:r>
        <w:rPr>
          <w:spacing w:val="-4"/>
        </w:rPr>
        <w:t> </w:t>
      </w:r>
      <w:r>
        <w:rPr/>
        <w:t>qida</w:t>
      </w:r>
      <w:r>
        <w:rPr>
          <w:spacing w:val="-3"/>
        </w:rPr>
        <w:t> </w:t>
      </w:r>
      <w:r>
        <w:rPr/>
        <w:t>inqrediyentlərinə</w:t>
      </w:r>
      <w:r>
        <w:rPr>
          <w:spacing w:val="-4"/>
        </w:rPr>
        <w:t> </w:t>
      </w:r>
      <w:r>
        <w:rPr/>
        <w:t>qarşı</w:t>
      </w:r>
      <w:r>
        <w:rPr>
          <w:spacing w:val="-3"/>
        </w:rPr>
        <w:t> </w:t>
      </w:r>
      <w:r>
        <w:rPr/>
        <w:t>allergik</w:t>
      </w:r>
      <w:r>
        <w:rPr>
          <w:spacing w:val="-3"/>
        </w:rPr>
        <w:t> </w:t>
      </w:r>
      <w:r>
        <w:rPr/>
        <w:t>reaksiyadır.</w:t>
      </w:r>
      <w:r>
        <w:rPr>
          <w:spacing w:val="-2"/>
        </w:rPr>
        <w:t> </w:t>
      </w:r>
      <w:r>
        <w:rPr/>
        <w:t>İstənilən</w:t>
      </w:r>
      <w:r>
        <w:rPr>
          <w:spacing w:val="-3"/>
        </w:rPr>
        <w:t> </w:t>
      </w:r>
      <w:r>
        <w:rPr/>
        <w:t>qidanın tərkibində allergenlər ola bilər. Adətən zülallar, daha az hallarda isə piylər və karbohidratlar allergik reaksiyalara səbəb ola bilər. Allergik reaksiyalar adətən qidanı qəbul etdikdən bir neçə dəqiqə sonra başlayır və iki saata qədər müddətdə yarana bilər.</w:t>
      </w:r>
    </w:p>
    <w:p>
      <w:pPr>
        <w:pStyle w:val="BodyText"/>
        <w:spacing w:line="276" w:lineRule="auto"/>
        <w:ind w:right="228"/>
      </w:pPr>
      <w:r>
        <w:rPr/>
        <w:t>Erkən simptomlar – dodaqlar, ağız boşluğu və ya boğazın şişməsi və qaşınmasıdır. Qıcıqlandırıcı yeməklər</w:t>
      </w:r>
      <w:r>
        <w:rPr>
          <w:spacing w:val="-3"/>
        </w:rPr>
        <w:t> </w:t>
      </w:r>
      <w:r>
        <w:rPr/>
        <w:t>qida</w:t>
      </w:r>
      <w:r>
        <w:rPr>
          <w:spacing w:val="-5"/>
        </w:rPr>
        <w:t> </w:t>
      </w:r>
      <w:r>
        <w:rPr/>
        <w:t>yollarına</w:t>
      </w:r>
      <w:r>
        <w:rPr>
          <w:spacing w:val="-2"/>
        </w:rPr>
        <w:t> </w:t>
      </w:r>
      <w:r>
        <w:rPr/>
        <w:t>düşərək</w:t>
      </w:r>
      <w:r>
        <w:rPr>
          <w:spacing w:val="-3"/>
        </w:rPr>
        <w:t> </w:t>
      </w:r>
      <w:r>
        <w:rPr/>
        <w:t>ürəkbulanma,</w:t>
      </w:r>
      <w:r>
        <w:rPr>
          <w:spacing w:val="-3"/>
        </w:rPr>
        <w:t> </w:t>
      </w:r>
      <w:r>
        <w:rPr/>
        <w:t>öyümə,</w:t>
      </w:r>
      <w:r>
        <w:rPr>
          <w:spacing w:val="-3"/>
        </w:rPr>
        <w:t> </w:t>
      </w:r>
      <w:r>
        <w:rPr/>
        <w:t>qusma,</w:t>
      </w:r>
      <w:r>
        <w:rPr>
          <w:spacing w:val="-3"/>
        </w:rPr>
        <w:t> </w:t>
      </w:r>
      <w:r>
        <w:rPr/>
        <w:t>bağırsaq</w:t>
      </w:r>
      <w:r>
        <w:rPr>
          <w:spacing w:val="-3"/>
        </w:rPr>
        <w:t> </w:t>
      </w:r>
      <w:r>
        <w:rPr/>
        <w:t>sancıları</w:t>
      </w:r>
      <w:r>
        <w:rPr>
          <w:spacing w:val="-3"/>
        </w:rPr>
        <w:t> </w:t>
      </w:r>
      <w:r>
        <w:rPr/>
        <w:t>və</w:t>
      </w:r>
      <w:r>
        <w:rPr>
          <w:spacing w:val="-4"/>
        </w:rPr>
        <w:t> </w:t>
      </w:r>
      <w:r>
        <w:rPr/>
        <w:t>ishal</w:t>
      </w:r>
      <w:r>
        <w:rPr>
          <w:spacing w:val="-3"/>
        </w:rPr>
        <w:t> </w:t>
      </w:r>
      <w:r>
        <w:rPr/>
        <w:t>törədə</w:t>
      </w:r>
      <w:r>
        <w:rPr>
          <w:spacing w:val="-4"/>
        </w:rPr>
        <w:t> </w:t>
      </w:r>
      <w:r>
        <w:rPr/>
        <w:t>bilər. Həmçinin bəzən qaşınma, övrə, ekzema və dəri qızarmasına da səbəb olur.</w:t>
      </w:r>
    </w:p>
    <w:p>
      <w:pPr>
        <w:pStyle w:val="BodyText"/>
        <w:spacing w:before="42"/>
        <w:ind w:left="0"/>
      </w:pPr>
    </w:p>
    <w:p>
      <w:pPr>
        <w:pStyle w:val="BodyText"/>
        <w:spacing w:line="276" w:lineRule="auto"/>
        <w:ind w:right="228"/>
      </w:pPr>
      <w:r>
        <w:rPr/>
        <w:t>Əgər xəstədə qida allergiyası aşkar edilibsə, həmin allergeni tamamilə istisna etməklə xüsusi pəhriz tövsiyə</w:t>
      </w:r>
      <w:r>
        <w:rPr>
          <w:spacing w:val="-1"/>
        </w:rPr>
        <w:t> </w:t>
      </w:r>
      <w:r>
        <w:rPr/>
        <w:t>edilir. Bir neçə</w:t>
      </w:r>
      <w:r>
        <w:rPr>
          <w:spacing w:val="-1"/>
        </w:rPr>
        <w:t> </w:t>
      </w:r>
      <w:r>
        <w:rPr/>
        <w:t>həftə</w:t>
      </w:r>
      <w:r>
        <w:rPr>
          <w:spacing w:val="-1"/>
        </w:rPr>
        <w:t> </w:t>
      </w:r>
      <w:r>
        <w:rPr/>
        <w:t>ərzində</w:t>
      </w:r>
      <w:r>
        <w:rPr>
          <w:spacing w:val="-1"/>
        </w:rPr>
        <w:t> </w:t>
      </w:r>
      <w:r>
        <w:rPr/>
        <w:t>bu cür (adətən düyü, salat və</w:t>
      </w:r>
      <w:r>
        <w:rPr>
          <w:spacing w:val="-1"/>
        </w:rPr>
        <w:t> </w:t>
      </w:r>
      <w:r>
        <w:rPr/>
        <w:t>almanın daxil edildiyi) hipoallergen pəhrizə</w:t>
      </w:r>
      <w:r>
        <w:rPr>
          <w:spacing w:val="-4"/>
        </w:rPr>
        <w:t> </w:t>
      </w:r>
      <w:r>
        <w:rPr/>
        <w:t>mütləq</w:t>
      </w:r>
      <w:r>
        <w:rPr>
          <w:spacing w:val="-3"/>
        </w:rPr>
        <w:t> </w:t>
      </w:r>
      <w:r>
        <w:rPr/>
        <w:t>riayət</w:t>
      </w:r>
      <w:r>
        <w:rPr>
          <w:spacing w:val="-3"/>
        </w:rPr>
        <w:t> </w:t>
      </w:r>
      <w:r>
        <w:rPr/>
        <w:t>etmək</w:t>
      </w:r>
      <w:r>
        <w:rPr>
          <w:spacing w:val="-3"/>
        </w:rPr>
        <w:t> </w:t>
      </w:r>
      <w:r>
        <w:rPr/>
        <w:t>lazımdır.</w:t>
      </w:r>
      <w:r>
        <w:rPr>
          <w:spacing w:val="-3"/>
        </w:rPr>
        <w:t> </w:t>
      </w:r>
      <w:r>
        <w:rPr/>
        <w:t>Müəyyən</w:t>
      </w:r>
      <w:r>
        <w:rPr>
          <w:spacing w:val="-1"/>
        </w:rPr>
        <w:t> </w:t>
      </w:r>
      <w:r>
        <w:rPr/>
        <w:t>vaxtdan</w:t>
      </w:r>
      <w:r>
        <w:rPr>
          <w:spacing w:val="-3"/>
        </w:rPr>
        <w:t> </w:t>
      </w:r>
      <w:r>
        <w:rPr/>
        <w:t>sonra</w:t>
      </w:r>
      <w:r>
        <w:rPr>
          <w:spacing w:val="-4"/>
        </w:rPr>
        <w:t> </w:t>
      </w:r>
      <w:r>
        <w:rPr/>
        <w:t>pəhrizə</w:t>
      </w:r>
      <w:r>
        <w:rPr>
          <w:spacing w:val="-4"/>
        </w:rPr>
        <w:t> </w:t>
      </w:r>
      <w:r>
        <w:rPr/>
        <w:t>digər</w:t>
      </w:r>
      <w:r>
        <w:rPr>
          <w:spacing w:val="-3"/>
        </w:rPr>
        <w:t> </w:t>
      </w:r>
      <w:r>
        <w:rPr/>
        <w:t>məhsullar</w:t>
      </w:r>
      <w:r>
        <w:rPr>
          <w:spacing w:val="-5"/>
        </w:rPr>
        <w:t> </w:t>
      </w:r>
      <w:r>
        <w:rPr/>
        <w:t>da</w:t>
      </w:r>
      <w:r>
        <w:rPr>
          <w:spacing w:val="-1"/>
        </w:rPr>
        <w:t> </w:t>
      </w:r>
      <w:r>
        <w:rPr/>
        <w:t>əlavə</w:t>
      </w:r>
      <w:r>
        <w:rPr>
          <w:spacing w:val="-2"/>
        </w:rPr>
        <w:t> </w:t>
      </w:r>
      <w:r>
        <w:rPr/>
        <w:t>etmək,</w:t>
      </w:r>
    </w:p>
    <w:p>
      <w:pPr>
        <w:pStyle w:val="BodyText"/>
        <w:spacing w:after="0" w:line="276" w:lineRule="auto"/>
        <w:sectPr>
          <w:pgSz w:w="11910" w:h="16840"/>
          <w:pgMar w:header="0" w:footer="917" w:top="760" w:bottom="1100" w:left="992" w:right="566"/>
        </w:sectPr>
      </w:pPr>
    </w:p>
    <w:p>
      <w:pPr>
        <w:pStyle w:val="BodyText"/>
        <w:spacing w:line="276" w:lineRule="auto" w:before="72"/>
      </w:pPr>
      <w:r>
        <w:rPr/>
        <w:t>sonra</w:t>
      </w:r>
      <w:r>
        <w:rPr>
          <w:spacing w:val="-4"/>
        </w:rPr>
        <w:t> </w:t>
      </w:r>
      <w:r>
        <w:rPr/>
        <w:t>allergiya</w:t>
      </w:r>
      <w:r>
        <w:rPr>
          <w:spacing w:val="-4"/>
        </w:rPr>
        <w:t> </w:t>
      </w:r>
      <w:r>
        <w:rPr/>
        <w:t>yaradan</w:t>
      </w:r>
      <w:r>
        <w:rPr>
          <w:spacing w:val="-2"/>
        </w:rPr>
        <w:t> </w:t>
      </w:r>
      <w:r>
        <w:rPr/>
        <w:t>həmin</w:t>
      </w:r>
      <w:r>
        <w:rPr>
          <w:spacing w:val="-2"/>
        </w:rPr>
        <w:t> </w:t>
      </w:r>
      <w:r>
        <w:rPr/>
        <w:t>allergeni</w:t>
      </w:r>
      <w:r>
        <w:rPr>
          <w:spacing w:val="-2"/>
        </w:rPr>
        <w:t> </w:t>
      </w:r>
      <w:r>
        <w:rPr/>
        <w:t>daxil</w:t>
      </w:r>
      <w:r>
        <w:rPr>
          <w:spacing w:val="-2"/>
        </w:rPr>
        <w:t> </w:t>
      </w:r>
      <w:r>
        <w:rPr/>
        <w:t>etmək</w:t>
      </w:r>
      <w:r>
        <w:rPr>
          <w:spacing w:val="-2"/>
        </w:rPr>
        <w:t> </w:t>
      </w:r>
      <w:r>
        <w:rPr/>
        <w:t>olar.</w:t>
      </w:r>
      <w:r>
        <w:rPr>
          <w:spacing w:val="-2"/>
        </w:rPr>
        <w:t> </w:t>
      </w:r>
      <w:r>
        <w:rPr/>
        <w:t>Əgər</w:t>
      </w:r>
      <w:r>
        <w:rPr>
          <w:spacing w:val="-2"/>
        </w:rPr>
        <w:t> </w:t>
      </w:r>
      <w:r>
        <w:rPr/>
        <w:t>onu</w:t>
      </w:r>
      <w:r>
        <w:rPr>
          <w:spacing w:val="-3"/>
        </w:rPr>
        <w:t> </w:t>
      </w:r>
      <w:r>
        <w:rPr/>
        <w:t>daxil</w:t>
      </w:r>
      <w:r>
        <w:rPr>
          <w:spacing w:val="-2"/>
        </w:rPr>
        <w:t> </w:t>
      </w:r>
      <w:r>
        <w:rPr/>
        <w:t>etdikdə</w:t>
      </w:r>
      <w:r>
        <w:rPr>
          <w:spacing w:val="-3"/>
        </w:rPr>
        <w:t> </w:t>
      </w:r>
      <w:r>
        <w:rPr/>
        <w:t>yenidən</w:t>
      </w:r>
      <w:r>
        <w:rPr>
          <w:spacing w:val="-2"/>
        </w:rPr>
        <w:t> </w:t>
      </w:r>
      <w:r>
        <w:rPr/>
        <w:t>allergiya yaranarsa, başlanılan pəhrizi davam etdirmək lazımdır. İstənilən elminasiyalı pəhriz (allergen</w:t>
      </w:r>
    </w:p>
    <w:p>
      <w:pPr>
        <w:pStyle w:val="BodyText"/>
        <w:spacing w:line="276" w:lineRule="auto"/>
        <w:ind w:right="289"/>
      </w:pPr>
      <w:r>
        <w:rPr/>
        <w:t>məhsulların istisna olduğu pəhriz) yalnız həkimin icazəsi və diyetoloqun nəzarəti altında aparıla bilər. Hətta bu cür pəhriz zamanı da orqanizmə lazım olan bütün maddələr qəbul olunmalıdır. Ciddi pəhrizə riayət etməklə qida allergiyasından azad olmaq mümkündür. Tədqiqatlar</w:t>
      </w:r>
      <w:r>
        <w:rPr>
          <w:spacing w:val="-1"/>
        </w:rPr>
        <w:t> </w:t>
      </w:r>
      <w:r>
        <w:rPr/>
        <w:t>nəticəsində aşkar edilib ki, 1-2 il</w:t>
      </w:r>
      <w:r>
        <w:rPr>
          <w:spacing w:val="-3"/>
        </w:rPr>
        <w:t> </w:t>
      </w:r>
      <w:r>
        <w:rPr/>
        <w:t>hipoallergen</w:t>
      </w:r>
      <w:r>
        <w:rPr>
          <w:spacing w:val="-3"/>
        </w:rPr>
        <w:t> </w:t>
      </w:r>
      <w:r>
        <w:rPr/>
        <w:t>pəhrizə</w:t>
      </w:r>
      <w:r>
        <w:rPr>
          <w:spacing w:val="-4"/>
        </w:rPr>
        <w:t> </w:t>
      </w:r>
      <w:r>
        <w:rPr/>
        <w:t>əməl</w:t>
      </w:r>
      <w:r>
        <w:rPr>
          <w:spacing w:val="-3"/>
        </w:rPr>
        <w:t> </w:t>
      </w:r>
      <w:r>
        <w:rPr/>
        <w:t>etdikdən</w:t>
      </w:r>
      <w:r>
        <w:rPr>
          <w:spacing w:val="-3"/>
        </w:rPr>
        <w:t> </w:t>
      </w:r>
      <w:r>
        <w:rPr/>
        <w:t>sonra</w:t>
      </w:r>
      <w:r>
        <w:rPr>
          <w:spacing w:val="-4"/>
        </w:rPr>
        <w:t> </w:t>
      </w:r>
      <w:r>
        <w:rPr/>
        <w:t>yeniyetmə</w:t>
      </w:r>
      <w:r>
        <w:rPr>
          <w:spacing w:val="-4"/>
        </w:rPr>
        <w:t> </w:t>
      </w:r>
      <w:r>
        <w:rPr/>
        <w:t>uşaqların</w:t>
      </w:r>
      <w:r>
        <w:rPr>
          <w:spacing w:val="-3"/>
        </w:rPr>
        <w:t> </w:t>
      </w:r>
      <w:r>
        <w:rPr/>
        <w:t>və</w:t>
      </w:r>
      <w:r>
        <w:rPr>
          <w:spacing w:val="-4"/>
        </w:rPr>
        <w:t> </w:t>
      </w:r>
      <w:r>
        <w:rPr/>
        <w:t>böyüklərin</w:t>
      </w:r>
      <w:r>
        <w:rPr>
          <w:spacing w:val="-3"/>
        </w:rPr>
        <w:t> </w:t>
      </w:r>
      <w:r>
        <w:rPr/>
        <w:t>təxminən</w:t>
      </w:r>
      <w:r>
        <w:rPr>
          <w:spacing w:val="-3"/>
        </w:rPr>
        <w:t> </w:t>
      </w:r>
      <w:r>
        <w:rPr/>
        <w:t>üçdə</w:t>
      </w:r>
      <w:r>
        <w:rPr>
          <w:spacing w:val="-4"/>
        </w:rPr>
        <w:t> </w:t>
      </w:r>
      <w:r>
        <w:rPr/>
        <w:t>bir</w:t>
      </w:r>
      <w:r>
        <w:rPr>
          <w:spacing w:val="-3"/>
        </w:rPr>
        <w:t> </w:t>
      </w:r>
      <w:r>
        <w:rPr/>
        <w:t>hissəsi onları qıcıqlandıran qidaya həssaslıqdan azad olur.</w:t>
      </w:r>
    </w:p>
    <w:p>
      <w:pPr>
        <w:pStyle w:val="BodyText"/>
        <w:spacing w:before="40"/>
        <w:ind w:left="0"/>
      </w:pPr>
    </w:p>
    <w:p>
      <w:pPr>
        <w:pStyle w:val="Heading2"/>
      </w:pPr>
      <w:r>
        <w:rPr/>
        <w:t>Allergiyalı</w:t>
      </w:r>
      <w:r>
        <w:rPr>
          <w:spacing w:val="-3"/>
        </w:rPr>
        <w:t> </w:t>
      </w:r>
      <w:r>
        <w:rPr/>
        <w:t>xəstələrə</w:t>
      </w:r>
      <w:r>
        <w:rPr>
          <w:spacing w:val="-3"/>
        </w:rPr>
        <w:t> </w:t>
      </w:r>
      <w:r>
        <w:rPr>
          <w:spacing w:val="-2"/>
        </w:rPr>
        <w:t>pəhriz:</w:t>
      </w:r>
    </w:p>
    <w:p>
      <w:pPr>
        <w:pStyle w:val="BodyText"/>
        <w:spacing w:before="43"/>
      </w:pPr>
      <w:r>
        <w:rPr/>
        <w:t>Allergiyanın</w:t>
      </w:r>
      <w:r>
        <w:rPr>
          <w:spacing w:val="-3"/>
        </w:rPr>
        <w:t> </w:t>
      </w:r>
      <w:r>
        <w:rPr/>
        <w:t>kəskin</w:t>
      </w:r>
      <w:r>
        <w:rPr>
          <w:spacing w:val="-1"/>
        </w:rPr>
        <w:t> </w:t>
      </w:r>
      <w:r>
        <w:rPr/>
        <w:t>dövründə</w:t>
      </w:r>
      <w:r>
        <w:rPr>
          <w:spacing w:val="-1"/>
        </w:rPr>
        <w:t> </w:t>
      </w:r>
      <w:r>
        <w:rPr/>
        <w:t>xəstələr</w:t>
      </w:r>
      <w:r>
        <w:rPr>
          <w:spacing w:val="-1"/>
        </w:rPr>
        <w:t> </w:t>
      </w:r>
      <w:r>
        <w:rPr/>
        <w:t>bu məhsullardan</w:t>
      </w:r>
      <w:r>
        <w:rPr>
          <w:spacing w:val="-1"/>
        </w:rPr>
        <w:t> </w:t>
      </w:r>
      <w:r>
        <w:rPr/>
        <w:t>qəti imtina</w:t>
      </w:r>
      <w:r>
        <w:rPr>
          <w:spacing w:val="-2"/>
        </w:rPr>
        <w:t> </w:t>
      </w:r>
      <w:r>
        <w:rPr/>
        <w:t>etməlidir: qoz,</w:t>
      </w:r>
      <w:r>
        <w:rPr>
          <w:spacing w:val="-1"/>
        </w:rPr>
        <w:t> </w:t>
      </w:r>
      <w:r>
        <w:rPr/>
        <w:t>sitrus </w:t>
      </w:r>
      <w:r>
        <w:rPr>
          <w:spacing w:val="-2"/>
        </w:rPr>
        <w:t>meyvələri,</w:t>
      </w:r>
    </w:p>
    <w:p>
      <w:pPr>
        <w:pStyle w:val="BodyText"/>
        <w:spacing w:line="276" w:lineRule="auto" w:before="41"/>
        <w:ind w:right="289"/>
      </w:pPr>
      <w:r>
        <w:rPr/>
        <w:t>yumurta, süd, buğda, şəkər, alkoqol, qlüten, mal əti, kolbasa-sosis, soya, qırmızı balıq. Sadə elminasion pəhriz hər hansı qidaya allergiya və həzm dözümsüzlüyünü aşkar edə bilir. Pəhriz təyin etdikdə mərhələli</w:t>
      </w:r>
      <w:r>
        <w:rPr>
          <w:spacing w:val="-3"/>
        </w:rPr>
        <w:t> </w:t>
      </w:r>
      <w:r>
        <w:rPr/>
        <w:t>olaraq</w:t>
      </w:r>
      <w:r>
        <w:rPr>
          <w:spacing w:val="-3"/>
        </w:rPr>
        <w:t> </w:t>
      </w:r>
      <w:r>
        <w:rPr/>
        <w:t>bəzən</w:t>
      </w:r>
      <w:r>
        <w:rPr>
          <w:spacing w:val="-3"/>
        </w:rPr>
        <w:t> </w:t>
      </w:r>
      <w:r>
        <w:rPr/>
        <w:t>1-2-4</w:t>
      </w:r>
      <w:r>
        <w:rPr>
          <w:spacing w:val="-3"/>
        </w:rPr>
        <w:t> </w:t>
      </w:r>
      <w:r>
        <w:rPr/>
        <w:t>ərzaq</w:t>
      </w:r>
      <w:r>
        <w:rPr>
          <w:spacing w:val="-3"/>
        </w:rPr>
        <w:t> </w:t>
      </w:r>
      <w:r>
        <w:rPr/>
        <w:t>rasiondan</w:t>
      </w:r>
      <w:r>
        <w:rPr>
          <w:spacing w:val="-3"/>
        </w:rPr>
        <w:t> </w:t>
      </w:r>
      <w:r>
        <w:rPr/>
        <w:t>çıxarılır</w:t>
      </w:r>
      <w:r>
        <w:rPr>
          <w:spacing w:val="-3"/>
        </w:rPr>
        <w:t> </w:t>
      </w:r>
      <w:r>
        <w:rPr/>
        <w:t>və</w:t>
      </w:r>
      <w:r>
        <w:rPr>
          <w:spacing w:val="-4"/>
        </w:rPr>
        <w:t> </w:t>
      </w:r>
      <w:r>
        <w:rPr/>
        <w:t>orqanizmin</w:t>
      </w:r>
      <w:r>
        <w:rPr>
          <w:spacing w:val="-3"/>
        </w:rPr>
        <w:t> </w:t>
      </w:r>
      <w:r>
        <w:rPr/>
        <w:t>reaksiyasına</w:t>
      </w:r>
      <w:r>
        <w:rPr>
          <w:spacing w:val="-3"/>
        </w:rPr>
        <w:t> </w:t>
      </w:r>
      <w:r>
        <w:rPr/>
        <w:t>baxılır.</w:t>
      </w:r>
      <w:r>
        <w:rPr>
          <w:spacing w:val="-3"/>
        </w:rPr>
        <w:t> </w:t>
      </w:r>
      <w:r>
        <w:rPr/>
        <w:t>Əgər</w:t>
      </w:r>
      <w:r>
        <w:rPr>
          <w:spacing w:val="-2"/>
        </w:rPr>
        <w:t> </w:t>
      </w:r>
      <w:r>
        <w:rPr/>
        <w:t>allergiya keçirsə, deməli, bu qidalardan biri allergendir. Bir müddət sonra imtina edilən o ərzaqlar arada fasilə olmaqla, yenidən rasiona salınır. O zaman hansı qidadan allergiya olunduğu bilinir.</w:t>
      </w:r>
    </w:p>
    <w:sectPr>
      <w:pgSz w:w="11910" w:h="16840"/>
      <w:pgMar w:header="0" w:footer="917" w:top="760" w:bottom="1100" w:left="992" w:right="566"/>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Calibri Light">
    <w:altName w:val="Calibri Light"/>
    <w:charset w:val="1"/>
    <w:family w:val="roman"/>
    <w:pitch w:val="variable"/>
  </w:font>
  <w:font w:name="Symbol">
    <w:altName w:val="Symbol"/>
    <w:charset w:val="2"/>
    <w:family w:val="decorative"/>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596608">
              <wp:simplePos x="0" y="0"/>
              <wp:positionH relativeFrom="page">
                <wp:posOffset>6481317</wp:posOffset>
              </wp:positionH>
              <wp:positionV relativeFrom="page">
                <wp:posOffset>9970642</wp:posOffset>
              </wp:positionV>
              <wp:extent cx="218440" cy="280035"/>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18440" cy="280035"/>
                      </a:xfrm>
                      <a:prstGeom prst="rect">
                        <a:avLst/>
                      </a:prstGeom>
                    </wps:spPr>
                    <wps:txbx>
                      <w:txbxContent>
                        <w:p>
                          <w:pPr>
                            <w:spacing w:line="428" w:lineRule="exact" w:before="0"/>
                            <w:ind w:left="60" w:right="0" w:firstLine="0"/>
                            <w:jc w:val="left"/>
                            <w:rPr>
                              <w:rFonts w:ascii="Calibri Light"/>
                              <w:sz w:val="40"/>
                            </w:rPr>
                          </w:pPr>
                          <w:r>
                            <w:rPr>
                              <w:rFonts w:ascii="Calibri Light"/>
                              <w:color w:val="4471C4"/>
                              <w:spacing w:val="-10"/>
                              <w:sz w:val="40"/>
                            </w:rPr>
                            <w:fldChar w:fldCharType="begin"/>
                          </w:r>
                          <w:r>
                            <w:rPr>
                              <w:rFonts w:ascii="Calibri Light"/>
                              <w:color w:val="4471C4"/>
                              <w:spacing w:val="-10"/>
                              <w:sz w:val="40"/>
                            </w:rPr>
                            <w:instrText> PAGE </w:instrText>
                          </w:r>
                          <w:r>
                            <w:rPr>
                              <w:rFonts w:ascii="Calibri Light"/>
                              <w:color w:val="4471C4"/>
                              <w:spacing w:val="-10"/>
                              <w:sz w:val="40"/>
                            </w:rPr>
                            <w:fldChar w:fldCharType="separate"/>
                          </w:r>
                          <w:r>
                            <w:rPr>
                              <w:rFonts w:ascii="Calibri Light"/>
                              <w:color w:val="4471C4"/>
                              <w:spacing w:val="-10"/>
                              <w:sz w:val="40"/>
                            </w:rPr>
                            <w:t>1</w:t>
                          </w:r>
                          <w:r>
                            <w:rPr>
                              <w:rFonts w:ascii="Calibri Light"/>
                              <w:color w:val="4471C4"/>
                              <w:spacing w:val="-10"/>
                              <w:sz w:val="40"/>
                            </w:rPr>
                            <w:fldChar w:fldCharType="end"/>
                          </w:r>
                        </w:p>
                      </w:txbxContent>
                    </wps:txbx>
                    <wps:bodyPr wrap="square" lIns="0" tIns="0" rIns="0" bIns="0" rtlCol="0">
                      <a:noAutofit/>
                    </wps:bodyPr>
                  </wps:wsp>
                </a:graphicData>
              </a:graphic>
            </wp:anchor>
          </w:drawing>
        </mc:Choice>
        <mc:Fallback>
          <w:pict>
            <v:shape style="position:absolute;margin-left:510.339996pt;margin-top:785.089966pt;width:17.2pt;height:22.05pt;mso-position-horizontal-relative:page;mso-position-vertical-relative:page;z-index:-16719872" type="#_x0000_t202" id="docshape61" filled="false" stroked="false">
              <v:textbox inset="0,0,0,0">
                <w:txbxContent>
                  <w:p>
                    <w:pPr>
                      <w:spacing w:line="428" w:lineRule="exact" w:before="0"/>
                      <w:ind w:left="60" w:right="0" w:firstLine="0"/>
                      <w:jc w:val="left"/>
                      <w:rPr>
                        <w:rFonts w:ascii="Calibri Light"/>
                        <w:sz w:val="40"/>
                      </w:rPr>
                    </w:pPr>
                    <w:r>
                      <w:rPr>
                        <w:rFonts w:ascii="Calibri Light"/>
                        <w:color w:val="4471C4"/>
                        <w:spacing w:val="-10"/>
                        <w:sz w:val="40"/>
                      </w:rPr>
                      <w:fldChar w:fldCharType="begin"/>
                    </w:r>
                    <w:r>
                      <w:rPr>
                        <w:rFonts w:ascii="Calibri Light"/>
                        <w:color w:val="4471C4"/>
                        <w:spacing w:val="-10"/>
                        <w:sz w:val="40"/>
                      </w:rPr>
                      <w:instrText> PAGE </w:instrText>
                    </w:r>
                    <w:r>
                      <w:rPr>
                        <w:rFonts w:ascii="Calibri Light"/>
                        <w:color w:val="4471C4"/>
                        <w:spacing w:val="-10"/>
                        <w:sz w:val="40"/>
                      </w:rPr>
                      <w:fldChar w:fldCharType="separate"/>
                    </w:r>
                    <w:r>
                      <w:rPr>
                        <w:rFonts w:ascii="Calibri Light"/>
                        <w:color w:val="4471C4"/>
                        <w:spacing w:val="-10"/>
                        <w:sz w:val="40"/>
                      </w:rPr>
                      <w:t>1</w:t>
                    </w:r>
                    <w:r>
                      <w:rPr>
                        <w:rFonts w:ascii="Calibri Light"/>
                        <w:color w:val="4471C4"/>
                        <w:spacing w:val="-10"/>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597120">
              <wp:simplePos x="0" y="0"/>
              <wp:positionH relativeFrom="page">
                <wp:posOffset>1039164</wp:posOffset>
              </wp:positionH>
              <wp:positionV relativeFrom="page">
                <wp:posOffset>10025718</wp:posOffset>
              </wp:positionV>
              <wp:extent cx="2475230" cy="19431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2475230" cy="194310"/>
                      </a:xfrm>
                      <a:prstGeom prst="rect">
                        <a:avLst/>
                      </a:prstGeom>
                    </wps:spPr>
                    <wps:txbx>
                      <w:txbxContent>
                        <w:p>
                          <w:pPr>
                            <w:spacing w:before="10"/>
                            <w:ind w:left="20" w:right="0" w:firstLine="0"/>
                            <w:jc w:val="left"/>
                            <w:rPr>
                              <w:b/>
                              <w:sz w:val="24"/>
                            </w:rPr>
                          </w:pPr>
                          <w:r>
                            <w:rPr>
                              <w:b/>
                              <w:sz w:val="24"/>
                            </w:rPr>
                            <w:t>BAKI</w:t>
                          </w:r>
                          <w:r>
                            <w:rPr>
                              <w:b/>
                              <w:spacing w:val="-4"/>
                              <w:sz w:val="24"/>
                            </w:rPr>
                            <w:t> </w:t>
                          </w:r>
                          <w:r>
                            <w:rPr>
                              <w:b/>
                              <w:sz w:val="24"/>
                            </w:rPr>
                            <w:t>1</w:t>
                          </w:r>
                          <w:r>
                            <w:rPr>
                              <w:b/>
                              <w:spacing w:val="-2"/>
                              <w:sz w:val="24"/>
                            </w:rPr>
                            <w:t> </w:t>
                          </w:r>
                          <w:r>
                            <w:rPr>
                              <w:b/>
                              <w:sz w:val="24"/>
                            </w:rPr>
                            <w:t>NÖMRƏLİ</w:t>
                          </w:r>
                          <w:r>
                            <w:rPr>
                              <w:b/>
                              <w:spacing w:val="-2"/>
                              <w:sz w:val="24"/>
                            </w:rPr>
                            <w:t> </w:t>
                          </w:r>
                          <w:r>
                            <w:rPr>
                              <w:b/>
                              <w:sz w:val="24"/>
                            </w:rPr>
                            <w:t>TİBB</w:t>
                          </w:r>
                          <w:r>
                            <w:rPr>
                              <w:b/>
                              <w:spacing w:val="-2"/>
                              <w:sz w:val="24"/>
                            </w:rPr>
                            <w:t> KOLLECİ</w:t>
                          </w:r>
                        </w:p>
                      </w:txbxContent>
                    </wps:txbx>
                    <wps:bodyPr wrap="square" lIns="0" tIns="0" rIns="0" bIns="0" rtlCol="0">
                      <a:noAutofit/>
                    </wps:bodyPr>
                  </wps:wsp>
                </a:graphicData>
              </a:graphic>
            </wp:anchor>
          </w:drawing>
        </mc:Choice>
        <mc:Fallback>
          <w:pict>
            <v:shape style="position:absolute;margin-left:81.823997pt;margin-top:789.426636pt;width:194.9pt;height:15.3pt;mso-position-horizontal-relative:page;mso-position-vertical-relative:page;z-index:-16719360" type="#_x0000_t202" id="docshape62" filled="false" stroked="false">
              <v:textbox inset="0,0,0,0">
                <w:txbxContent>
                  <w:p>
                    <w:pPr>
                      <w:spacing w:before="10"/>
                      <w:ind w:left="20" w:right="0" w:firstLine="0"/>
                      <w:jc w:val="left"/>
                      <w:rPr>
                        <w:b/>
                        <w:sz w:val="24"/>
                      </w:rPr>
                    </w:pPr>
                    <w:r>
                      <w:rPr>
                        <w:b/>
                        <w:sz w:val="24"/>
                      </w:rPr>
                      <w:t>BAKI</w:t>
                    </w:r>
                    <w:r>
                      <w:rPr>
                        <w:b/>
                        <w:spacing w:val="-4"/>
                        <w:sz w:val="24"/>
                      </w:rPr>
                      <w:t> </w:t>
                    </w:r>
                    <w:r>
                      <w:rPr>
                        <w:b/>
                        <w:sz w:val="24"/>
                      </w:rPr>
                      <w:t>1</w:t>
                    </w:r>
                    <w:r>
                      <w:rPr>
                        <w:b/>
                        <w:spacing w:val="-2"/>
                        <w:sz w:val="24"/>
                      </w:rPr>
                      <w:t> </w:t>
                    </w:r>
                    <w:r>
                      <w:rPr>
                        <w:b/>
                        <w:sz w:val="24"/>
                      </w:rPr>
                      <w:t>NÖMRƏLİ</w:t>
                    </w:r>
                    <w:r>
                      <w:rPr>
                        <w:b/>
                        <w:spacing w:val="-2"/>
                        <w:sz w:val="24"/>
                      </w:rPr>
                      <w:t> </w:t>
                    </w:r>
                    <w:r>
                      <w:rPr>
                        <w:b/>
                        <w:sz w:val="24"/>
                      </w:rPr>
                      <w:t>TİBB</w:t>
                    </w:r>
                    <w:r>
                      <w:rPr>
                        <w:b/>
                        <w:spacing w:val="-2"/>
                        <w:sz w:val="24"/>
                      </w:rPr>
                      <w:t> KOLLECİ</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597632">
              <wp:simplePos x="0" y="0"/>
              <wp:positionH relativeFrom="page">
                <wp:posOffset>6353302</wp:posOffset>
              </wp:positionH>
              <wp:positionV relativeFrom="page">
                <wp:posOffset>9970642</wp:posOffset>
              </wp:positionV>
              <wp:extent cx="345440" cy="280035"/>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345440" cy="280035"/>
                      </a:xfrm>
                      <a:prstGeom prst="rect">
                        <a:avLst/>
                      </a:prstGeom>
                    </wps:spPr>
                    <wps:txbx>
                      <w:txbxContent>
                        <w:p>
                          <w:pPr>
                            <w:spacing w:line="428" w:lineRule="exact" w:before="0"/>
                            <w:ind w:left="60" w:right="0" w:firstLine="0"/>
                            <w:jc w:val="left"/>
                            <w:rPr>
                              <w:rFonts w:ascii="Calibri Light"/>
                              <w:sz w:val="40"/>
                            </w:rPr>
                          </w:pPr>
                          <w:r>
                            <w:rPr>
                              <w:rFonts w:ascii="Calibri Light"/>
                              <w:color w:val="4471C4"/>
                              <w:spacing w:val="-5"/>
                              <w:sz w:val="40"/>
                            </w:rPr>
                            <w:fldChar w:fldCharType="begin"/>
                          </w:r>
                          <w:r>
                            <w:rPr>
                              <w:rFonts w:ascii="Calibri Light"/>
                              <w:color w:val="4471C4"/>
                              <w:spacing w:val="-5"/>
                              <w:sz w:val="40"/>
                            </w:rPr>
                            <w:instrText> PAGE </w:instrText>
                          </w:r>
                          <w:r>
                            <w:rPr>
                              <w:rFonts w:ascii="Calibri Light"/>
                              <w:color w:val="4471C4"/>
                              <w:spacing w:val="-5"/>
                              <w:sz w:val="40"/>
                            </w:rPr>
                            <w:fldChar w:fldCharType="separate"/>
                          </w:r>
                          <w:r>
                            <w:rPr>
                              <w:rFonts w:ascii="Calibri Light"/>
                              <w:color w:val="4471C4"/>
                              <w:spacing w:val="-5"/>
                              <w:sz w:val="40"/>
                            </w:rPr>
                            <w:t>10</w:t>
                          </w:r>
                          <w:r>
                            <w:rPr>
                              <w:rFonts w:ascii="Calibri Light"/>
                              <w:color w:val="4471C4"/>
                              <w:spacing w:val="-5"/>
                              <w:sz w:val="40"/>
                            </w:rPr>
                            <w:fldChar w:fldCharType="end"/>
                          </w:r>
                        </w:p>
                      </w:txbxContent>
                    </wps:txbx>
                    <wps:bodyPr wrap="square" lIns="0" tIns="0" rIns="0" bIns="0" rtlCol="0">
                      <a:noAutofit/>
                    </wps:bodyPr>
                  </wps:wsp>
                </a:graphicData>
              </a:graphic>
            </wp:anchor>
          </w:drawing>
        </mc:Choice>
        <mc:Fallback>
          <w:pict>
            <v:shape style="position:absolute;margin-left:500.26001pt;margin-top:785.089966pt;width:27.2pt;height:22.05pt;mso-position-horizontal-relative:page;mso-position-vertical-relative:page;z-index:-16718848" type="#_x0000_t202" id="docshape63" filled="false" stroked="false">
              <v:textbox inset="0,0,0,0">
                <w:txbxContent>
                  <w:p>
                    <w:pPr>
                      <w:spacing w:line="428" w:lineRule="exact" w:before="0"/>
                      <w:ind w:left="60" w:right="0" w:firstLine="0"/>
                      <w:jc w:val="left"/>
                      <w:rPr>
                        <w:rFonts w:ascii="Calibri Light"/>
                        <w:sz w:val="40"/>
                      </w:rPr>
                    </w:pPr>
                    <w:r>
                      <w:rPr>
                        <w:rFonts w:ascii="Calibri Light"/>
                        <w:color w:val="4471C4"/>
                        <w:spacing w:val="-5"/>
                        <w:sz w:val="40"/>
                      </w:rPr>
                      <w:fldChar w:fldCharType="begin"/>
                    </w:r>
                    <w:r>
                      <w:rPr>
                        <w:rFonts w:ascii="Calibri Light"/>
                        <w:color w:val="4471C4"/>
                        <w:spacing w:val="-5"/>
                        <w:sz w:val="40"/>
                      </w:rPr>
                      <w:instrText> PAGE </w:instrText>
                    </w:r>
                    <w:r>
                      <w:rPr>
                        <w:rFonts w:ascii="Calibri Light"/>
                        <w:color w:val="4471C4"/>
                        <w:spacing w:val="-5"/>
                        <w:sz w:val="40"/>
                      </w:rPr>
                      <w:fldChar w:fldCharType="separate"/>
                    </w:r>
                    <w:r>
                      <w:rPr>
                        <w:rFonts w:ascii="Calibri Light"/>
                        <w:color w:val="4471C4"/>
                        <w:spacing w:val="-5"/>
                        <w:sz w:val="40"/>
                      </w:rPr>
                      <w:t>10</w:t>
                    </w:r>
                    <w:r>
                      <w:rPr>
                        <w:rFonts w:ascii="Calibri Light"/>
                        <w:color w:val="4471C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598144">
              <wp:simplePos x="0" y="0"/>
              <wp:positionH relativeFrom="page">
                <wp:posOffset>911148</wp:posOffset>
              </wp:positionH>
              <wp:positionV relativeFrom="page">
                <wp:posOffset>10025718</wp:posOffset>
              </wp:positionV>
              <wp:extent cx="2475230" cy="194310"/>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2475230" cy="194310"/>
                      </a:xfrm>
                      <a:prstGeom prst="rect">
                        <a:avLst/>
                      </a:prstGeom>
                    </wps:spPr>
                    <wps:txbx>
                      <w:txbxContent>
                        <w:p>
                          <w:pPr>
                            <w:spacing w:before="10"/>
                            <w:ind w:left="20" w:right="0" w:firstLine="0"/>
                            <w:jc w:val="left"/>
                            <w:rPr>
                              <w:b/>
                              <w:sz w:val="24"/>
                            </w:rPr>
                          </w:pPr>
                          <w:r>
                            <w:rPr>
                              <w:b/>
                              <w:sz w:val="24"/>
                            </w:rPr>
                            <w:t>BAKI</w:t>
                          </w:r>
                          <w:r>
                            <w:rPr>
                              <w:b/>
                              <w:spacing w:val="-4"/>
                              <w:sz w:val="24"/>
                            </w:rPr>
                            <w:t> </w:t>
                          </w:r>
                          <w:r>
                            <w:rPr>
                              <w:b/>
                              <w:sz w:val="24"/>
                            </w:rPr>
                            <w:t>1</w:t>
                          </w:r>
                          <w:r>
                            <w:rPr>
                              <w:b/>
                              <w:spacing w:val="-2"/>
                              <w:sz w:val="24"/>
                            </w:rPr>
                            <w:t> </w:t>
                          </w:r>
                          <w:r>
                            <w:rPr>
                              <w:b/>
                              <w:sz w:val="24"/>
                            </w:rPr>
                            <w:t>NÖMRƏLİ</w:t>
                          </w:r>
                          <w:r>
                            <w:rPr>
                              <w:b/>
                              <w:spacing w:val="-2"/>
                              <w:sz w:val="24"/>
                            </w:rPr>
                            <w:t> </w:t>
                          </w:r>
                          <w:r>
                            <w:rPr>
                              <w:b/>
                              <w:sz w:val="24"/>
                            </w:rPr>
                            <w:t>TİBB</w:t>
                          </w:r>
                          <w:r>
                            <w:rPr>
                              <w:b/>
                              <w:spacing w:val="-2"/>
                              <w:sz w:val="24"/>
                            </w:rPr>
                            <w:t> KOLLECİ</w:t>
                          </w:r>
                        </w:p>
                      </w:txbxContent>
                    </wps:txbx>
                    <wps:bodyPr wrap="square" lIns="0" tIns="0" rIns="0" bIns="0" rtlCol="0">
                      <a:noAutofit/>
                    </wps:bodyPr>
                  </wps:wsp>
                </a:graphicData>
              </a:graphic>
            </wp:anchor>
          </w:drawing>
        </mc:Choice>
        <mc:Fallback>
          <w:pict>
            <v:shape style="position:absolute;margin-left:71.744003pt;margin-top:789.426636pt;width:194.9pt;height:15.3pt;mso-position-horizontal-relative:page;mso-position-vertical-relative:page;z-index:-16718336" type="#_x0000_t202" id="docshape64" filled="false" stroked="false">
              <v:textbox inset="0,0,0,0">
                <w:txbxContent>
                  <w:p>
                    <w:pPr>
                      <w:spacing w:before="10"/>
                      <w:ind w:left="20" w:right="0" w:firstLine="0"/>
                      <w:jc w:val="left"/>
                      <w:rPr>
                        <w:b/>
                        <w:sz w:val="24"/>
                      </w:rPr>
                    </w:pPr>
                    <w:r>
                      <w:rPr>
                        <w:b/>
                        <w:sz w:val="24"/>
                      </w:rPr>
                      <w:t>BAKI</w:t>
                    </w:r>
                    <w:r>
                      <w:rPr>
                        <w:b/>
                        <w:spacing w:val="-4"/>
                        <w:sz w:val="24"/>
                      </w:rPr>
                      <w:t> </w:t>
                    </w:r>
                    <w:r>
                      <w:rPr>
                        <w:b/>
                        <w:sz w:val="24"/>
                      </w:rPr>
                      <w:t>1</w:t>
                    </w:r>
                    <w:r>
                      <w:rPr>
                        <w:b/>
                        <w:spacing w:val="-2"/>
                        <w:sz w:val="24"/>
                      </w:rPr>
                      <w:t> </w:t>
                    </w:r>
                    <w:r>
                      <w:rPr>
                        <w:b/>
                        <w:sz w:val="24"/>
                      </w:rPr>
                      <w:t>NÖMRƏLİ</w:t>
                    </w:r>
                    <w:r>
                      <w:rPr>
                        <w:b/>
                        <w:spacing w:val="-2"/>
                        <w:sz w:val="24"/>
                      </w:rPr>
                      <w:t> </w:t>
                    </w:r>
                    <w:r>
                      <w:rPr>
                        <w:b/>
                        <w:sz w:val="24"/>
                      </w:rPr>
                      <w:t>TİBB</w:t>
                    </w:r>
                    <w:r>
                      <w:rPr>
                        <w:b/>
                        <w:spacing w:val="-2"/>
                        <w:sz w:val="24"/>
                      </w:rPr>
                      <w:t> KOLLECİ</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3">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25">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24">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22">
    <w:multiLevelType w:val="hybridMultilevel"/>
    <w:lvl w:ilvl="0">
      <w:start w:val="1"/>
      <w:numFmt w:val="decimal"/>
      <w:lvlText w:val="%1."/>
      <w:lvlJc w:val="left"/>
      <w:pPr>
        <w:ind w:left="20" w:hanging="241"/>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52" w:hanging="241"/>
      </w:pPr>
      <w:rPr>
        <w:rFonts w:hint="default"/>
        <w:lang w:val="az" w:eastAsia="en-US" w:bidi="ar-SA"/>
      </w:rPr>
    </w:lvl>
    <w:lvl w:ilvl="2">
      <w:start w:val="0"/>
      <w:numFmt w:val="bullet"/>
      <w:lvlText w:val="•"/>
      <w:lvlJc w:val="left"/>
      <w:pPr>
        <w:ind w:left="2085" w:hanging="241"/>
      </w:pPr>
      <w:rPr>
        <w:rFonts w:hint="default"/>
        <w:lang w:val="az" w:eastAsia="en-US" w:bidi="ar-SA"/>
      </w:rPr>
    </w:lvl>
    <w:lvl w:ilvl="3">
      <w:start w:val="0"/>
      <w:numFmt w:val="bullet"/>
      <w:lvlText w:val="•"/>
      <w:lvlJc w:val="left"/>
      <w:pPr>
        <w:ind w:left="3118" w:hanging="241"/>
      </w:pPr>
      <w:rPr>
        <w:rFonts w:hint="default"/>
        <w:lang w:val="az" w:eastAsia="en-US" w:bidi="ar-SA"/>
      </w:rPr>
    </w:lvl>
    <w:lvl w:ilvl="4">
      <w:start w:val="0"/>
      <w:numFmt w:val="bullet"/>
      <w:lvlText w:val="•"/>
      <w:lvlJc w:val="left"/>
      <w:pPr>
        <w:ind w:left="4151" w:hanging="241"/>
      </w:pPr>
      <w:rPr>
        <w:rFonts w:hint="default"/>
        <w:lang w:val="az" w:eastAsia="en-US" w:bidi="ar-SA"/>
      </w:rPr>
    </w:lvl>
    <w:lvl w:ilvl="5">
      <w:start w:val="0"/>
      <w:numFmt w:val="bullet"/>
      <w:lvlText w:val="•"/>
      <w:lvlJc w:val="left"/>
      <w:pPr>
        <w:ind w:left="5184" w:hanging="241"/>
      </w:pPr>
      <w:rPr>
        <w:rFonts w:hint="default"/>
        <w:lang w:val="az" w:eastAsia="en-US" w:bidi="ar-SA"/>
      </w:rPr>
    </w:lvl>
    <w:lvl w:ilvl="6">
      <w:start w:val="0"/>
      <w:numFmt w:val="bullet"/>
      <w:lvlText w:val="•"/>
      <w:lvlJc w:val="left"/>
      <w:pPr>
        <w:ind w:left="6217" w:hanging="241"/>
      </w:pPr>
      <w:rPr>
        <w:rFonts w:hint="default"/>
        <w:lang w:val="az" w:eastAsia="en-US" w:bidi="ar-SA"/>
      </w:rPr>
    </w:lvl>
    <w:lvl w:ilvl="7">
      <w:start w:val="0"/>
      <w:numFmt w:val="bullet"/>
      <w:lvlText w:val="•"/>
      <w:lvlJc w:val="left"/>
      <w:pPr>
        <w:ind w:left="7249" w:hanging="241"/>
      </w:pPr>
      <w:rPr>
        <w:rFonts w:hint="default"/>
        <w:lang w:val="az" w:eastAsia="en-US" w:bidi="ar-SA"/>
      </w:rPr>
    </w:lvl>
    <w:lvl w:ilvl="8">
      <w:start w:val="0"/>
      <w:numFmt w:val="bullet"/>
      <w:lvlText w:val="•"/>
      <w:lvlJc w:val="left"/>
      <w:pPr>
        <w:ind w:left="8282" w:hanging="241"/>
      </w:pPr>
      <w:rPr>
        <w:rFonts w:hint="default"/>
        <w:lang w:val="az" w:eastAsia="en-US" w:bidi="ar-SA"/>
      </w:rPr>
    </w:lvl>
  </w:abstractNum>
  <w:abstractNum w:abstractNumId="21">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20">
    <w:multiLevelType w:val="hybridMultilevel"/>
    <w:lvl w:ilvl="0">
      <w:start w:val="0"/>
      <w:numFmt w:val="bullet"/>
      <w:lvlText w:val=""/>
      <w:lvlJc w:val="left"/>
      <w:pPr>
        <w:ind w:left="110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2024" w:hanging="360"/>
      </w:pPr>
      <w:rPr>
        <w:rFonts w:hint="default"/>
        <w:lang w:val="az" w:eastAsia="en-US" w:bidi="ar-SA"/>
      </w:rPr>
    </w:lvl>
    <w:lvl w:ilvl="2">
      <w:start w:val="0"/>
      <w:numFmt w:val="bullet"/>
      <w:lvlText w:val="•"/>
      <w:lvlJc w:val="left"/>
      <w:pPr>
        <w:ind w:left="2949" w:hanging="360"/>
      </w:pPr>
      <w:rPr>
        <w:rFonts w:hint="default"/>
        <w:lang w:val="az" w:eastAsia="en-US" w:bidi="ar-SA"/>
      </w:rPr>
    </w:lvl>
    <w:lvl w:ilvl="3">
      <w:start w:val="0"/>
      <w:numFmt w:val="bullet"/>
      <w:lvlText w:val="•"/>
      <w:lvlJc w:val="left"/>
      <w:pPr>
        <w:ind w:left="3874" w:hanging="360"/>
      </w:pPr>
      <w:rPr>
        <w:rFonts w:hint="default"/>
        <w:lang w:val="az" w:eastAsia="en-US" w:bidi="ar-SA"/>
      </w:rPr>
    </w:lvl>
    <w:lvl w:ilvl="4">
      <w:start w:val="0"/>
      <w:numFmt w:val="bullet"/>
      <w:lvlText w:val="•"/>
      <w:lvlJc w:val="left"/>
      <w:pPr>
        <w:ind w:left="4799" w:hanging="360"/>
      </w:pPr>
      <w:rPr>
        <w:rFonts w:hint="default"/>
        <w:lang w:val="az" w:eastAsia="en-US" w:bidi="ar-SA"/>
      </w:rPr>
    </w:lvl>
    <w:lvl w:ilvl="5">
      <w:start w:val="0"/>
      <w:numFmt w:val="bullet"/>
      <w:lvlText w:val="•"/>
      <w:lvlJc w:val="left"/>
      <w:pPr>
        <w:ind w:left="5724" w:hanging="360"/>
      </w:pPr>
      <w:rPr>
        <w:rFonts w:hint="default"/>
        <w:lang w:val="az" w:eastAsia="en-US" w:bidi="ar-SA"/>
      </w:rPr>
    </w:lvl>
    <w:lvl w:ilvl="6">
      <w:start w:val="0"/>
      <w:numFmt w:val="bullet"/>
      <w:lvlText w:val="•"/>
      <w:lvlJc w:val="left"/>
      <w:pPr>
        <w:ind w:left="6649" w:hanging="360"/>
      </w:pPr>
      <w:rPr>
        <w:rFonts w:hint="default"/>
        <w:lang w:val="az" w:eastAsia="en-US" w:bidi="ar-SA"/>
      </w:rPr>
    </w:lvl>
    <w:lvl w:ilvl="7">
      <w:start w:val="0"/>
      <w:numFmt w:val="bullet"/>
      <w:lvlText w:val="•"/>
      <w:lvlJc w:val="left"/>
      <w:pPr>
        <w:ind w:left="7573" w:hanging="360"/>
      </w:pPr>
      <w:rPr>
        <w:rFonts w:hint="default"/>
        <w:lang w:val="az" w:eastAsia="en-US" w:bidi="ar-SA"/>
      </w:rPr>
    </w:lvl>
    <w:lvl w:ilvl="8">
      <w:start w:val="0"/>
      <w:numFmt w:val="bullet"/>
      <w:lvlText w:val="•"/>
      <w:lvlJc w:val="left"/>
      <w:pPr>
        <w:ind w:left="8498" w:hanging="360"/>
      </w:pPr>
      <w:rPr>
        <w:rFonts w:hint="default"/>
        <w:lang w:val="az" w:eastAsia="en-US" w:bidi="ar-SA"/>
      </w:rPr>
    </w:lvl>
  </w:abstractNum>
  <w:abstractNum w:abstractNumId="19">
    <w:multiLevelType w:val="hybridMultilevel"/>
    <w:lvl w:ilvl="0">
      <w:start w:val="1"/>
      <w:numFmt w:val="decimal"/>
      <w:lvlText w:val="%1"/>
      <w:lvlJc w:val="left"/>
      <w:pPr>
        <w:ind w:left="200" w:hanging="18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1807" w:hanging="360"/>
      </w:pPr>
      <w:rPr>
        <w:rFonts w:hint="default"/>
        <w:lang w:val="az" w:eastAsia="en-US" w:bidi="ar-SA"/>
      </w:rPr>
    </w:lvl>
    <w:lvl w:ilvl="3">
      <w:start w:val="0"/>
      <w:numFmt w:val="bullet"/>
      <w:lvlText w:val="•"/>
      <w:lvlJc w:val="left"/>
      <w:pPr>
        <w:ind w:left="2875" w:hanging="360"/>
      </w:pPr>
      <w:rPr>
        <w:rFonts w:hint="default"/>
        <w:lang w:val="az" w:eastAsia="en-US" w:bidi="ar-SA"/>
      </w:rPr>
    </w:lvl>
    <w:lvl w:ilvl="4">
      <w:start w:val="0"/>
      <w:numFmt w:val="bullet"/>
      <w:lvlText w:val="•"/>
      <w:lvlJc w:val="left"/>
      <w:pPr>
        <w:ind w:left="3942" w:hanging="360"/>
      </w:pPr>
      <w:rPr>
        <w:rFonts w:hint="default"/>
        <w:lang w:val="az" w:eastAsia="en-US" w:bidi="ar-SA"/>
      </w:rPr>
    </w:lvl>
    <w:lvl w:ilvl="5">
      <w:start w:val="0"/>
      <w:numFmt w:val="bullet"/>
      <w:lvlText w:val="•"/>
      <w:lvlJc w:val="left"/>
      <w:pPr>
        <w:ind w:left="5010" w:hanging="360"/>
      </w:pPr>
      <w:rPr>
        <w:rFonts w:hint="default"/>
        <w:lang w:val="az" w:eastAsia="en-US" w:bidi="ar-SA"/>
      </w:rPr>
    </w:lvl>
    <w:lvl w:ilvl="6">
      <w:start w:val="0"/>
      <w:numFmt w:val="bullet"/>
      <w:lvlText w:val="•"/>
      <w:lvlJc w:val="left"/>
      <w:pPr>
        <w:ind w:left="6078" w:hanging="360"/>
      </w:pPr>
      <w:rPr>
        <w:rFonts w:hint="default"/>
        <w:lang w:val="az" w:eastAsia="en-US" w:bidi="ar-SA"/>
      </w:rPr>
    </w:lvl>
    <w:lvl w:ilvl="7">
      <w:start w:val="0"/>
      <w:numFmt w:val="bullet"/>
      <w:lvlText w:val="•"/>
      <w:lvlJc w:val="left"/>
      <w:pPr>
        <w:ind w:left="7145" w:hanging="360"/>
      </w:pPr>
      <w:rPr>
        <w:rFonts w:hint="default"/>
        <w:lang w:val="az" w:eastAsia="en-US" w:bidi="ar-SA"/>
      </w:rPr>
    </w:lvl>
    <w:lvl w:ilvl="8">
      <w:start w:val="0"/>
      <w:numFmt w:val="bullet"/>
      <w:lvlText w:val="•"/>
      <w:lvlJc w:val="left"/>
      <w:pPr>
        <w:ind w:left="8213" w:hanging="360"/>
      </w:pPr>
      <w:rPr>
        <w:rFonts w:hint="default"/>
        <w:lang w:val="az" w:eastAsia="en-US" w:bidi="ar-SA"/>
      </w:rPr>
    </w:lvl>
  </w:abstractNum>
  <w:abstractNum w:abstractNumId="18">
    <w:multiLevelType w:val="hybridMultilevel"/>
    <w:lvl w:ilvl="0">
      <w:start w:val="1"/>
      <w:numFmt w:val="decimal"/>
      <w:lvlText w:val="%1."/>
      <w:lvlJc w:val="left"/>
      <w:pPr>
        <w:ind w:left="20"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1807" w:hanging="360"/>
      </w:pPr>
      <w:rPr>
        <w:rFonts w:hint="default"/>
        <w:lang w:val="az" w:eastAsia="en-US" w:bidi="ar-SA"/>
      </w:rPr>
    </w:lvl>
    <w:lvl w:ilvl="3">
      <w:start w:val="0"/>
      <w:numFmt w:val="bullet"/>
      <w:lvlText w:val="•"/>
      <w:lvlJc w:val="left"/>
      <w:pPr>
        <w:ind w:left="2875" w:hanging="360"/>
      </w:pPr>
      <w:rPr>
        <w:rFonts w:hint="default"/>
        <w:lang w:val="az" w:eastAsia="en-US" w:bidi="ar-SA"/>
      </w:rPr>
    </w:lvl>
    <w:lvl w:ilvl="4">
      <w:start w:val="0"/>
      <w:numFmt w:val="bullet"/>
      <w:lvlText w:val="•"/>
      <w:lvlJc w:val="left"/>
      <w:pPr>
        <w:ind w:left="3942" w:hanging="360"/>
      </w:pPr>
      <w:rPr>
        <w:rFonts w:hint="default"/>
        <w:lang w:val="az" w:eastAsia="en-US" w:bidi="ar-SA"/>
      </w:rPr>
    </w:lvl>
    <w:lvl w:ilvl="5">
      <w:start w:val="0"/>
      <w:numFmt w:val="bullet"/>
      <w:lvlText w:val="•"/>
      <w:lvlJc w:val="left"/>
      <w:pPr>
        <w:ind w:left="5010" w:hanging="360"/>
      </w:pPr>
      <w:rPr>
        <w:rFonts w:hint="default"/>
        <w:lang w:val="az" w:eastAsia="en-US" w:bidi="ar-SA"/>
      </w:rPr>
    </w:lvl>
    <w:lvl w:ilvl="6">
      <w:start w:val="0"/>
      <w:numFmt w:val="bullet"/>
      <w:lvlText w:val="•"/>
      <w:lvlJc w:val="left"/>
      <w:pPr>
        <w:ind w:left="6078" w:hanging="360"/>
      </w:pPr>
      <w:rPr>
        <w:rFonts w:hint="default"/>
        <w:lang w:val="az" w:eastAsia="en-US" w:bidi="ar-SA"/>
      </w:rPr>
    </w:lvl>
    <w:lvl w:ilvl="7">
      <w:start w:val="0"/>
      <w:numFmt w:val="bullet"/>
      <w:lvlText w:val="•"/>
      <w:lvlJc w:val="left"/>
      <w:pPr>
        <w:ind w:left="7145" w:hanging="360"/>
      </w:pPr>
      <w:rPr>
        <w:rFonts w:hint="default"/>
        <w:lang w:val="az" w:eastAsia="en-US" w:bidi="ar-SA"/>
      </w:rPr>
    </w:lvl>
    <w:lvl w:ilvl="8">
      <w:start w:val="0"/>
      <w:numFmt w:val="bullet"/>
      <w:lvlText w:val="•"/>
      <w:lvlJc w:val="left"/>
      <w:pPr>
        <w:ind w:left="8213" w:hanging="360"/>
      </w:pPr>
      <w:rPr>
        <w:rFonts w:hint="default"/>
        <w:lang w:val="az" w:eastAsia="en-US" w:bidi="ar-SA"/>
      </w:rPr>
    </w:lvl>
  </w:abstractNum>
  <w:abstractNum w:abstractNumId="17">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6">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5">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4">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3">
    <w:multiLevelType w:val="hybridMultilevel"/>
    <w:lvl w:ilvl="0">
      <w:start w:val="0"/>
      <w:numFmt w:val="bullet"/>
      <w:lvlText w:val=""/>
      <w:lvlJc w:val="left"/>
      <w:pPr>
        <w:ind w:left="741"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2">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1">
    <w:multiLevelType w:val="hybridMultilevel"/>
    <w:lvl w:ilvl="0">
      <w:start w:val="1"/>
      <w:numFmt w:val="decimal"/>
      <w:lvlText w:val="%1."/>
      <w:lvlJc w:val="left"/>
      <w:pPr>
        <w:ind w:left="20"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52" w:hanging="240"/>
      </w:pPr>
      <w:rPr>
        <w:rFonts w:hint="default"/>
        <w:lang w:val="az" w:eastAsia="en-US" w:bidi="ar-SA"/>
      </w:rPr>
    </w:lvl>
    <w:lvl w:ilvl="2">
      <w:start w:val="0"/>
      <w:numFmt w:val="bullet"/>
      <w:lvlText w:val="•"/>
      <w:lvlJc w:val="left"/>
      <w:pPr>
        <w:ind w:left="2085" w:hanging="240"/>
      </w:pPr>
      <w:rPr>
        <w:rFonts w:hint="default"/>
        <w:lang w:val="az" w:eastAsia="en-US" w:bidi="ar-SA"/>
      </w:rPr>
    </w:lvl>
    <w:lvl w:ilvl="3">
      <w:start w:val="0"/>
      <w:numFmt w:val="bullet"/>
      <w:lvlText w:val="•"/>
      <w:lvlJc w:val="left"/>
      <w:pPr>
        <w:ind w:left="3118" w:hanging="240"/>
      </w:pPr>
      <w:rPr>
        <w:rFonts w:hint="default"/>
        <w:lang w:val="az" w:eastAsia="en-US" w:bidi="ar-SA"/>
      </w:rPr>
    </w:lvl>
    <w:lvl w:ilvl="4">
      <w:start w:val="0"/>
      <w:numFmt w:val="bullet"/>
      <w:lvlText w:val="•"/>
      <w:lvlJc w:val="left"/>
      <w:pPr>
        <w:ind w:left="4151" w:hanging="240"/>
      </w:pPr>
      <w:rPr>
        <w:rFonts w:hint="default"/>
        <w:lang w:val="az" w:eastAsia="en-US" w:bidi="ar-SA"/>
      </w:rPr>
    </w:lvl>
    <w:lvl w:ilvl="5">
      <w:start w:val="0"/>
      <w:numFmt w:val="bullet"/>
      <w:lvlText w:val="•"/>
      <w:lvlJc w:val="left"/>
      <w:pPr>
        <w:ind w:left="5184" w:hanging="240"/>
      </w:pPr>
      <w:rPr>
        <w:rFonts w:hint="default"/>
        <w:lang w:val="az" w:eastAsia="en-US" w:bidi="ar-SA"/>
      </w:rPr>
    </w:lvl>
    <w:lvl w:ilvl="6">
      <w:start w:val="0"/>
      <w:numFmt w:val="bullet"/>
      <w:lvlText w:val="•"/>
      <w:lvlJc w:val="left"/>
      <w:pPr>
        <w:ind w:left="6217" w:hanging="240"/>
      </w:pPr>
      <w:rPr>
        <w:rFonts w:hint="default"/>
        <w:lang w:val="az" w:eastAsia="en-US" w:bidi="ar-SA"/>
      </w:rPr>
    </w:lvl>
    <w:lvl w:ilvl="7">
      <w:start w:val="0"/>
      <w:numFmt w:val="bullet"/>
      <w:lvlText w:val="•"/>
      <w:lvlJc w:val="left"/>
      <w:pPr>
        <w:ind w:left="7249" w:hanging="240"/>
      </w:pPr>
      <w:rPr>
        <w:rFonts w:hint="default"/>
        <w:lang w:val="az" w:eastAsia="en-US" w:bidi="ar-SA"/>
      </w:rPr>
    </w:lvl>
    <w:lvl w:ilvl="8">
      <w:start w:val="0"/>
      <w:numFmt w:val="bullet"/>
      <w:lvlText w:val="•"/>
      <w:lvlJc w:val="left"/>
      <w:pPr>
        <w:ind w:left="8282" w:hanging="240"/>
      </w:pPr>
      <w:rPr>
        <w:rFonts w:hint="default"/>
        <w:lang w:val="az" w:eastAsia="en-US" w:bidi="ar-SA"/>
      </w:rPr>
    </w:lvl>
  </w:abstractNum>
  <w:abstractNum w:abstractNumId="10">
    <w:multiLevelType w:val="hybridMultilevel"/>
    <w:lvl w:ilvl="0">
      <w:start w:val="1"/>
      <w:numFmt w:val="decimal"/>
      <w:lvlText w:val="%1."/>
      <w:lvlJc w:val="left"/>
      <w:pPr>
        <w:ind w:left="260"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68" w:hanging="240"/>
      </w:pPr>
      <w:rPr>
        <w:rFonts w:hint="default"/>
        <w:lang w:val="az" w:eastAsia="en-US" w:bidi="ar-SA"/>
      </w:rPr>
    </w:lvl>
    <w:lvl w:ilvl="2">
      <w:start w:val="0"/>
      <w:numFmt w:val="bullet"/>
      <w:lvlText w:val="•"/>
      <w:lvlJc w:val="left"/>
      <w:pPr>
        <w:ind w:left="2277" w:hanging="240"/>
      </w:pPr>
      <w:rPr>
        <w:rFonts w:hint="default"/>
        <w:lang w:val="az" w:eastAsia="en-US" w:bidi="ar-SA"/>
      </w:rPr>
    </w:lvl>
    <w:lvl w:ilvl="3">
      <w:start w:val="0"/>
      <w:numFmt w:val="bullet"/>
      <w:lvlText w:val="•"/>
      <w:lvlJc w:val="left"/>
      <w:pPr>
        <w:ind w:left="3286" w:hanging="240"/>
      </w:pPr>
      <w:rPr>
        <w:rFonts w:hint="default"/>
        <w:lang w:val="az" w:eastAsia="en-US" w:bidi="ar-SA"/>
      </w:rPr>
    </w:lvl>
    <w:lvl w:ilvl="4">
      <w:start w:val="0"/>
      <w:numFmt w:val="bullet"/>
      <w:lvlText w:val="•"/>
      <w:lvlJc w:val="left"/>
      <w:pPr>
        <w:ind w:left="4295" w:hanging="240"/>
      </w:pPr>
      <w:rPr>
        <w:rFonts w:hint="default"/>
        <w:lang w:val="az" w:eastAsia="en-US" w:bidi="ar-SA"/>
      </w:rPr>
    </w:lvl>
    <w:lvl w:ilvl="5">
      <w:start w:val="0"/>
      <w:numFmt w:val="bullet"/>
      <w:lvlText w:val="•"/>
      <w:lvlJc w:val="left"/>
      <w:pPr>
        <w:ind w:left="5304" w:hanging="240"/>
      </w:pPr>
      <w:rPr>
        <w:rFonts w:hint="default"/>
        <w:lang w:val="az" w:eastAsia="en-US" w:bidi="ar-SA"/>
      </w:rPr>
    </w:lvl>
    <w:lvl w:ilvl="6">
      <w:start w:val="0"/>
      <w:numFmt w:val="bullet"/>
      <w:lvlText w:val="•"/>
      <w:lvlJc w:val="left"/>
      <w:pPr>
        <w:ind w:left="6313" w:hanging="240"/>
      </w:pPr>
      <w:rPr>
        <w:rFonts w:hint="default"/>
        <w:lang w:val="az" w:eastAsia="en-US" w:bidi="ar-SA"/>
      </w:rPr>
    </w:lvl>
    <w:lvl w:ilvl="7">
      <w:start w:val="0"/>
      <w:numFmt w:val="bullet"/>
      <w:lvlText w:val="•"/>
      <w:lvlJc w:val="left"/>
      <w:pPr>
        <w:ind w:left="7321" w:hanging="240"/>
      </w:pPr>
      <w:rPr>
        <w:rFonts w:hint="default"/>
        <w:lang w:val="az" w:eastAsia="en-US" w:bidi="ar-SA"/>
      </w:rPr>
    </w:lvl>
    <w:lvl w:ilvl="8">
      <w:start w:val="0"/>
      <w:numFmt w:val="bullet"/>
      <w:lvlText w:val="•"/>
      <w:lvlJc w:val="left"/>
      <w:pPr>
        <w:ind w:left="8330" w:hanging="240"/>
      </w:pPr>
      <w:rPr>
        <w:rFonts w:hint="default"/>
        <w:lang w:val="az" w:eastAsia="en-US" w:bidi="ar-SA"/>
      </w:rPr>
    </w:lvl>
  </w:abstractNum>
  <w:abstractNum w:abstractNumId="9">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8">
    <w:multiLevelType w:val="hybridMultilevel"/>
    <w:lvl w:ilvl="0">
      <w:start w:val="1"/>
      <w:numFmt w:val="decimal"/>
      <w:lvlText w:val="%1."/>
      <w:lvlJc w:val="left"/>
      <w:pPr>
        <w:ind w:left="260" w:hanging="240"/>
        <w:jc w:val="left"/>
      </w:pPr>
      <w:rPr>
        <w:rFonts w:hint="default"/>
        <w:spacing w:val="0"/>
        <w:w w:val="100"/>
        <w:lang w:val="az" w:eastAsia="en-US" w:bidi="ar-SA"/>
      </w:rPr>
    </w:lvl>
    <w:lvl w:ilvl="1">
      <w:start w:val="0"/>
      <w:numFmt w:val="bullet"/>
      <w:lvlText w:val="•"/>
      <w:lvlJc w:val="left"/>
      <w:pPr>
        <w:ind w:left="1268" w:hanging="240"/>
      </w:pPr>
      <w:rPr>
        <w:rFonts w:hint="default"/>
        <w:lang w:val="az" w:eastAsia="en-US" w:bidi="ar-SA"/>
      </w:rPr>
    </w:lvl>
    <w:lvl w:ilvl="2">
      <w:start w:val="0"/>
      <w:numFmt w:val="bullet"/>
      <w:lvlText w:val="•"/>
      <w:lvlJc w:val="left"/>
      <w:pPr>
        <w:ind w:left="2277" w:hanging="240"/>
      </w:pPr>
      <w:rPr>
        <w:rFonts w:hint="default"/>
        <w:lang w:val="az" w:eastAsia="en-US" w:bidi="ar-SA"/>
      </w:rPr>
    </w:lvl>
    <w:lvl w:ilvl="3">
      <w:start w:val="0"/>
      <w:numFmt w:val="bullet"/>
      <w:lvlText w:val="•"/>
      <w:lvlJc w:val="left"/>
      <w:pPr>
        <w:ind w:left="3286" w:hanging="240"/>
      </w:pPr>
      <w:rPr>
        <w:rFonts w:hint="default"/>
        <w:lang w:val="az" w:eastAsia="en-US" w:bidi="ar-SA"/>
      </w:rPr>
    </w:lvl>
    <w:lvl w:ilvl="4">
      <w:start w:val="0"/>
      <w:numFmt w:val="bullet"/>
      <w:lvlText w:val="•"/>
      <w:lvlJc w:val="left"/>
      <w:pPr>
        <w:ind w:left="4295" w:hanging="240"/>
      </w:pPr>
      <w:rPr>
        <w:rFonts w:hint="default"/>
        <w:lang w:val="az" w:eastAsia="en-US" w:bidi="ar-SA"/>
      </w:rPr>
    </w:lvl>
    <w:lvl w:ilvl="5">
      <w:start w:val="0"/>
      <w:numFmt w:val="bullet"/>
      <w:lvlText w:val="•"/>
      <w:lvlJc w:val="left"/>
      <w:pPr>
        <w:ind w:left="5304" w:hanging="240"/>
      </w:pPr>
      <w:rPr>
        <w:rFonts w:hint="default"/>
        <w:lang w:val="az" w:eastAsia="en-US" w:bidi="ar-SA"/>
      </w:rPr>
    </w:lvl>
    <w:lvl w:ilvl="6">
      <w:start w:val="0"/>
      <w:numFmt w:val="bullet"/>
      <w:lvlText w:val="•"/>
      <w:lvlJc w:val="left"/>
      <w:pPr>
        <w:ind w:left="6313" w:hanging="240"/>
      </w:pPr>
      <w:rPr>
        <w:rFonts w:hint="default"/>
        <w:lang w:val="az" w:eastAsia="en-US" w:bidi="ar-SA"/>
      </w:rPr>
    </w:lvl>
    <w:lvl w:ilvl="7">
      <w:start w:val="0"/>
      <w:numFmt w:val="bullet"/>
      <w:lvlText w:val="•"/>
      <w:lvlJc w:val="left"/>
      <w:pPr>
        <w:ind w:left="7321" w:hanging="240"/>
      </w:pPr>
      <w:rPr>
        <w:rFonts w:hint="default"/>
        <w:lang w:val="az" w:eastAsia="en-US" w:bidi="ar-SA"/>
      </w:rPr>
    </w:lvl>
    <w:lvl w:ilvl="8">
      <w:start w:val="0"/>
      <w:numFmt w:val="bullet"/>
      <w:lvlText w:val="•"/>
      <w:lvlJc w:val="left"/>
      <w:pPr>
        <w:ind w:left="8330" w:hanging="240"/>
      </w:pPr>
      <w:rPr>
        <w:rFonts w:hint="default"/>
        <w:lang w:val="az" w:eastAsia="en-US" w:bidi="ar-SA"/>
      </w:rPr>
    </w:lvl>
  </w:abstractNum>
  <w:abstractNum w:abstractNumId="7">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6">
    <w:multiLevelType w:val="hybridMultilevel"/>
    <w:lvl w:ilvl="0">
      <w:start w:val="0"/>
      <w:numFmt w:val="bullet"/>
      <w:lvlText w:val=""/>
      <w:lvlJc w:val="left"/>
      <w:pPr>
        <w:ind w:left="1168"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2078" w:hanging="360"/>
      </w:pPr>
      <w:rPr>
        <w:rFonts w:hint="default"/>
        <w:lang w:val="az" w:eastAsia="en-US" w:bidi="ar-SA"/>
      </w:rPr>
    </w:lvl>
    <w:lvl w:ilvl="2">
      <w:start w:val="0"/>
      <w:numFmt w:val="bullet"/>
      <w:lvlText w:val="•"/>
      <w:lvlJc w:val="left"/>
      <w:pPr>
        <w:ind w:left="2997" w:hanging="360"/>
      </w:pPr>
      <w:rPr>
        <w:rFonts w:hint="default"/>
        <w:lang w:val="az" w:eastAsia="en-US" w:bidi="ar-SA"/>
      </w:rPr>
    </w:lvl>
    <w:lvl w:ilvl="3">
      <w:start w:val="0"/>
      <w:numFmt w:val="bullet"/>
      <w:lvlText w:val="•"/>
      <w:lvlJc w:val="left"/>
      <w:pPr>
        <w:ind w:left="3916" w:hanging="360"/>
      </w:pPr>
      <w:rPr>
        <w:rFonts w:hint="default"/>
        <w:lang w:val="az" w:eastAsia="en-US" w:bidi="ar-SA"/>
      </w:rPr>
    </w:lvl>
    <w:lvl w:ilvl="4">
      <w:start w:val="0"/>
      <w:numFmt w:val="bullet"/>
      <w:lvlText w:val="•"/>
      <w:lvlJc w:val="left"/>
      <w:pPr>
        <w:ind w:left="4835" w:hanging="360"/>
      </w:pPr>
      <w:rPr>
        <w:rFonts w:hint="default"/>
        <w:lang w:val="az" w:eastAsia="en-US" w:bidi="ar-SA"/>
      </w:rPr>
    </w:lvl>
    <w:lvl w:ilvl="5">
      <w:start w:val="0"/>
      <w:numFmt w:val="bullet"/>
      <w:lvlText w:val="•"/>
      <w:lvlJc w:val="left"/>
      <w:pPr>
        <w:ind w:left="5754" w:hanging="360"/>
      </w:pPr>
      <w:rPr>
        <w:rFonts w:hint="default"/>
        <w:lang w:val="az" w:eastAsia="en-US" w:bidi="ar-SA"/>
      </w:rPr>
    </w:lvl>
    <w:lvl w:ilvl="6">
      <w:start w:val="0"/>
      <w:numFmt w:val="bullet"/>
      <w:lvlText w:val="•"/>
      <w:lvlJc w:val="left"/>
      <w:pPr>
        <w:ind w:left="6673" w:hanging="360"/>
      </w:pPr>
      <w:rPr>
        <w:rFonts w:hint="default"/>
        <w:lang w:val="az" w:eastAsia="en-US" w:bidi="ar-SA"/>
      </w:rPr>
    </w:lvl>
    <w:lvl w:ilvl="7">
      <w:start w:val="0"/>
      <w:numFmt w:val="bullet"/>
      <w:lvlText w:val="•"/>
      <w:lvlJc w:val="left"/>
      <w:pPr>
        <w:ind w:left="7591" w:hanging="360"/>
      </w:pPr>
      <w:rPr>
        <w:rFonts w:hint="default"/>
        <w:lang w:val="az" w:eastAsia="en-US" w:bidi="ar-SA"/>
      </w:rPr>
    </w:lvl>
    <w:lvl w:ilvl="8">
      <w:start w:val="0"/>
      <w:numFmt w:val="bullet"/>
      <w:lvlText w:val="•"/>
      <w:lvlJc w:val="left"/>
      <w:pPr>
        <w:ind w:left="8510" w:hanging="360"/>
      </w:pPr>
      <w:rPr>
        <w:rFonts w:hint="default"/>
        <w:lang w:val="az" w:eastAsia="en-US" w:bidi="ar-SA"/>
      </w:rPr>
    </w:lvl>
  </w:abstractNum>
  <w:abstractNum w:abstractNumId="5">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4">
    <w:multiLevelType w:val="hybridMultilevel"/>
    <w:lvl w:ilvl="0">
      <w:start w:val="0"/>
      <w:numFmt w:val="bullet"/>
      <w:lvlText w:val=""/>
      <w:lvlJc w:val="left"/>
      <w:pPr>
        <w:ind w:left="741"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3">
    <w:multiLevelType w:val="hybridMultilevel"/>
    <w:lvl w:ilvl="0">
      <w:start w:val="0"/>
      <w:numFmt w:val="bullet"/>
      <w:lvlText w:val=""/>
      <w:lvlJc w:val="left"/>
      <w:pPr>
        <w:ind w:left="741"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168"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180" w:hanging="360"/>
      </w:pPr>
      <w:rPr>
        <w:rFonts w:hint="default"/>
        <w:lang w:val="az" w:eastAsia="en-US" w:bidi="ar-SA"/>
      </w:rPr>
    </w:lvl>
    <w:lvl w:ilvl="3">
      <w:start w:val="0"/>
      <w:numFmt w:val="bullet"/>
      <w:lvlText w:val="•"/>
      <w:lvlJc w:val="left"/>
      <w:pPr>
        <w:ind w:left="3201" w:hanging="360"/>
      </w:pPr>
      <w:rPr>
        <w:rFonts w:hint="default"/>
        <w:lang w:val="az" w:eastAsia="en-US" w:bidi="ar-SA"/>
      </w:rPr>
    </w:lvl>
    <w:lvl w:ilvl="4">
      <w:start w:val="0"/>
      <w:numFmt w:val="bullet"/>
      <w:lvlText w:val="•"/>
      <w:lvlJc w:val="left"/>
      <w:pPr>
        <w:ind w:left="4222" w:hanging="360"/>
      </w:pPr>
      <w:rPr>
        <w:rFonts w:hint="default"/>
        <w:lang w:val="az" w:eastAsia="en-US" w:bidi="ar-SA"/>
      </w:rPr>
    </w:lvl>
    <w:lvl w:ilvl="5">
      <w:start w:val="0"/>
      <w:numFmt w:val="bullet"/>
      <w:lvlText w:val="•"/>
      <w:lvlJc w:val="left"/>
      <w:pPr>
        <w:ind w:left="5243" w:hanging="360"/>
      </w:pPr>
      <w:rPr>
        <w:rFonts w:hint="default"/>
        <w:lang w:val="az" w:eastAsia="en-US" w:bidi="ar-SA"/>
      </w:rPr>
    </w:lvl>
    <w:lvl w:ilvl="6">
      <w:start w:val="0"/>
      <w:numFmt w:val="bullet"/>
      <w:lvlText w:val="•"/>
      <w:lvlJc w:val="left"/>
      <w:pPr>
        <w:ind w:left="6264" w:hanging="360"/>
      </w:pPr>
      <w:rPr>
        <w:rFonts w:hint="default"/>
        <w:lang w:val="az" w:eastAsia="en-US" w:bidi="ar-SA"/>
      </w:rPr>
    </w:lvl>
    <w:lvl w:ilvl="7">
      <w:start w:val="0"/>
      <w:numFmt w:val="bullet"/>
      <w:lvlText w:val="•"/>
      <w:lvlJc w:val="left"/>
      <w:pPr>
        <w:ind w:left="7285" w:hanging="360"/>
      </w:pPr>
      <w:rPr>
        <w:rFonts w:hint="default"/>
        <w:lang w:val="az" w:eastAsia="en-US" w:bidi="ar-SA"/>
      </w:rPr>
    </w:lvl>
    <w:lvl w:ilvl="8">
      <w:start w:val="0"/>
      <w:numFmt w:val="bullet"/>
      <w:lvlText w:val="•"/>
      <w:lvlJc w:val="left"/>
      <w:pPr>
        <w:ind w:left="8306" w:hanging="360"/>
      </w:pPr>
      <w:rPr>
        <w:rFonts w:hint="default"/>
        <w:lang w:val="az" w:eastAsia="en-US" w:bidi="ar-SA"/>
      </w:rPr>
    </w:lvl>
  </w:abstractNum>
  <w:abstractNum w:abstractNumId="2">
    <w:multiLevelType w:val="hybridMultilevel"/>
    <w:lvl w:ilvl="0">
      <w:start w:val="0"/>
      <w:numFmt w:val="bullet"/>
      <w:lvlText w:val=""/>
      <w:lvlJc w:val="left"/>
      <w:pPr>
        <w:ind w:left="741"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1">
    <w:multiLevelType w:val="hybridMultilevel"/>
    <w:lvl w:ilvl="0">
      <w:start w:val="1"/>
      <w:numFmt w:val="decimal"/>
      <w:lvlText w:val="%1."/>
      <w:lvlJc w:val="left"/>
      <w:pPr>
        <w:ind w:left="741" w:hanging="36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abstractNum w:abstractNumId="0">
    <w:multiLevelType w:val="hybridMultilevel"/>
    <w:lvl w:ilvl="0">
      <w:start w:val="0"/>
      <w:numFmt w:val="bullet"/>
      <w:lvlText w:val=""/>
      <w:lvlJc w:val="left"/>
      <w:pPr>
        <w:ind w:left="741"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700" w:hanging="360"/>
      </w:pPr>
      <w:rPr>
        <w:rFonts w:hint="default"/>
        <w:lang w:val="az" w:eastAsia="en-US" w:bidi="ar-SA"/>
      </w:rPr>
    </w:lvl>
    <w:lvl w:ilvl="2">
      <w:start w:val="0"/>
      <w:numFmt w:val="bullet"/>
      <w:lvlText w:val="•"/>
      <w:lvlJc w:val="left"/>
      <w:pPr>
        <w:ind w:left="2661" w:hanging="360"/>
      </w:pPr>
      <w:rPr>
        <w:rFonts w:hint="default"/>
        <w:lang w:val="az" w:eastAsia="en-US" w:bidi="ar-SA"/>
      </w:rPr>
    </w:lvl>
    <w:lvl w:ilvl="3">
      <w:start w:val="0"/>
      <w:numFmt w:val="bullet"/>
      <w:lvlText w:val="•"/>
      <w:lvlJc w:val="left"/>
      <w:pPr>
        <w:ind w:left="3622" w:hanging="360"/>
      </w:pPr>
      <w:rPr>
        <w:rFonts w:hint="default"/>
        <w:lang w:val="az" w:eastAsia="en-US" w:bidi="ar-SA"/>
      </w:rPr>
    </w:lvl>
    <w:lvl w:ilvl="4">
      <w:start w:val="0"/>
      <w:numFmt w:val="bullet"/>
      <w:lvlText w:val="•"/>
      <w:lvlJc w:val="left"/>
      <w:pPr>
        <w:ind w:left="4583" w:hanging="360"/>
      </w:pPr>
      <w:rPr>
        <w:rFonts w:hint="default"/>
        <w:lang w:val="az" w:eastAsia="en-US" w:bidi="ar-SA"/>
      </w:rPr>
    </w:lvl>
    <w:lvl w:ilvl="5">
      <w:start w:val="0"/>
      <w:numFmt w:val="bullet"/>
      <w:lvlText w:val="•"/>
      <w:lvlJc w:val="left"/>
      <w:pPr>
        <w:ind w:left="5544" w:hanging="360"/>
      </w:pPr>
      <w:rPr>
        <w:rFonts w:hint="default"/>
        <w:lang w:val="az" w:eastAsia="en-US" w:bidi="ar-SA"/>
      </w:rPr>
    </w:lvl>
    <w:lvl w:ilvl="6">
      <w:start w:val="0"/>
      <w:numFmt w:val="bullet"/>
      <w:lvlText w:val="•"/>
      <w:lvlJc w:val="left"/>
      <w:pPr>
        <w:ind w:left="6505" w:hanging="360"/>
      </w:pPr>
      <w:rPr>
        <w:rFonts w:hint="default"/>
        <w:lang w:val="az" w:eastAsia="en-US" w:bidi="ar-SA"/>
      </w:rPr>
    </w:lvl>
    <w:lvl w:ilvl="7">
      <w:start w:val="0"/>
      <w:numFmt w:val="bullet"/>
      <w:lvlText w:val="•"/>
      <w:lvlJc w:val="left"/>
      <w:pPr>
        <w:ind w:left="7465" w:hanging="360"/>
      </w:pPr>
      <w:rPr>
        <w:rFonts w:hint="default"/>
        <w:lang w:val="az" w:eastAsia="en-US" w:bidi="ar-SA"/>
      </w:rPr>
    </w:lvl>
    <w:lvl w:ilvl="8">
      <w:start w:val="0"/>
      <w:numFmt w:val="bullet"/>
      <w:lvlText w:val="•"/>
      <w:lvlJc w:val="left"/>
      <w:pPr>
        <w:ind w:left="8426" w:hanging="360"/>
      </w:pPr>
      <w:rPr>
        <w:rFonts w:hint="default"/>
        <w:lang w:val="az" w:eastAsia="en-US" w:bidi="ar-SA"/>
      </w:rPr>
    </w:lvl>
  </w:abstractNum>
  <w:num w:numId="24">
    <w:abstractNumId w:val="23"/>
  </w:num>
  <w:num w:numId="26">
    <w:abstractNumId w:val="25"/>
  </w:num>
  <w:num w:numId="25">
    <w:abstractNumId w:val="24"/>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az" w:eastAsia="en-US" w:bidi="ar-SA"/>
    </w:rPr>
  </w:style>
  <w:style w:styleId="BodyText" w:type="paragraph">
    <w:name w:val="Body Text"/>
    <w:basedOn w:val="Normal"/>
    <w:uiPriority w:val="1"/>
    <w:qFormat/>
    <w:pPr>
      <w:ind w:left="20"/>
    </w:pPr>
    <w:rPr>
      <w:rFonts w:ascii="Times New Roman" w:hAnsi="Times New Roman" w:eastAsia="Times New Roman" w:cs="Times New Roman"/>
      <w:sz w:val="24"/>
      <w:szCs w:val="24"/>
      <w:lang w:val="az" w:eastAsia="en-US" w:bidi="ar-SA"/>
    </w:rPr>
  </w:style>
  <w:style w:styleId="Heading1" w:type="paragraph">
    <w:name w:val="Heading 1"/>
    <w:basedOn w:val="Normal"/>
    <w:uiPriority w:val="1"/>
    <w:qFormat/>
    <w:pPr>
      <w:ind w:left="20"/>
      <w:outlineLvl w:val="1"/>
    </w:pPr>
    <w:rPr>
      <w:rFonts w:ascii="Times New Roman" w:hAnsi="Times New Roman" w:eastAsia="Times New Roman" w:cs="Times New Roman"/>
      <w:b/>
      <w:bCs/>
      <w:sz w:val="28"/>
      <w:szCs w:val="28"/>
      <w:lang w:val="az" w:eastAsia="en-US" w:bidi="ar-SA"/>
    </w:rPr>
  </w:style>
  <w:style w:styleId="Heading2" w:type="paragraph">
    <w:name w:val="Heading 2"/>
    <w:basedOn w:val="Normal"/>
    <w:uiPriority w:val="1"/>
    <w:qFormat/>
    <w:pPr>
      <w:ind w:left="20"/>
      <w:outlineLvl w:val="2"/>
    </w:pPr>
    <w:rPr>
      <w:rFonts w:ascii="Times New Roman" w:hAnsi="Times New Roman" w:eastAsia="Times New Roman" w:cs="Times New Roman"/>
      <w:b/>
      <w:bCs/>
      <w:sz w:val="24"/>
      <w:szCs w:val="24"/>
      <w:lang w:val="az" w:eastAsia="en-US" w:bidi="ar-SA"/>
    </w:rPr>
  </w:style>
  <w:style w:styleId="ListParagraph" w:type="paragraph">
    <w:name w:val="List Paragraph"/>
    <w:basedOn w:val="Normal"/>
    <w:uiPriority w:val="1"/>
    <w:qFormat/>
    <w:pPr>
      <w:ind w:left="740" w:hanging="359"/>
    </w:pPr>
    <w:rPr>
      <w:rFonts w:ascii="Times New Roman" w:hAnsi="Times New Roman" w:eastAsia="Times New Roman" w:cs="Times New Roman"/>
      <w:lang w:val="az" w:eastAsia="en-US" w:bidi="ar-SA"/>
    </w:rPr>
  </w:style>
  <w:style w:styleId="TableParagraph" w:type="paragraph">
    <w:name w:val="Table Paragraph"/>
    <w:basedOn w:val="Normal"/>
    <w:uiPriority w:val="1"/>
    <w:qFormat/>
    <w:pPr/>
    <w:rPr>
      <w:lang w:val="az"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footer" Target="footer1.xml"/><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footer" Target="footer2.xml"/><Relationship Id="rId39" Type="http://schemas.openxmlformats.org/officeDocument/2006/relationships/image" Target="media/image33.jpeg"/><Relationship Id="rId40" Type="http://schemas.openxmlformats.org/officeDocument/2006/relationships/image" Target="media/image34.pn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jpe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hyperlink" Target="https://az.wikipedia.org/wiki/Anoreksiya" TargetMode="External"/><Relationship Id="rId56" Type="http://schemas.openxmlformats.org/officeDocument/2006/relationships/hyperlink" Target="https://az.wikipedia.org/wiki/Qida" TargetMode="External"/><Relationship Id="rId57" Type="http://schemas.openxmlformats.org/officeDocument/2006/relationships/hyperlink" Target="https://az.wikipedia.org/wiki/Fiziologiya" TargetMode="External"/><Relationship Id="rId58" Type="http://schemas.openxmlformats.org/officeDocument/2006/relationships/hyperlink" Target="https://az.wikipedia.org/w/index.php?title=T%C9%99l%C9%99bat&amp;action=edit&amp;redlink=1" TargetMode="External"/><Relationship Id="rId59" Type="http://schemas.openxmlformats.org/officeDocument/2006/relationships/hyperlink" Target="https://az.wikipedia.org/wiki/%C4%B0%C5%9Ftaha" TargetMode="External"/><Relationship Id="rId60" Type="http://schemas.openxmlformats.org/officeDocument/2006/relationships/hyperlink" Target="https://az.wikipedia.org/wiki/Qorxu" TargetMode="External"/><Relationship Id="rId61" Type="http://schemas.openxmlformats.org/officeDocument/2006/relationships/hyperlink" Target="https://az.wikipedia.org/wiki/G%C3%BCc_(fizika)" TargetMode="External"/><Relationship Id="rId62" Type="http://schemas.openxmlformats.org/officeDocument/2006/relationships/image" Target="media/image49.jpeg"/><Relationship Id="rId63" Type="http://schemas.openxmlformats.org/officeDocument/2006/relationships/hyperlink" Target="https://az.wikipedia.org/wiki/%C4%B0nsult" TargetMode="External"/><Relationship Id="rId64" Type="http://schemas.openxmlformats.org/officeDocument/2006/relationships/hyperlink" Target="https://az.wikipedia.org/wiki/Z%C9%99h%C9%99rl%C9%99nm%C9%99" TargetMode="External"/><Relationship Id="rId65" Type="http://schemas.openxmlformats.org/officeDocument/2006/relationships/hyperlink" Target="https://az.wikipedia.org/wiki/Sinir_sistemi" TargetMode="External"/><Relationship Id="rId66" Type="http://schemas.openxmlformats.org/officeDocument/2006/relationships/hyperlink" Target="https://az.wikipedia.org/wiki/Nevroz" TargetMode="External"/><Relationship Id="rId67" Type="http://schemas.openxmlformats.org/officeDocument/2006/relationships/hyperlink" Target="https://az.wikipedia.org/wiki/Stress" TargetMode="External"/><Relationship Id="rId68" Type="http://schemas.openxmlformats.org/officeDocument/2006/relationships/hyperlink" Target="https://az.wikipedia.org/wiki/X%C9%99st%C9%99likl%C9%99r" TargetMode="External"/><Relationship Id="rId69" Type="http://schemas.openxmlformats.org/officeDocument/2006/relationships/hyperlink" Target="https://az.wikipedia.org/wiki/Hipofiz" TargetMode="External"/><Relationship Id="rId70" Type="http://schemas.openxmlformats.org/officeDocument/2006/relationships/hyperlink" Target="https://az.wikipedia.org/wiki/V%C9%99r%C9%99m" TargetMode="External"/><Relationship Id="rId71" Type="http://schemas.openxmlformats.org/officeDocument/2006/relationships/hyperlink" Target="https://az.wikipedia.org/wiki/H%C9%99zm_sistemi" TargetMode="External"/><Relationship Id="rId72" Type="http://schemas.openxmlformats.org/officeDocument/2006/relationships/hyperlink" Target="https://az.wikipedia.org/wiki/Orqanizm" TargetMode="External"/><Relationship Id="rId73" Type="http://schemas.openxmlformats.org/officeDocument/2006/relationships/hyperlink" Target="https://az.wikipedia.org/wiki/Qastrit" TargetMode="External"/><Relationship Id="rId74" Type="http://schemas.openxmlformats.org/officeDocument/2006/relationships/hyperlink" Target="https://az.wikipedia.org/wiki/M%C9%99qs%C9%99d" TargetMode="External"/><Relationship Id="rId75" Type="http://schemas.openxmlformats.org/officeDocument/2006/relationships/hyperlink" Target="https://az.wikipedia.org/wiki/%C3%87%C9%99kil%C9%99r" TargetMode="External"/><Relationship Id="rId76" Type="http://schemas.openxmlformats.org/officeDocument/2006/relationships/hyperlink" Target="https://az.wikipedia.org/wiki/Fikir" TargetMode="External"/><Relationship Id="rId77" Type="http://schemas.openxmlformats.org/officeDocument/2006/relationships/hyperlink" Target="https://az.wikipedia.org/wiki/Kalori" TargetMode="External"/><Relationship Id="rId78" Type="http://schemas.openxmlformats.org/officeDocument/2006/relationships/hyperlink" Target="https://az.wikipedia.org/wiki/M%C9%99hsul" TargetMode="External"/><Relationship Id="rId79" Type="http://schemas.openxmlformats.org/officeDocument/2006/relationships/hyperlink" Target="https://az.wikipedia.org/wiki/Qusma" TargetMode="External"/><Relationship Id="rId80" Type="http://schemas.openxmlformats.org/officeDocument/2006/relationships/hyperlink" Target="https://az.wikipedia.org/wiki/D%C9%99rman" TargetMode="External"/><Relationship Id="rId81" Type="http://schemas.openxmlformats.org/officeDocument/2006/relationships/hyperlink" Target="https://az.wikipedia.org/wiki/D%C9%99ri" TargetMode="External"/><Relationship Id="rId82" Type="http://schemas.openxmlformats.org/officeDocument/2006/relationships/hyperlink" Target="https://az.wikipedia.org/wiki/%C6%8Fz%C9%99l%C9%99l%C9%99r" TargetMode="External"/><Relationship Id="rId83" Type="http://schemas.openxmlformats.org/officeDocument/2006/relationships/hyperlink" Target="https://az.wikipedia.org/wiki/Miokard" TargetMode="External"/><Relationship Id="rId84" Type="http://schemas.openxmlformats.org/officeDocument/2006/relationships/hyperlink" Target="https://az.wikipedia.org/wiki/Anemiya" TargetMode="External"/><Relationship Id="rId85" Type="http://schemas.openxmlformats.org/officeDocument/2006/relationships/hyperlink" Target="https://az.wikipedia.org/wiki/Madd%C9%99l%C9%99r_m%C3%BCbadil%C9%99si" TargetMode="External"/><Relationship Id="rId86" Type="http://schemas.openxmlformats.org/officeDocument/2006/relationships/hyperlink" Target="https://az.wikipedia.org/wiki/Depressiya" TargetMode="External"/><Relationship Id="rId87" Type="http://schemas.openxmlformats.org/officeDocument/2006/relationships/hyperlink" Target="https://az.wikipedia.org/w/index.php?title=Bulimiya&amp;action=edit&amp;redlink=1" TargetMode="External"/><Relationship Id="rId88" Type="http://schemas.openxmlformats.org/officeDocument/2006/relationships/image" Target="media/image50.png"/><Relationship Id="rId89" Type="http://schemas.openxmlformats.org/officeDocument/2006/relationships/image" Target="media/image51.png"/><Relationship Id="rId90" Type="http://schemas.openxmlformats.org/officeDocument/2006/relationships/image" Target="media/image52.png"/><Relationship Id="rId91" Type="http://schemas.openxmlformats.org/officeDocument/2006/relationships/image" Target="media/image53.png"/><Relationship Id="rId92" Type="http://schemas.openxmlformats.org/officeDocument/2006/relationships/image" Target="media/image54.jpeg"/><Relationship Id="rId93" Type="http://schemas.openxmlformats.org/officeDocument/2006/relationships/image" Target="media/image55.png"/><Relationship Id="rId94" Type="http://schemas.openxmlformats.org/officeDocument/2006/relationships/image" Target="media/image56.jpeg"/><Relationship Id="rId95" Type="http://schemas.openxmlformats.org/officeDocument/2006/relationships/image" Target="media/image57.png"/><Relationship Id="rId96" Type="http://schemas.openxmlformats.org/officeDocument/2006/relationships/image" Target="media/image58.png"/><Relationship Id="rId97" Type="http://schemas.openxmlformats.org/officeDocument/2006/relationships/image" Target="media/image59.jpeg"/><Relationship Id="rId98" Type="http://schemas.openxmlformats.org/officeDocument/2006/relationships/image" Target="media/image60.png"/><Relationship Id="rId99" Type="http://schemas.openxmlformats.org/officeDocument/2006/relationships/image" Target="media/image61.png"/><Relationship Id="rId100" Type="http://schemas.openxmlformats.org/officeDocument/2006/relationships/image" Target="media/image62.png"/><Relationship Id="rId10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Rufat Askerov</dc:creator>
  <dcterms:created xsi:type="dcterms:W3CDTF">2026-03-04T10:20:40Z</dcterms:created>
  <dcterms:modified xsi:type="dcterms:W3CDTF">2026-03-04T10:20:40Z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2026-02-07T00:00:00Z</vt:filetime>
  </property>
  <property fmtid="{D5CDD505-2E9C-101B-9397-08002B2CF9AE}" pid="3" name="Creator">
    <vt:lpwstr>Office To PDF Conversion</vt:lpwstr>
  </property>
  <property fmtid="{D5CDD505-2E9C-101B-9397-08002B2CF9AE}" pid="4" name="LastSaved">
    <vt:filetime>2026-03-04T00:00:00Z</vt:filetime>
  </property>
  <property fmtid="{D5CDD505-2E9C-101B-9397-08002B2CF9AE}" pid="5" name="Producer">
    <vt:lpwstr>iLovePDF                      </vt:lpwstr>
  </property>
</Properties>
</file>